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0D7" w:rsidRPr="00D50CD6" w:rsidRDefault="00B8274E" w:rsidP="002C2457">
      <w:pPr>
        <w:rPr>
          <w:b/>
          <w:i/>
          <w:color w:val="FF0000"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6" DrawAspect="Content" ObjectID="_1582127213" r:id="rId10"/>
        </w:pict>
      </w:r>
      <w:r w:rsidR="007F70D7" w:rsidRPr="00F67793">
        <w:rPr>
          <w:b/>
          <w:sz w:val="28"/>
        </w:rPr>
        <w:t>In the</w:t>
      </w:r>
      <w:r w:rsidR="007F70D7">
        <w:rPr>
          <w:b/>
          <w:sz w:val="28"/>
        </w:rPr>
        <w:t xml:space="preserve"> Family Court</w:t>
      </w:r>
      <w:r w:rsidR="007F70D7">
        <w:rPr>
          <w:b/>
          <w:sz w:val="28"/>
        </w:rPr>
        <w:tab/>
      </w:r>
      <w:r w:rsidR="007F70D7" w:rsidRPr="00F67793">
        <w:rPr>
          <w:b/>
          <w:sz w:val="28"/>
        </w:rPr>
        <w:tab/>
      </w:r>
      <w:r w:rsidR="007F70D7" w:rsidRPr="00F67793">
        <w:rPr>
          <w:b/>
          <w:sz w:val="28"/>
        </w:rPr>
        <w:tab/>
        <w:t>No:</w:t>
      </w:r>
      <w:r w:rsidR="007F70D7">
        <w:rPr>
          <w:b/>
          <w:sz w:val="28"/>
        </w:rPr>
        <w:t xml:space="preserve"> </w:t>
      </w:r>
      <w:r w:rsidR="007F70D7" w:rsidRPr="00D50CD6">
        <w:rPr>
          <w:b/>
          <w:color w:val="FF0000"/>
          <w:sz w:val="28"/>
        </w:rPr>
        <w:t>[</w:t>
      </w:r>
      <w:r w:rsidR="007F70D7" w:rsidRPr="00D50CD6">
        <w:rPr>
          <w:b/>
          <w:i/>
          <w:color w:val="FF0000"/>
          <w:sz w:val="28"/>
        </w:rPr>
        <w:t>Case number</w:t>
      </w:r>
      <w:r w:rsidR="007F70D7" w:rsidRPr="00D50CD6">
        <w:rPr>
          <w:b/>
          <w:color w:val="FF0000"/>
          <w:sz w:val="28"/>
        </w:rPr>
        <w:t>]</w:t>
      </w:r>
    </w:p>
    <w:p w:rsidR="007F70D7" w:rsidRPr="00F67793" w:rsidRDefault="007F70D7" w:rsidP="002C2457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D50CD6">
        <w:rPr>
          <w:b/>
          <w:color w:val="FF0000"/>
          <w:sz w:val="28"/>
        </w:rPr>
        <w:t>[</w:t>
      </w:r>
      <w:r w:rsidRPr="00D50CD6">
        <w:rPr>
          <w:b/>
          <w:i/>
          <w:color w:val="FF0000"/>
          <w:sz w:val="28"/>
        </w:rPr>
        <w:t>Court name</w:t>
      </w:r>
      <w:r w:rsidRPr="00D50CD6">
        <w:rPr>
          <w:b/>
          <w:color w:val="FF0000"/>
          <w:sz w:val="28"/>
        </w:rPr>
        <w:t>]</w:t>
      </w:r>
    </w:p>
    <w:p w:rsidR="00622A22" w:rsidRPr="002C2457" w:rsidRDefault="00622A22" w:rsidP="002C2457">
      <w:pPr>
        <w:ind w:firstLine="720"/>
        <w:rPr>
          <w:b/>
        </w:rPr>
      </w:pPr>
    </w:p>
    <w:p w:rsidR="00622A22" w:rsidRDefault="00622A22" w:rsidP="002C2457">
      <w:pPr>
        <w:ind w:firstLine="720"/>
        <w:rPr>
          <w:b/>
        </w:rPr>
      </w:pPr>
    </w:p>
    <w:p w:rsidR="002C2457" w:rsidRPr="002C2457" w:rsidRDefault="002C2457" w:rsidP="002C2457">
      <w:pPr>
        <w:ind w:firstLine="720"/>
        <w:rPr>
          <w:b/>
        </w:rPr>
      </w:pPr>
    </w:p>
    <w:p w:rsidR="00622A22" w:rsidRDefault="00622A22" w:rsidP="002C2457"/>
    <w:p w:rsidR="002C2457" w:rsidRDefault="002C2457" w:rsidP="002C2457"/>
    <w:p w:rsidR="000D3397" w:rsidRDefault="000D3397" w:rsidP="002C2457"/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Family Law Act 1996] /</w:t>
      </w:r>
    </w:p>
    <w:p w:rsidR="002C2457" w:rsidRPr="00983A7F" w:rsidRDefault="002C2457" w:rsidP="002C2457">
      <w:pPr>
        <w:rPr>
          <w:b/>
        </w:rPr>
      </w:pPr>
      <w:r>
        <w:rPr>
          <w:b/>
          <w:color w:val="FF0000"/>
        </w:rPr>
        <w:t>[The Senior Courts Act 1981]</w:t>
      </w:r>
    </w:p>
    <w:p w:rsidR="002C2457" w:rsidRPr="00983A7F" w:rsidRDefault="002C2457" w:rsidP="002C2457">
      <w:pPr>
        <w:rPr>
          <w:b/>
        </w:rPr>
      </w:pPr>
    </w:p>
    <w:p w:rsidR="002C2457" w:rsidRPr="00983A7F" w:rsidRDefault="002C2457" w:rsidP="002C2457">
      <w:pPr>
        <w:rPr>
          <w:b/>
        </w:rPr>
      </w:pPr>
    </w:p>
    <w:p w:rsidR="002C2457" w:rsidRDefault="002C2457" w:rsidP="002C2457">
      <w:pPr>
        <w:rPr>
          <w:b/>
        </w:rPr>
      </w:pPr>
    </w:p>
    <w:p w:rsidR="002C2457" w:rsidRPr="00983A7F" w:rsidRDefault="002C2457" w:rsidP="002C2457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</w:t>
      </w:r>
      <w:proofErr w:type="gramStart"/>
      <w:r w:rsidRPr="00983A7F">
        <w:rPr>
          <w:b/>
        </w:rPr>
        <w:t>Protected</w:t>
      </w:r>
      <w:proofErr w:type="gramEnd"/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:rsidR="002C2457" w:rsidRDefault="002C2457" w:rsidP="002C2457"/>
    <w:p w:rsidR="000A27D7" w:rsidRPr="002D39A3" w:rsidRDefault="000A27D7" w:rsidP="000A27D7">
      <w:pPr>
        <w:rPr>
          <w:b/>
          <w:color w:val="FF0000"/>
        </w:rPr>
      </w:pPr>
      <w:r w:rsidRPr="002D39A3">
        <w:rPr>
          <w:b/>
          <w:color w:val="FF0000"/>
        </w:rPr>
        <w:t>[[</w:t>
      </w:r>
      <w:proofErr w:type="gramStart"/>
      <w:r w:rsidRPr="002D39A3">
        <w:rPr>
          <w:b/>
          <w:i/>
          <w:color w:val="FF0000"/>
        </w:rPr>
        <w:t>name</w:t>
      </w:r>
      <w:proofErr w:type="gramEnd"/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:rsidR="000A27D7" w:rsidRPr="002D39A3" w:rsidRDefault="000A27D7" w:rsidP="000A27D7">
      <w:pPr>
        <w:rPr>
          <w:b/>
          <w:color w:val="FF0000"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:rsidR="002C2457" w:rsidRPr="00983A7F" w:rsidRDefault="00D16D85" w:rsidP="00D16D85">
      <w:pPr>
        <w:rPr>
          <w:i/>
        </w:rPr>
      </w:pPr>
      <w:r w:rsidRPr="00CA5F2E">
        <w:rPr>
          <w:b/>
          <w:smallCaps/>
          <w:color w:val="00B050"/>
        </w:rPr>
        <w:t xml:space="preserve"> </w:t>
      </w:r>
      <w:r w:rsidR="002C2457" w:rsidRPr="00CA5F2E">
        <w:rPr>
          <w:b/>
          <w:smallCaps/>
          <w:color w:val="00B050"/>
        </w:rPr>
        <w:t>(Adapt as appropriate)</w:t>
      </w:r>
    </w:p>
    <w:p w:rsidR="0045346F" w:rsidRDefault="0045346F" w:rsidP="002C2457"/>
    <w:p w:rsidR="00EA147B" w:rsidRPr="00F67793" w:rsidRDefault="00EA147B" w:rsidP="002C2457">
      <w:r>
        <w:t xml:space="preserve">After hearing </w:t>
      </w:r>
      <w:r w:rsidRPr="00851600">
        <w:rPr>
          <w:color w:val="FF0000"/>
        </w:rPr>
        <w:t>[</w:t>
      </w:r>
      <w:r w:rsidRPr="00D16D85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B84370" w:rsidP="002C2457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:rsidR="004F4F39" w:rsidRDefault="004F4F39" w:rsidP="002C2457">
      <w:r>
        <w:t xml:space="preserve">After reading the statements and hearing the </w:t>
      </w:r>
      <w:proofErr w:type="gramStart"/>
      <w:r>
        <w:t>witness</w:t>
      </w:r>
      <w:r w:rsidRPr="004F4F39">
        <w:rPr>
          <w:color w:val="FF0000"/>
        </w:rPr>
        <w:t>[</w:t>
      </w:r>
      <w:proofErr w:type="spellStart"/>
      <w:proofErr w:type="gramEnd"/>
      <w:r w:rsidRPr="004F4F39">
        <w:rPr>
          <w:color w:val="FF0000"/>
        </w:rPr>
        <w:t>es</w:t>
      </w:r>
      <w:proofErr w:type="spellEnd"/>
      <w:r w:rsidRPr="004F4F39">
        <w:rPr>
          <w:color w:val="FF0000"/>
        </w:rPr>
        <w:t>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D16D85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:rsidR="002C2457" w:rsidRDefault="002C2457" w:rsidP="002C2457">
      <w:pPr>
        <w:rPr>
          <w:b/>
        </w:rPr>
      </w:pPr>
    </w:p>
    <w:p w:rsidR="000D3397" w:rsidRPr="006F3D03" w:rsidRDefault="000D3397" w:rsidP="000D3397">
      <w:pPr>
        <w:rPr>
          <w:b/>
        </w:rPr>
      </w:pPr>
      <w:r>
        <w:rPr>
          <w:b/>
        </w:rPr>
        <w:t xml:space="preserve">ORDER 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2D1559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2D1559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Pr="004F4F39">
        <w:rPr>
          <w:b/>
          <w:color w:val="FF0000"/>
        </w:rPr>
        <w:t>[OPEN COURT] / [PRIVATE]</w:t>
      </w:r>
    </w:p>
    <w:p w:rsidR="000D3397" w:rsidRDefault="000D3397" w:rsidP="002C2457">
      <w:pPr>
        <w:rPr>
          <w:b/>
        </w:rPr>
      </w:pPr>
    </w:p>
    <w:p w:rsidR="000D3397" w:rsidRDefault="000D3397" w:rsidP="002C2457">
      <w:pPr>
        <w:rPr>
          <w:b/>
        </w:rPr>
      </w:pPr>
    </w:p>
    <w:p w:rsidR="00916FAB" w:rsidRPr="00007BF8" w:rsidRDefault="00916FAB" w:rsidP="002C2457">
      <w:r w:rsidRPr="00007BF8">
        <w:rPr>
          <w:b/>
        </w:rPr>
        <w:t>The parties</w:t>
      </w: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>
        <w:t>The a</w:t>
      </w:r>
      <w:r w:rsidRPr="00007BF8">
        <w:t xml:space="preserve">pplicant is </w:t>
      </w:r>
      <w:r w:rsidRPr="00E65FE0">
        <w:rPr>
          <w:color w:val="FF0000"/>
        </w:rPr>
        <w:t>[</w:t>
      </w:r>
      <w:r w:rsidR="00E65FE0" w:rsidRPr="00E65FE0">
        <w:rPr>
          <w:i/>
          <w:color w:val="FF0000"/>
        </w:rPr>
        <w:t>applicant</w:t>
      </w:r>
      <w:r w:rsidR="00E65FE0">
        <w:rPr>
          <w:i/>
          <w:color w:val="FF0000"/>
        </w:rPr>
        <w:t xml:space="preserve"> name</w:t>
      </w:r>
      <w:r w:rsidRPr="00E65FE0">
        <w:rPr>
          <w:color w:val="FF0000"/>
        </w:rPr>
        <w:t xml:space="preserve">] </w:t>
      </w:r>
      <w:r w:rsidRPr="00007BF8">
        <w:t xml:space="preserve">(represented by </w:t>
      </w:r>
      <w:r w:rsidRPr="00E65FE0">
        <w:rPr>
          <w:color w:val="FF0000"/>
        </w:rPr>
        <w:t>[</w:t>
      </w:r>
      <w:r w:rsidR="00E65FE0" w:rsidRPr="00E65FE0">
        <w:rPr>
          <w:i/>
          <w:color w:val="FF0000"/>
        </w:rPr>
        <w:t>applicant</w:t>
      </w:r>
      <w:r w:rsidRPr="00E65FE0">
        <w:rPr>
          <w:i/>
          <w:color w:val="FF0000"/>
        </w:rPr>
        <w:t xml:space="preserve"> firm name</w:t>
      </w:r>
      <w:r w:rsidRPr="00E65FE0">
        <w:rPr>
          <w:color w:val="FF0000"/>
        </w:rPr>
        <w:t>]</w:t>
      </w:r>
      <w:r>
        <w:t>).</w:t>
      </w:r>
    </w:p>
    <w:p w:rsidR="00916FAB" w:rsidRPr="00007BF8" w:rsidRDefault="00916FAB" w:rsidP="002C2457">
      <w:pPr>
        <w:ind w:left="567"/>
      </w:pPr>
      <w:r>
        <w:t>The r</w:t>
      </w:r>
      <w:r w:rsidRPr="00007BF8">
        <w:t xml:space="preserve">espondent is </w:t>
      </w:r>
      <w:r w:rsidRPr="00E65FE0">
        <w:rPr>
          <w:color w:val="FF0000"/>
        </w:rPr>
        <w:t>[</w:t>
      </w:r>
      <w:r w:rsidR="00E65FE0" w:rsidRPr="00E65FE0">
        <w:rPr>
          <w:i/>
          <w:color w:val="FF0000"/>
        </w:rPr>
        <w:t>respondent</w:t>
      </w:r>
      <w:r w:rsidR="00E65FE0">
        <w:rPr>
          <w:i/>
          <w:color w:val="FF0000"/>
        </w:rPr>
        <w:t xml:space="preserve"> name</w:t>
      </w:r>
      <w:r w:rsidRPr="00E65FE0">
        <w:rPr>
          <w:color w:val="FF0000"/>
        </w:rPr>
        <w:t>]</w:t>
      </w:r>
      <w:r w:rsidR="00D16D85">
        <w:rPr>
          <w:color w:val="0000CC"/>
        </w:rPr>
        <w:t xml:space="preserve"> </w:t>
      </w:r>
      <w:r w:rsidR="00D16D85" w:rsidRPr="00007BF8">
        <w:t xml:space="preserve">(represented by </w:t>
      </w:r>
      <w:r w:rsidR="00D16D85" w:rsidRPr="00E65FE0">
        <w:rPr>
          <w:color w:val="FF0000"/>
        </w:rPr>
        <w:t>[</w:t>
      </w:r>
      <w:r w:rsidR="00E65FE0" w:rsidRPr="00E65FE0">
        <w:rPr>
          <w:i/>
          <w:color w:val="FF0000"/>
        </w:rPr>
        <w:t>respondent</w:t>
      </w:r>
      <w:r w:rsidR="00D16D85" w:rsidRPr="00E65FE0">
        <w:rPr>
          <w:i/>
          <w:color w:val="FF0000"/>
        </w:rPr>
        <w:t xml:space="preserve"> firm name</w:t>
      </w:r>
      <w:r w:rsidR="00D16D85" w:rsidRPr="00E65FE0">
        <w:rPr>
          <w:color w:val="FF0000"/>
        </w:rPr>
        <w:t>]</w:t>
      </w:r>
      <w:r w:rsidR="00D16D85">
        <w:t>)</w:t>
      </w:r>
      <w:r w:rsidR="00C83C6D">
        <w:t>.</w:t>
      </w:r>
    </w:p>
    <w:p w:rsidR="00916FAB" w:rsidRP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any additional respondents)</w:t>
      </w:r>
    </w:p>
    <w:p w:rsidR="00916FAB" w:rsidRP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if any adult party acts by a litigation friend)</w:t>
      </w:r>
    </w:p>
    <w:p w:rsidR="002C2457" w:rsidRDefault="00CA5F2E" w:rsidP="002C2457">
      <w:pPr>
        <w:ind w:left="567"/>
      </w:pPr>
      <w:r>
        <w:rPr>
          <w:b/>
          <w:smallCaps/>
          <w:color w:val="00B050"/>
        </w:rPr>
        <w:t>(s</w:t>
      </w:r>
      <w:r w:rsidR="00916FAB" w:rsidRPr="00CA5F2E">
        <w:rPr>
          <w:b/>
          <w:smallCaps/>
          <w:color w:val="00B050"/>
        </w:rPr>
        <w:t>pecify if the children or any of them act by a children’s guardian)</w:t>
      </w:r>
    </w:p>
    <w:p w:rsidR="00916FAB" w:rsidRPr="002C2457" w:rsidRDefault="00916FAB" w:rsidP="002C2457">
      <w:pPr>
        <w:ind w:left="567"/>
      </w:pPr>
    </w:p>
    <w:p w:rsidR="00916FAB" w:rsidRDefault="00916FAB" w:rsidP="002C2457">
      <w:pPr>
        <w:numPr>
          <w:ilvl w:val="0"/>
          <w:numId w:val="36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:rsidR="002C2457" w:rsidRPr="00007BF8" w:rsidRDefault="002C2457" w:rsidP="002C2457">
      <w:pPr>
        <w:spacing w:line="276" w:lineRule="auto"/>
        <w:ind w:left="567"/>
      </w:pPr>
    </w:p>
    <w:p w:rsidR="00916FAB" w:rsidRPr="00007BF8" w:rsidRDefault="00916FAB" w:rsidP="002C2457">
      <w:r w:rsidRPr="00007BF8">
        <w:rPr>
          <w:b/>
        </w:rPr>
        <w:t>Recitals</w:t>
      </w: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 w:rsidRPr="00007BF8">
        <w:t>The Judge read the following documents:</w:t>
      </w:r>
    </w:p>
    <w:p w:rsidR="00FF4769" w:rsidRPr="002C2457" w:rsidRDefault="00FF4769" w:rsidP="000D3397">
      <w:pPr>
        <w:ind w:left="567"/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  <w:r w:rsidR="000D3397">
        <w:rPr>
          <w:color w:val="FF0000"/>
        </w:rPr>
        <w:br/>
      </w:r>
      <w:r w:rsidR="000D3397">
        <w:rPr>
          <w:b/>
          <w:smallCaps/>
          <w:color w:val="00B050"/>
        </w:rPr>
        <w:t>(note these details should be included as an exception to the house rules)</w:t>
      </w:r>
    </w:p>
    <w:p w:rsidR="002C2457" w:rsidRPr="002C2457" w:rsidRDefault="002C2457" w:rsidP="002C2457">
      <w:pPr>
        <w:spacing w:line="276" w:lineRule="auto"/>
        <w:ind w:left="567"/>
      </w:pPr>
    </w:p>
    <w:p w:rsidR="00916FAB" w:rsidRPr="00007BF8" w:rsidRDefault="00916FAB" w:rsidP="002C2457">
      <w:pPr>
        <w:numPr>
          <w:ilvl w:val="0"/>
          <w:numId w:val="36"/>
        </w:numPr>
        <w:spacing w:line="276" w:lineRule="auto"/>
      </w:pPr>
      <w:r w:rsidRPr="00007BF8">
        <w:t>The Judge heard the following oral evidence</w:t>
      </w:r>
      <w:r w:rsidR="00B00825">
        <w:t>:</w:t>
      </w:r>
    </w:p>
    <w:p w:rsidR="00FF4769" w:rsidRPr="002C2457" w:rsidRDefault="00FF4769" w:rsidP="002C2457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8414C8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2C2457" w:rsidRPr="002C2457" w:rsidRDefault="002C2457" w:rsidP="002C2457">
      <w:pPr>
        <w:spacing w:line="276" w:lineRule="auto"/>
        <w:ind w:left="567"/>
      </w:pPr>
    </w:p>
    <w:p w:rsidR="008414C8" w:rsidRPr="002C2457" w:rsidRDefault="000D3397" w:rsidP="000D3397">
      <w:pPr>
        <w:numPr>
          <w:ilvl w:val="0"/>
          <w:numId w:val="36"/>
        </w:numPr>
        <w:spacing w:line="276" w:lineRule="auto"/>
      </w:pPr>
      <w:r>
        <w:lastRenderedPageBreak/>
        <w:t xml:space="preserve">The declaration below is made in circumstances where relief by means of </w:t>
      </w:r>
      <w:r w:rsidR="0086651E">
        <w:t xml:space="preserve">a decree of </w:t>
      </w:r>
      <w:r>
        <w:t xml:space="preserve">nullity is barred by virtue of sections 13(2) and (4) of the Matrimonial Causes Act 1973. </w:t>
      </w:r>
      <w:r>
        <w:br/>
      </w:r>
    </w:p>
    <w:p w:rsidR="0086651E" w:rsidRPr="00007BF8" w:rsidRDefault="0086651E" w:rsidP="0086651E">
      <w:pPr>
        <w:numPr>
          <w:ilvl w:val="0"/>
          <w:numId w:val="36"/>
        </w:numPr>
        <w:rPr>
          <w:b/>
        </w:rPr>
      </w:pPr>
      <w:r w:rsidRPr="0086651E">
        <w:t xml:space="preserve">The court was satisfied on the evidence that </w:t>
      </w:r>
      <w:r w:rsidR="00B00825" w:rsidRPr="0086651E">
        <w:rPr>
          <w:color w:val="FF0000"/>
        </w:rPr>
        <w:t>[</w:t>
      </w:r>
      <w:r w:rsidRPr="0086651E">
        <w:rPr>
          <w:i/>
          <w:color w:val="FF0000"/>
        </w:rPr>
        <w:t>name of person to be protected</w:t>
      </w:r>
      <w:r w:rsidRPr="0086651E">
        <w:rPr>
          <w:color w:val="FF0000"/>
        </w:rPr>
        <w:t xml:space="preserve">] </w:t>
      </w:r>
      <w:r w:rsidRPr="0086651E">
        <w:t xml:space="preserve">did not validly consent to be married to </w:t>
      </w:r>
      <w:r w:rsidRPr="00E65FE0">
        <w:rPr>
          <w:color w:val="FF0000"/>
        </w:rPr>
        <w:t>[</w:t>
      </w:r>
      <w:r w:rsidR="00E65FE0" w:rsidRPr="00E65FE0">
        <w:rPr>
          <w:i/>
          <w:color w:val="FF0000"/>
        </w:rPr>
        <w:t>respondent name</w:t>
      </w:r>
      <w:r w:rsidRPr="00E65FE0">
        <w:rPr>
          <w:color w:val="FF0000"/>
        </w:rPr>
        <w:t xml:space="preserve">] </w:t>
      </w:r>
      <w:r w:rsidRPr="0086651E">
        <w:t xml:space="preserve">at the ceremony of marriage held at </w:t>
      </w:r>
      <w:r w:rsidR="00B00825" w:rsidRPr="0086651E">
        <w:rPr>
          <w:color w:val="FF0000"/>
        </w:rPr>
        <w:t>[</w:t>
      </w:r>
      <w:r w:rsidR="00B00825" w:rsidRPr="0086651E">
        <w:rPr>
          <w:i/>
          <w:color w:val="FF0000"/>
        </w:rPr>
        <w:t>place</w:t>
      </w:r>
      <w:r w:rsidR="00B00825" w:rsidRPr="0086651E">
        <w:rPr>
          <w:color w:val="FF0000"/>
        </w:rPr>
        <w:t xml:space="preserve">] </w:t>
      </w:r>
      <w:r w:rsidRPr="0086651E">
        <w:t>on</w:t>
      </w:r>
      <w:r w:rsidRPr="0086651E">
        <w:rPr>
          <w:color w:val="FF0000"/>
        </w:rPr>
        <w:t xml:space="preserve"> [</w:t>
      </w:r>
      <w:r w:rsidRPr="0086651E">
        <w:rPr>
          <w:i/>
          <w:color w:val="FF0000"/>
        </w:rPr>
        <w:t>date</w:t>
      </w:r>
      <w:r w:rsidRPr="0086651E">
        <w:rPr>
          <w:color w:val="FF0000"/>
        </w:rPr>
        <w:t>]</w:t>
      </w:r>
      <w:r w:rsidRPr="0086651E">
        <w:t>.</w:t>
      </w:r>
      <w:r w:rsidRPr="0086651E">
        <w:br/>
      </w:r>
      <w:r w:rsidRPr="0086651E">
        <w:br/>
      </w:r>
      <w:r w:rsidRPr="00007BF8">
        <w:rPr>
          <w:b/>
        </w:rPr>
        <w:t xml:space="preserve">IT IS </w:t>
      </w:r>
      <w:r>
        <w:rPr>
          <w:b/>
        </w:rPr>
        <w:t xml:space="preserve">DECLARED </w:t>
      </w:r>
      <w:r w:rsidRPr="00007BF8">
        <w:rPr>
          <w:b/>
        </w:rPr>
        <w:t>THAT:</w:t>
      </w:r>
      <w:r>
        <w:rPr>
          <w:b/>
        </w:rPr>
        <w:br/>
      </w:r>
    </w:p>
    <w:p w:rsidR="00B00825" w:rsidRPr="0086651E" w:rsidRDefault="0086651E" w:rsidP="002C2457">
      <w:pPr>
        <w:pStyle w:val="ListParagraph"/>
        <w:numPr>
          <w:ilvl w:val="0"/>
          <w:numId w:val="3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is no marriage between </w:t>
      </w:r>
      <w:r w:rsidRPr="0086651E">
        <w:rPr>
          <w:rFonts w:ascii="Times New Roman" w:hAnsi="Times New Roman"/>
          <w:color w:val="FF0000"/>
          <w:sz w:val="24"/>
          <w:szCs w:val="24"/>
        </w:rPr>
        <w:t>[</w:t>
      </w:r>
      <w:r w:rsidRPr="0086651E">
        <w:rPr>
          <w:rFonts w:ascii="Times New Roman" w:hAnsi="Times New Roman"/>
          <w:i/>
          <w:color w:val="FF0000"/>
          <w:sz w:val="24"/>
          <w:szCs w:val="24"/>
        </w:rPr>
        <w:t>name of person to be protected</w:t>
      </w:r>
      <w:r w:rsidRPr="0086651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86651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65FE0">
        <w:rPr>
          <w:rFonts w:ascii="Times New Roman" w:hAnsi="Times New Roman"/>
          <w:color w:val="FF0000"/>
          <w:sz w:val="24"/>
          <w:szCs w:val="24"/>
        </w:rPr>
        <w:t>[</w:t>
      </w:r>
      <w:r w:rsidR="00E65FE0" w:rsidRPr="00E65FE0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Pr="00E65FE0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86651E"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E65FE0">
        <w:rPr>
          <w:rFonts w:ascii="Times New Roman" w:hAnsi="Times New Roman"/>
          <w:color w:val="FF0000"/>
          <w:sz w:val="24"/>
          <w:szCs w:val="24"/>
        </w:rPr>
        <w:t>[</w:t>
      </w:r>
      <w:r w:rsidR="00E65FE0" w:rsidRPr="00E65FE0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="00E65FE0" w:rsidRPr="00E65FE0">
        <w:rPr>
          <w:rFonts w:ascii="Times New Roman" w:hAnsi="Times New Roman"/>
          <w:color w:val="FF0000"/>
          <w:sz w:val="24"/>
          <w:szCs w:val="24"/>
        </w:rPr>
        <w:t>]</w:t>
      </w:r>
      <w:r w:rsidRPr="00E65FE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6651E">
        <w:rPr>
          <w:rFonts w:ascii="Times New Roman" w:hAnsi="Times New Roman"/>
          <w:sz w:val="24"/>
          <w:szCs w:val="24"/>
        </w:rPr>
        <w:t>which is entitled to recognition as a valid marriage in England and Wales.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</w:rPr>
        <w:t xml:space="preserve">AND </w:t>
      </w:r>
      <w:r w:rsidRPr="0086651E">
        <w:rPr>
          <w:rFonts w:ascii="Times New Roman" w:hAnsi="Times New Roman"/>
          <w:b/>
          <w:sz w:val="24"/>
        </w:rPr>
        <w:t xml:space="preserve">IT IS </w:t>
      </w:r>
      <w:r>
        <w:rPr>
          <w:rFonts w:ascii="Times New Roman" w:hAnsi="Times New Roman"/>
          <w:b/>
          <w:sz w:val="24"/>
        </w:rPr>
        <w:t>OR</w:t>
      </w:r>
      <w:r w:rsidRPr="0086651E"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z w:val="24"/>
        </w:rPr>
        <w:t>R</w:t>
      </w:r>
      <w:r w:rsidRPr="0086651E">
        <w:rPr>
          <w:rFonts w:ascii="Times New Roman" w:hAnsi="Times New Roman"/>
          <w:b/>
          <w:sz w:val="24"/>
        </w:rPr>
        <w:t>ED THAT:</w:t>
      </w:r>
      <w:r w:rsidRPr="0086651E">
        <w:rPr>
          <w:rFonts w:ascii="Times New Roman" w:hAnsi="Times New Roman"/>
          <w:sz w:val="28"/>
          <w:szCs w:val="24"/>
        </w:rPr>
        <w:br/>
      </w:r>
    </w:p>
    <w:p w:rsidR="00AC7BB7" w:rsidRPr="002C2457" w:rsidRDefault="00AC7BB7" w:rsidP="002C2457">
      <w:pPr>
        <w:numPr>
          <w:ilvl w:val="0"/>
          <w:numId w:val="36"/>
        </w:numPr>
        <w:spacing w:line="276" w:lineRule="auto"/>
      </w:pPr>
      <w:r w:rsidRPr="00AC7BB7">
        <w:rPr>
          <w:color w:val="FF0000"/>
        </w:rPr>
        <w:t>[</w:t>
      </w:r>
      <w:r w:rsidRPr="008414C8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:rsidR="00AC7BB7" w:rsidRPr="00584EA7" w:rsidRDefault="00AC7BB7" w:rsidP="002C2457"/>
    <w:p w:rsidR="00AC7BB7" w:rsidRDefault="00AC7BB7" w:rsidP="002C2457"/>
    <w:p w:rsidR="002C2457" w:rsidRPr="00584EA7" w:rsidRDefault="002C2457" w:rsidP="002C2457"/>
    <w:p w:rsidR="00AC7BB7" w:rsidRDefault="002C2457" w:rsidP="002C2457">
      <w:r>
        <w:t>D</w:t>
      </w:r>
      <w:r w:rsidR="00AC7BB7" w:rsidRPr="00584EA7">
        <w:t xml:space="preserve">ated </w:t>
      </w:r>
      <w:r w:rsidR="00AC7BB7" w:rsidRPr="00AC7BB7">
        <w:rPr>
          <w:color w:val="FF0000"/>
        </w:rPr>
        <w:t>[</w:t>
      </w:r>
      <w:r w:rsidR="00AC7BB7" w:rsidRPr="008414C8">
        <w:rPr>
          <w:i/>
          <w:color w:val="FF0000"/>
        </w:rPr>
        <w:t>date</w:t>
      </w:r>
      <w:r w:rsidR="00AC7BB7" w:rsidRPr="00AC7BB7">
        <w:rPr>
          <w:color w:val="FF0000"/>
        </w:rPr>
        <w:t>]</w:t>
      </w:r>
    </w:p>
    <w:sectPr w:rsidR="00AC7BB7" w:rsidSect="002C2457">
      <w:footerReference w:type="default" r:id="rId11"/>
      <w:headerReference w:type="first" r:id="rId12"/>
      <w:footerReference w:type="first" r:id="rId13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74E" w:rsidRDefault="00B8274E">
      <w:r>
        <w:separator/>
      </w:r>
    </w:p>
  </w:endnote>
  <w:endnote w:type="continuationSeparator" w:id="0">
    <w:p w:rsidR="00B8274E" w:rsidRDefault="00B8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2C" w:rsidRPr="00EF792C" w:rsidRDefault="00EF792C" w:rsidP="00EF792C">
    <w:pPr>
      <w:pStyle w:val="Header"/>
    </w:pPr>
    <w:r w:rsidRPr="00EF792C">
      <w:rPr>
        <w:rFonts w:ascii="Times New Roman" w:hAnsi="Times New Roman"/>
        <w:sz w:val="18"/>
        <w:szCs w:val="18"/>
      </w:rPr>
      <w:t>Order 15.11: Forced Marriage - Declaration of Invalidity</w:t>
    </w:r>
  </w:p>
  <w:p w:rsidR="002C2457" w:rsidRPr="002C2457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2C2457">
      <w:rPr>
        <w:rFonts w:ascii="Times New Roman" w:hAnsi="Times New Roman"/>
        <w:sz w:val="18"/>
        <w:szCs w:val="18"/>
      </w:rPr>
      <w:fldChar w:fldCharType="begin"/>
    </w:r>
    <w:r w:rsidRPr="002C2457">
      <w:rPr>
        <w:rFonts w:ascii="Times New Roman" w:hAnsi="Times New Roman"/>
        <w:sz w:val="18"/>
        <w:szCs w:val="18"/>
      </w:rPr>
      <w:instrText xml:space="preserve"> PAGE   \* MERGEFORMAT </w:instrText>
    </w:r>
    <w:r w:rsidRPr="002C2457">
      <w:rPr>
        <w:rFonts w:ascii="Times New Roman" w:hAnsi="Times New Roman"/>
        <w:sz w:val="18"/>
        <w:szCs w:val="18"/>
      </w:rPr>
      <w:fldChar w:fldCharType="separate"/>
    </w:r>
    <w:r w:rsidR="00EF792C">
      <w:rPr>
        <w:rFonts w:ascii="Times New Roman" w:hAnsi="Times New Roman"/>
        <w:noProof/>
        <w:sz w:val="18"/>
        <w:szCs w:val="18"/>
      </w:rPr>
      <w:t>2</w:t>
    </w:r>
    <w:r w:rsidRPr="002C2457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2C" w:rsidRPr="00EF792C" w:rsidRDefault="00EF792C" w:rsidP="00EF792C">
    <w:pPr>
      <w:pStyle w:val="Header"/>
    </w:pPr>
    <w:r w:rsidRPr="00EF792C">
      <w:rPr>
        <w:rFonts w:ascii="Times New Roman" w:hAnsi="Times New Roman"/>
        <w:sz w:val="18"/>
        <w:szCs w:val="18"/>
      </w:rPr>
      <w:t>Order 15.11: Forced Marriage - Declaration of Invalidity</w:t>
    </w:r>
  </w:p>
  <w:p w:rsidR="002C2457" w:rsidRPr="002C2457" w:rsidRDefault="002C2457" w:rsidP="002C2457">
    <w:pPr>
      <w:pStyle w:val="Footer"/>
      <w:jc w:val="center"/>
      <w:rPr>
        <w:rFonts w:ascii="Times New Roman" w:hAnsi="Times New Roman"/>
        <w:sz w:val="18"/>
        <w:szCs w:val="18"/>
      </w:rPr>
    </w:pPr>
    <w:r w:rsidRPr="002C2457">
      <w:rPr>
        <w:rFonts w:ascii="Times New Roman" w:hAnsi="Times New Roman"/>
        <w:sz w:val="18"/>
        <w:szCs w:val="18"/>
      </w:rPr>
      <w:fldChar w:fldCharType="begin"/>
    </w:r>
    <w:r w:rsidRPr="002C2457">
      <w:rPr>
        <w:rFonts w:ascii="Times New Roman" w:hAnsi="Times New Roman"/>
        <w:sz w:val="18"/>
        <w:szCs w:val="18"/>
      </w:rPr>
      <w:instrText xml:space="preserve"> PAGE   \* MERGEFORMAT </w:instrText>
    </w:r>
    <w:r w:rsidRPr="002C2457">
      <w:rPr>
        <w:rFonts w:ascii="Times New Roman" w:hAnsi="Times New Roman"/>
        <w:sz w:val="18"/>
        <w:szCs w:val="18"/>
      </w:rPr>
      <w:fldChar w:fldCharType="separate"/>
    </w:r>
    <w:r w:rsidR="00EF792C">
      <w:rPr>
        <w:rFonts w:ascii="Times New Roman" w:hAnsi="Times New Roman"/>
        <w:noProof/>
        <w:sz w:val="18"/>
        <w:szCs w:val="18"/>
      </w:rPr>
      <w:t>1</w:t>
    </w:r>
    <w:r w:rsidRPr="002C2457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74E" w:rsidRDefault="00B8274E">
      <w:r>
        <w:separator/>
      </w:r>
    </w:p>
  </w:footnote>
  <w:footnote w:type="continuationSeparator" w:id="0">
    <w:p w:rsidR="00B8274E" w:rsidRDefault="00B82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57" w:rsidRPr="00EF792C" w:rsidRDefault="00EF792C" w:rsidP="00EF792C">
    <w:pPr>
      <w:pStyle w:val="Header"/>
      <w:jc w:val="center"/>
      <w:rPr>
        <w:i/>
      </w:rPr>
    </w:pPr>
    <w:r w:rsidRPr="00EF792C">
      <w:rPr>
        <w:rFonts w:ascii="Times New Roman" w:hAnsi="Times New Roman"/>
        <w:i/>
        <w:sz w:val="18"/>
        <w:szCs w:val="18"/>
      </w:rPr>
      <w:t>Order 15.11: Forced Marriage - Declaration of Invalidity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8773633"/>
    <w:multiLevelType w:val="multilevel"/>
    <w:tmpl w:val="A8AEAE80"/>
    <w:numStyleLink w:val="Style1"/>
  </w:abstractNum>
  <w:abstractNum w:abstractNumId="6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7">
    <w:nsid w:val="5FA91529"/>
    <w:multiLevelType w:val="multilevel"/>
    <w:tmpl w:val="8FB48EAE"/>
    <w:numStyleLink w:val="Style3"/>
  </w:abstractNum>
  <w:abstractNum w:abstractNumId="18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BF26699"/>
    <w:multiLevelType w:val="hybridMultilevel"/>
    <w:tmpl w:val="91C6CC50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CD15F88"/>
    <w:multiLevelType w:val="multilevel"/>
    <w:tmpl w:val="2830004E"/>
    <w:numStyleLink w:val="Style4"/>
  </w:abstractNum>
  <w:abstractNum w:abstractNumId="22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3">
    <w:nsid w:val="7B67755E"/>
    <w:multiLevelType w:val="multilevel"/>
    <w:tmpl w:val="02DE47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4">
    <w:nsid w:val="7C0D53A7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16"/>
  </w:num>
  <w:num w:numId="11">
    <w:abstractNumId w:val="22"/>
  </w:num>
  <w:num w:numId="12">
    <w:abstractNumId w:val="6"/>
  </w:num>
  <w:num w:numId="13">
    <w:abstractNumId w:val="3"/>
  </w:num>
  <w:num w:numId="14">
    <w:abstractNumId w:val="13"/>
  </w:num>
  <w:num w:numId="15">
    <w:abstractNumId w:val="22"/>
  </w:num>
  <w:num w:numId="16">
    <w:abstractNumId w:val="0"/>
  </w:num>
  <w:num w:numId="17">
    <w:abstractNumId w:val="1"/>
  </w:num>
  <w:num w:numId="18">
    <w:abstractNumId w:val="5"/>
  </w:num>
  <w:num w:numId="19">
    <w:abstractNumId w:val="15"/>
  </w:num>
  <w:num w:numId="20">
    <w:abstractNumId w:val="17"/>
  </w:num>
  <w:num w:numId="21">
    <w:abstractNumId w:val="10"/>
  </w:num>
  <w:num w:numId="22">
    <w:abstractNumId w:val="18"/>
  </w:num>
  <w:num w:numId="23">
    <w:abstractNumId w:val="19"/>
  </w:num>
  <w:num w:numId="24">
    <w:abstractNumId w:val="4"/>
  </w:num>
  <w:num w:numId="25">
    <w:abstractNumId w:val="11"/>
  </w:num>
  <w:num w:numId="26">
    <w:abstractNumId w:val="2"/>
  </w:num>
  <w:num w:numId="27">
    <w:abstractNumId w:val="9"/>
  </w:num>
  <w:num w:numId="28">
    <w:abstractNumId w:val="7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2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4"/>
  </w:num>
  <w:num w:numId="35">
    <w:abstractNumId w:val="2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036F24"/>
    <w:rsid w:val="000403B7"/>
    <w:rsid w:val="00046ADD"/>
    <w:rsid w:val="00063D96"/>
    <w:rsid w:val="00080BC0"/>
    <w:rsid w:val="000817CD"/>
    <w:rsid w:val="000A27D7"/>
    <w:rsid w:val="000A6825"/>
    <w:rsid w:val="000D075D"/>
    <w:rsid w:val="000D20B1"/>
    <w:rsid w:val="000D3397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121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1BBD"/>
    <w:rsid w:val="002367EC"/>
    <w:rsid w:val="00246153"/>
    <w:rsid w:val="00252039"/>
    <w:rsid w:val="00253F61"/>
    <w:rsid w:val="0025528B"/>
    <w:rsid w:val="002972C8"/>
    <w:rsid w:val="00297449"/>
    <w:rsid w:val="002A2255"/>
    <w:rsid w:val="002B0E49"/>
    <w:rsid w:val="002C0EB6"/>
    <w:rsid w:val="002C2457"/>
    <w:rsid w:val="002C3020"/>
    <w:rsid w:val="002C6D6C"/>
    <w:rsid w:val="002C7986"/>
    <w:rsid w:val="002D0C48"/>
    <w:rsid w:val="002D2D76"/>
    <w:rsid w:val="002E6930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E4751"/>
    <w:rsid w:val="003F4931"/>
    <w:rsid w:val="003F5A62"/>
    <w:rsid w:val="00415FB4"/>
    <w:rsid w:val="00437213"/>
    <w:rsid w:val="0045346F"/>
    <w:rsid w:val="00456130"/>
    <w:rsid w:val="00463D6C"/>
    <w:rsid w:val="004719B0"/>
    <w:rsid w:val="00485997"/>
    <w:rsid w:val="00496EBA"/>
    <w:rsid w:val="0049738A"/>
    <w:rsid w:val="004A3DF2"/>
    <w:rsid w:val="004B66CB"/>
    <w:rsid w:val="004C6659"/>
    <w:rsid w:val="004E5B69"/>
    <w:rsid w:val="004E7AD0"/>
    <w:rsid w:val="004F4F39"/>
    <w:rsid w:val="0050591D"/>
    <w:rsid w:val="0050749A"/>
    <w:rsid w:val="00517EB8"/>
    <w:rsid w:val="00525418"/>
    <w:rsid w:val="00527CAF"/>
    <w:rsid w:val="00530416"/>
    <w:rsid w:val="0053224D"/>
    <w:rsid w:val="005444D1"/>
    <w:rsid w:val="00544F56"/>
    <w:rsid w:val="00551A33"/>
    <w:rsid w:val="005679FF"/>
    <w:rsid w:val="00577F10"/>
    <w:rsid w:val="00593734"/>
    <w:rsid w:val="00597063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2A22"/>
    <w:rsid w:val="00624460"/>
    <w:rsid w:val="00625370"/>
    <w:rsid w:val="00627BBF"/>
    <w:rsid w:val="00647ABC"/>
    <w:rsid w:val="00651547"/>
    <w:rsid w:val="00651E6F"/>
    <w:rsid w:val="0066584F"/>
    <w:rsid w:val="006662D2"/>
    <w:rsid w:val="00692763"/>
    <w:rsid w:val="006A523A"/>
    <w:rsid w:val="006E0640"/>
    <w:rsid w:val="006E19DB"/>
    <w:rsid w:val="006F3C08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B0810"/>
    <w:rsid w:val="007B2367"/>
    <w:rsid w:val="007B534C"/>
    <w:rsid w:val="007B7FE4"/>
    <w:rsid w:val="007F70D7"/>
    <w:rsid w:val="00810735"/>
    <w:rsid w:val="00810B59"/>
    <w:rsid w:val="00822FA7"/>
    <w:rsid w:val="00835F47"/>
    <w:rsid w:val="00840F34"/>
    <w:rsid w:val="008413F5"/>
    <w:rsid w:val="008414C8"/>
    <w:rsid w:val="00851600"/>
    <w:rsid w:val="0086651E"/>
    <w:rsid w:val="00891D40"/>
    <w:rsid w:val="008A2630"/>
    <w:rsid w:val="008B1C07"/>
    <w:rsid w:val="008B5BC6"/>
    <w:rsid w:val="008C1F2E"/>
    <w:rsid w:val="008C4365"/>
    <w:rsid w:val="008C647F"/>
    <w:rsid w:val="008E6537"/>
    <w:rsid w:val="008E78AE"/>
    <w:rsid w:val="008F6170"/>
    <w:rsid w:val="00901F03"/>
    <w:rsid w:val="00916FAB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60907"/>
    <w:rsid w:val="00A6769D"/>
    <w:rsid w:val="00A75B13"/>
    <w:rsid w:val="00A97767"/>
    <w:rsid w:val="00AC7BB7"/>
    <w:rsid w:val="00AE0AC1"/>
    <w:rsid w:val="00AE5B2D"/>
    <w:rsid w:val="00AE7D38"/>
    <w:rsid w:val="00AF28B0"/>
    <w:rsid w:val="00AF2F37"/>
    <w:rsid w:val="00AF3795"/>
    <w:rsid w:val="00B00825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274E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708A8"/>
    <w:rsid w:val="00C75D5F"/>
    <w:rsid w:val="00C76CDA"/>
    <w:rsid w:val="00C813DC"/>
    <w:rsid w:val="00C83C6D"/>
    <w:rsid w:val="00C87D31"/>
    <w:rsid w:val="00C9264B"/>
    <w:rsid w:val="00C94056"/>
    <w:rsid w:val="00CA0DE6"/>
    <w:rsid w:val="00CA1A26"/>
    <w:rsid w:val="00CA5F2E"/>
    <w:rsid w:val="00CA77F5"/>
    <w:rsid w:val="00CD2776"/>
    <w:rsid w:val="00CE69E7"/>
    <w:rsid w:val="00D07FED"/>
    <w:rsid w:val="00D15EC3"/>
    <w:rsid w:val="00D16D85"/>
    <w:rsid w:val="00D24586"/>
    <w:rsid w:val="00D2461B"/>
    <w:rsid w:val="00D50CD6"/>
    <w:rsid w:val="00D66EF2"/>
    <w:rsid w:val="00D73913"/>
    <w:rsid w:val="00D73B8D"/>
    <w:rsid w:val="00DA6A2D"/>
    <w:rsid w:val="00DF1622"/>
    <w:rsid w:val="00DF57DF"/>
    <w:rsid w:val="00E00E32"/>
    <w:rsid w:val="00E00E84"/>
    <w:rsid w:val="00E04433"/>
    <w:rsid w:val="00E135B5"/>
    <w:rsid w:val="00E14282"/>
    <w:rsid w:val="00E17242"/>
    <w:rsid w:val="00E179BF"/>
    <w:rsid w:val="00E30D77"/>
    <w:rsid w:val="00E34EB3"/>
    <w:rsid w:val="00E6028A"/>
    <w:rsid w:val="00E65FE0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EF792C"/>
    <w:rsid w:val="00F07A47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B5B00"/>
    <w:rsid w:val="00FC28CD"/>
    <w:rsid w:val="00FC3282"/>
    <w:rsid w:val="00FC4ED6"/>
    <w:rsid w:val="00FC62C8"/>
    <w:rsid w:val="00FD4E90"/>
    <w:rsid w:val="00FF1198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7A7E3-ED1C-4773-8517-2282F4D4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1594</Characters>
  <Application>Microsoft Office Word</Application>
  <DocSecurity>0</DocSecurity>
  <Lines>69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Chapman</cp:lastModifiedBy>
  <cp:revision>5</cp:revision>
  <cp:lastPrinted>2015-04-27T11:00:00Z</cp:lastPrinted>
  <dcterms:created xsi:type="dcterms:W3CDTF">2018-01-18T15:20:00Z</dcterms:created>
  <dcterms:modified xsi:type="dcterms:W3CDTF">2018-03-09T18:46:00Z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