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3F37D" w14:textId="7D9F8C3C" w:rsidR="00802B43" w:rsidRPr="00CC3134" w:rsidRDefault="008E7C73" w:rsidP="00CC3134">
      <w:pPr>
        <w:rPr>
          <w:rFonts w:ascii="Times New Roman" w:hAnsi="Times New Roman" w:cs="Times New Roman"/>
          <w:b/>
          <w:bCs/>
        </w:rPr>
      </w:pPr>
      <w:r w:rsidRPr="00CC3134">
        <w:rPr>
          <w:rFonts w:ascii="Times New Roman" w:hAnsi="Times New Roman" w:cs="Times New Roman"/>
          <w:b/>
          <w:bCs/>
        </w:rPr>
        <w:t xml:space="preserve">IN THE </w:t>
      </w:r>
      <w:r w:rsidR="000C069A">
        <w:rPr>
          <w:rFonts w:ascii="Times New Roman" w:hAnsi="Times New Roman" w:cs="Times New Roman"/>
          <w:b/>
          <w:bCs/>
        </w:rPr>
        <w:t>COUNTY COURT/HIGH COURT</w:t>
      </w:r>
      <w:r w:rsidRPr="00CC3134">
        <w:rPr>
          <w:rFonts w:ascii="Times New Roman" w:hAnsi="Times New Roman" w:cs="Times New Roman"/>
          <w:b/>
          <w:bCs/>
        </w:rPr>
        <w:t xml:space="preserve"> SITTING AT BIRMINGHAM</w:t>
      </w:r>
      <w:r w:rsidRPr="00CC3134">
        <w:rPr>
          <w:rFonts w:ascii="Times New Roman" w:hAnsi="Times New Roman" w:cs="Times New Roman"/>
          <w:b/>
          <w:bCs/>
        </w:rPr>
        <w:tab/>
      </w:r>
      <w:r w:rsidRPr="00CC3134">
        <w:rPr>
          <w:rFonts w:ascii="Times New Roman" w:hAnsi="Times New Roman" w:cs="Times New Roman"/>
          <w:b/>
          <w:bCs/>
        </w:rPr>
        <w:tab/>
      </w:r>
      <w:r w:rsidRPr="00CC3134">
        <w:rPr>
          <w:rFonts w:ascii="Times New Roman" w:hAnsi="Times New Roman" w:cs="Times New Roman"/>
          <w:b/>
          <w:bCs/>
        </w:rPr>
        <w:tab/>
      </w:r>
      <w:r w:rsidR="00702D73">
        <w:rPr>
          <w:rFonts w:ascii="Times New Roman" w:hAnsi="Times New Roman" w:cs="Times New Roman"/>
          <w:b/>
          <w:bCs/>
        </w:rPr>
        <w:tab/>
      </w:r>
      <w:r w:rsidR="00702D73">
        <w:rPr>
          <w:rFonts w:ascii="Times New Roman" w:hAnsi="Times New Roman" w:cs="Times New Roman"/>
          <w:b/>
          <w:bCs/>
        </w:rPr>
        <w:tab/>
      </w:r>
      <w:r w:rsidRPr="00CC3134">
        <w:rPr>
          <w:rFonts w:ascii="Times New Roman" w:hAnsi="Times New Roman" w:cs="Times New Roman"/>
          <w:b/>
          <w:bCs/>
        </w:rPr>
        <w:t xml:space="preserve">CASE NUMBER: </w:t>
      </w:r>
    </w:p>
    <w:p w14:paraId="4CCA74D4" w14:textId="1852A034" w:rsidR="00CC3134" w:rsidRPr="00CC3134" w:rsidRDefault="00CC3134" w:rsidP="00CC3134">
      <w:pPr>
        <w:rPr>
          <w:rFonts w:ascii="Times New Roman" w:hAnsi="Times New Roman" w:cs="Times New Roman"/>
          <w:b/>
          <w:bCs/>
        </w:rPr>
      </w:pPr>
    </w:p>
    <w:p w14:paraId="696D11D9" w14:textId="14B51F8B" w:rsidR="00CC3134" w:rsidRDefault="00CC3134" w:rsidP="00CC3134">
      <w:pPr>
        <w:rPr>
          <w:rFonts w:ascii="Times New Roman" w:hAnsi="Times New Roman" w:cs="Times New Roman"/>
        </w:rPr>
      </w:pPr>
      <w:r>
        <w:rPr>
          <w:rFonts w:ascii="Times New Roman" w:hAnsi="Times New Roman" w:cs="Times New Roman"/>
          <w:b/>
          <w:bCs/>
        </w:rPr>
        <w:t xml:space="preserve">CASE NAME: </w:t>
      </w:r>
    </w:p>
    <w:p w14:paraId="4D6D8057" w14:textId="7CE15E0C" w:rsidR="00CC3134" w:rsidRDefault="00CC3134" w:rsidP="00CC3134">
      <w:pPr>
        <w:rPr>
          <w:rFonts w:ascii="Times New Roman" w:hAnsi="Times New Roman" w:cs="Times New Roman"/>
        </w:rPr>
      </w:pPr>
    </w:p>
    <w:p w14:paraId="6CE1E765" w14:textId="4904A8EC" w:rsidR="00CC3134" w:rsidRDefault="00CC3134" w:rsidP="00CC3134">
      <w:pPr>
        <w:jc w:val="center"/>
        <w:rPr>
          <w:rFonts w:ascii="Times New Roman" w:hAnsi="Times New Roman" w:cs="Times New Roman"/>
          <w:b/>
          <w:bCs/>
          <w:sz w:val="32"/>
          <w:szCs w:val="32"/>
          <w:u w:val="single"/>
        </w:rPr>
      </w:pPr>
      <w:r w:rsidRPr="00702D73">
        <w:rPr>
          <w:rFonts w:ascii="Times New Roman" w:hAnsi="Times New Roman" w:cs="Times New Roman"/>
          <w:b/>
          <w:bCs/>
          <w:sz w:val="32"/>
          <w:szCs w:val="32"/>
          <w:u w:val="single"/>
        </w:rPr>
        <w:t xml:space="preserve">COVID-19 </w:t>
      </w:r>
      <w:r w:rsidR="00330B85">
        <w:rPr>
          <w:rFonts w:ascii="Times New Roman" w:hAnsi="Times New Roman" w:cs="Times New Roman"/>
          <w:b/>
          <w:bCs/>
          <w:sz w:val="32"/>
          <w:szCs w:val="32"/>
          <w:u w:val="single"/>
        </w:rPr>
        <w:t xml:space="preserve">CIVIL </w:t>
      </w:r>
      <w:r w:rsidR="000C069A">
        <w:rPr>
          <w:rFonts w:ascii="Times New Roman" w:hAnsi="Times New Roman" w:cs="Times New Roman"/>
          <w:b/>
          <w:bCs/>
          <w:sz w:val="32"/>
          <w:szCs w:val="32"/>
          <w:u w:val="single"/>
        </w:rPr>
        <w:t xml:space="preserve">TRIAL PLAN AND </w:t>
      </w:r>
      <w:r w:rsidR="00330B85">
        <w:rPr>
          <w:rFonts w:ascii="Times New Roman" w:hAnsi="Times New Roman" w:cs="Times New Roman"/>
          <w:b/>
          <w:bCs/>
          <w:sz w:val="32"/>
          <w:szCs w:val="32"/>
          <w:u w:val="single"/>
        </w:rPr>
        <w:t>ATTENDANCE SCHEDULE</w:t>
      </w:r>
    </w:p>
    <w:p w14:paraId="52D14950" w14:textId="49EC4C57" w:rsidR="00BD7601" w:rsidRPr="00702D73" w:rsidRDefault="00BD7601" w:rsidP="00CC3134">
      <w:pPr>
        <w:jc w:val="center"/>
        <w:rPr>
          <w:rFonts w:ascii="Times New Roman" w:hAnsi="Times New Roman" w:cs="Times New Roman"/>
          <w:b/>
          <w:bCs/>
          <w:sz w:val="32"/>
          <w:szCs w:val="32"/>
          <w:u w:val="single"/>
        </w:rPr>
      </w:pPr>
    </w:p>
    <w:p w14:paraId="366BE39B" w14:textId="64078946" w:rsidR="00CC3134" w:rsidRDefault="00CC3134" w:rsidP="00CC3134">
      <w:pPr>
        <w:jc w:val="center"/>
        <w:rPr>
          <w:rFonts w:ascii="Times New Roman" w:hAnsi="Times New Roman" w:cs="Times New Roman"/>
          <w:b/>
          <w:bCs/>
        </w:rPr>
      </w:pPr>
    </w:p>
    <w:p w14:paraId="102A25B7" w14:textId="48829F2B" w:rsidR="00CC3134" w:rsidRDefault="00CC3134" w:rsidP="00CC3134">
      <w:pPr>
        <w:jc w:val="both"/>
        <w:rPr>
          <w:rFonts w:ascii="Times New Roman" w:hAnsi="Times New Roman" w:cs="Times New Roman"/>
          <w:b/>
          <w:bCs/>
          <w:u w:val="single"/>
        </w:rPr>
      </w:pPr>
      <w:r>
        <w:rPr>
          <w:rFonts w:ascii="Times New Roman" w:hAnsi="Times New Roman" w:cs="Times New Roman"/>
          <w:b/>
          <w:bCs/>
          <w:u w:val="single"/>
        </w:rPr>
        <w:t>Notes</w:t>
      </w:r>
    </w:p>
    <w:p w14:paraId="56211654" w14:textId="77777777" w:rsidR="0056108A" w:rsidRDefault="0056108A" w:rsidP="00CC3134">
      <w:pPr>
        <w:jc w:val="both"/>
        <w:rPr>
          <w:rFonts w:ascii="Times New Roman" w:hAnsi="Times New Roman" w:cs="Times New Roman"/>
          <w:b/>
          <w:bCs/>
          <w:u w:val="single"/>
        </w:rPr>
      </w:pPr>
    </w:p>
    <w:p w14:paraId="01D8048D" w14:textId="74382490" w:rsidR="00FB461F" w:rsidRPr="004504F8" w:rsidRDefault="000C069A" w:rsidP="00CC3134">
      <w:pPr>
        <w:pStyle w:val="ListParagraph"/>
        <w:numPr>
          <w:ilvl w:val="0"/>
          <w:numId w:val="1"/>
        </w:numPr>
        <w:contextualSpacing w:val="0"/>
        <w:jc w:val="both"/>
        <w:rPr>
          <w:rFonts w:ascii="Times New Roman" w:hAnsi="Times New Roman" w:cs="Times New Roman"/>
          <w:b/>
          <w:bCs/>
          <w:u w:val="single"/>
        </w:rPr>
      </w:pPr>
      <w:r>
        <w:rPr>
          <w:rFonts w:ascii="Times New Roman" w:hAnsi="Times New Roman" w:cs="Times New Roman"/>
        </w:rPr>
        <w:t xml:space="preserve">As a result of the COVID-19 pandemic, there are restrictions upon the numbers entering both the court building and individual </w:t>
      </w:r>
      <w:r w:rsidR="00FB461F">
        <w:rPr>
          <w:rFonts w:ascii="Times New Roman" w:hAnsi="Times New Roman" w:cs="Times New Roman"/>
        </w:rPr>
        <w:t>hearing rooms.</w:t>
      </w:r>
      <w:r w:rsidR="007C04ED">
        <w:rPr>
          <w:rFonts w:ascii="Times New Roman" w:hAnsi="Times New Roman" w:cs="Times New Roman"/>
        </w:rPr>
        <w:t xml:space="preserve"> T</w:t>
      </w:r>
      <w:r w:rsidR="004504F8">
        <w:rPr>
          <w:rFonts w:ascii="Times New Roman" w:hAnsi="Times New Roman" w:cs="Times New Roman"/>
        </w:rPr>
        <w:t xml:space="preserve">he maximum number of participants </w:t>
      </w:r>
      <w:r w:rsidR="004E2808">
        <w:rPr>
          <w:rFonts w:ascii="Times New Roman" w:hAnsi="Times New Roman" w:cs="Times New Roman"/>
        </w:rPr>
        <w:t xml:space="preserve">(excluding the judge and the clerk) </w:t>
      </w:r>
      <w:r w:rsidR="004504F8">
        <w:rPr>
          <w:rFonts w:ascii="Times New Roman" w:hAnsi="Times New Roman" w:cs="Times New Roman"/>
        </w:rPr>
        <w:t xml:space="preserve">allowed in court at any one time varies </w:t>
      </w:r>
      <w:r w:rsidR="004E2808">
        <w:rPr>
          <w:rFonts w:ascii="Times New Roman" w:hAnsi="Times New Roman" w:cs="Times New Roman"/>
        </w:rPr>
        <w:t xml:space="preserve">at </w:t>
      </w:r>
      <w:r w:rsidR="004504F8">
        <w:rPr>
          <w:rFonts w:ascii="Times New Roman" w:hAnsi="Times New Roman" w:cs="Times New Roman"/>
        </w:rPr>
        <w:t>between 3 and 8</w:t>
      </w:r>
      <w:r w:rsidR="007957B9">
        <w:rPr>
          <w:rFonts w:ascii="Times New Roman" w:hAnsi="Times New Roman" w:cs="Times New Roman"/>
        </w:rPr>
        <w:t xml:space="preserve"> depending upon the size of the court room.</w:t>
      </w:r>
      <w:r w:rsidR="004504F8">
        <w:rPr>
          <w:rFonts w:ascii="Times New Roman" w:hAnsi="Times New Roman" w:cs="Times New Roman"/>
        </w:rPr>
        <w:t xml:space="preserve"> This </w:t>
      </w:r>
      <w:r w:rsidR="00FB461F">
        <w:rPr>
          <w:rFonts w:ascii="Times New Roman" w:hAnsi="Times New Roman" w:cs="Times New Roman"/>
        </w:rPr>
        <w:t>has put significant p</w:t>
      </w:r>
      <w:r w:rsidR="00CC3134">
        <w:rPr>
          <w:rFonts w:ascii="Times New Roman" w:hAnsi="Times New Roman" w:cs="Times New Roman"/>
        </w:rPr>
        <w:t xml:space="preserve">ressures on </w:t>
      </w:r>
      <w:r w:rsidR="00FB461F">
        <w:rPr>
          <w:rFonts w:ascii="Times New Roman" w:hAnsi="Times New Roman" w:cs="Times New Roman"/>
        </w:rPr>
        <w:t xml:space="preserve">the listing officers and their ability to allocate </w:t>
      </w:r>
      <w:r w:rsidR="00CC3134">
        <w:rPr>
          <w:rFonts w:ascii="Times New Roman" w:hAnsi="Times New Roman" w:cs="Times New Roman"/>
        </w:rPr>
        <w:t xml:space="preserve">court </w:t>
      </w:r>
      <w:r w:rsidR="004504F8">
        <w:rPr>
          <w:rFonts w:ascii="Times New Roman" w:hAnsi="Times New Roman" w:cs="Times New Roman"/>
        </w:rPr>
        <w:t xml:space="preserve">rooms </w:t>
      </w:r>
      <w:r w:rsidR="00FB461F">
        <w:rPr>
          <w:rFonts w:ascii="Times New Roman" w:hAnsi="Times New Roman" w:cs="Times New Roman"/>
        </w:rPr>
        <w:t xml:space="preserve">for individual </w:t>
      </w:r>
      <w:r w:rsidR="004504F8">
        <w:rPr>
          <w:rFonts w:ascii="Times New Roman" w:hAnsi="Times New Roman" w:cs="Times New Roman"/>
        </w:rPr>
        <w:t>trials</w:t>
      </w:r>
      <w:r w:rsidR="00FB461F">
        <w:rPr>
          <w:rFonts w:ascii="Times New Roman" w:hAnsi="Times New Roman" w:cs="Times New Roman"/>
        </w:rPr>
        <w:t>.</w:t>
      </w:r>
      <w:r w:rsidR="004504F8">
        <w:rPr>
          <w:rFonts w:ascii="Times New Roman" w:hAnsi="Times New Roman" w:cs="Times New Roman"/>
        </w:rPr>
        <w:t xml:space="preserve"> </w:t>
      </w:r>
    </w:p>
    <w:p w14:paraId="6B62BB4E" w14:textId="77777777" w:rsidR="004504F8" w:rsidRPr="0031481B" w:rsidRDefault="004504F8" w:rsidP="004504F8">
      <w:pPr>
        <w:pStyle w:val="ListParagraph"/>
        <w:contextualSpacing w:val="0"/>
        <w:jc w:val="both"/>
        <w:rPr>
          <w:rFonts w:ascii="Times New Roman" w:hAnsi="Times New Roman" w:cs="Times New Roman"/>
          <w:b/>
          <w:bCs/>
          <w:u w:val="single"/>
        </w:rPr>
      </w:pPr>
    </w:p>
    <w:p w14:paraId="18E56BFA" w14:textId="4739098A" w:rsidR="0054349E" w:rsidRPr="0054349E" w:rsidRDefault="00FB461F" w:rsidP="00CC3134">
      <w:pPr>
        <w:pStyle w:val="ListParagraph"/>
        <w:numPr>
          <w:ilvl w:val="0"/>
          <w:numId w:val="1"/>
        </w:numPr>
        <w:contextualSpacing w:val="0"/>
        <w:jc w:val="both"/>
        <w:rPr>
          <w:rFonts w:ascii="Times New Roman" w:hAnsi="Times New Roman" w:cs="Times New Roman"/>
          <w:b/>
          <w:bCs/>
          <w:u w:val="single"/>
        </w:rPr>
      </w:pPr>
      <w:r>
        <w:rPr>
          <w:rFonts w:ascii="Times New Roman" w:hAnsi="Times New Roman" w:cs="Times New Roman"/>
        </w:rPr>
        <w:t xml:space="preserve">The </w:t>
      </w:r>
      <w:r w:rsidR="004504F8">
        <w:rPr>
          <w:rFonts w:ascii="Times New Roman" w:hAnsi="Times New Roman" w:cs="Times New Roman"/>
        </w:rPr>
        <w:t xml:space="preserve">expectation is that </w:t>
      </w:r>
      <w:r w:rsidR="007C04ED">
        <w:rPr>
          <w:rFonts w:ascii="Times New Roman" w:hAnsi="Times New Roman" w:cs="Times New Roman"/>
        </w:rPr>
        <w:t xml:space="preserve">most </w:t>
      </w:r>
      <w:r w:rsidR="004504F8">
        <w:rPr>
          <w:rFonts w:ascii="Times New Roman" w:hAnsi="Times New Roman" w:cs="Times New Roman"/>
        </w:rPr>
        <w:t xml:space="preserve">trials </w:t>
      </w:r>
      <w:r w:rsidR="00BD7601">
        <w:rPr>
          <w:rFonts w:ascii="Times New Roman" w:hAnsi="Times New Roman" w:cs="Times New Roman"/>
        </w:rPr>
        <w:t xml:space="preserve">in the High Court, Business and Property Court and on the </w:t>
      </w:r>
      <w:proofErr w:type="spellStart"/>
      <w:r w:rsidR="00BD7601">
        <w:rPr>
          <w:rFonts w:ascii="Times New Roman" w:hAnsi="Times New Roman" w:cs="Times New Roman"/>
        </w:rPr>
        <w:t>Multi-track</w:t>
      </w:r>
      <w:proofErr w:type="spellEnd"/>
      <w:r w:rsidR="00BD7601">
        <w:rPr>
          <w:rFonts w:ascii="Times New Roman" w:hAnsi="Times New Roman" w:cs="Times New Roman"/>
        </w:rPr>
        <w:t xml:space="preserve"> in the County Court </w:t>
      </w:r>
      <w:r w:rsidR="004504F8">
        <w:rPr>
          <w:rFonts w:ascii="Times New Roman" w:hAnsi="Times New Roman" w:cs="Times New Roman"/>
        </w:rPr>
        <w:t>will be</w:t>
      </w:r>
      <w:r w:rsidR="007C04ED">
        <w:rPr>
          <w:rFonts w:ascii="Times New Roman" w:hAnsi="Times New Roman" w:cs="Times New Roman"/>
        </w:rPr>
        <w:t xml:space="preserve"> either:</w:t>
      </w:r>
    </w:p>
    <w:p w14:paraId="346C2180" w14:textId="77777777" w:rsidR="0054349E" w:rsidRPr="0054349E" w:rsidRDefault="0054349E" w:rsidP="0054349E">
      <w:pPr>
        <w:pStyle w:val="ListParagraph"/>
        <w:rPr>
          <w:rFonts w:ascii="Times New Roman" w:hAnsi="Times New Roman" w:cs="Times New Roman"/>
        </w:rPr>
      </w:pPr>
    </w:p>
    <w:p w14:paraId="75FAFC57" w14:textId="7ECB530B" w:rsidR="0054349E" w:rsidRPr="0054349E" w:rsidRDefault="0054349E" w:rsidP="00020C62">
      <w:pPr>
        <w:pStyle w:val="ListParagraph"/>
        <w:numPr>
          <w:ilvl w:val="2"/>
          <w:numId w:val="1"/>
        </w:numPr>
        <w:contextualSpacing w:val="0"/>
        <w:jc w:val="both"/>
        <w:rPr>
          <w:rFonts w:ascii="Times New Roman" w:hAnsi="Times New Roman" w:cs="Times New Roman"/>
          <w:b/>
          <w:bCs/>
          <w:u w:val="single"/>
        </w:rPr>
      </w:pPr>
      <w:r>
        <w:rPr>
          <w:rFonts w:ascii="Times New Roman" w:hAnsi="Times New Roman" w:cs="Times New Roman"/>
        </w:rPr>
        <w:t xml:space="preserve">Remote </w:t>
      </w:r>
      <w:r w:rsidR="00424004">
        <w:rPr>
          <w:rFonts w:ascii="Times New Roman" w:hAnsi="Times New Roman" w:cs="Times New Roman"/>
        </w:rPr>
        <w:t xml:space="preserve">- </w:t>
      </w:r>
      <w:r w:rsidR="00EF2534">
        <w:rPr>
          <w:rFonts w:ascii="Times New Roman" w:hAnsi="Times New Roman" w:cs="Times New Roman"/>
        </w:rPr>
        <w:t xml:space="preserve">where </w:t>
      </w:r>
      <w:r>
        <w:rPr>
          <w:rFonts w:ascii="Times New Roman" w:hAnsi="Times New Roman" w:cs="Times New Roman"/>
        </w:rPr>
        <w:t>all participants attend remotely; or</w:t>
      </w:r>
    </w:p>
    <w:p w14:paraId="38AF8BFE" w14:textId="77777777" w:rsidR="0054349E" w:rsidRPr="0054349E" w:rsidRDefault="0054349E" w:rsidP="0054349E">
      <w:pPr>
        <w:pStyle w:val="ListParagraph"/>
        <w:ind w:left="1440"/>
        <w:contextualSpacing w:val="0"/>
        <w:jc w:val="both"/>
        <w:rPr>
          <w:rFonts w:ascii="Times New Roman" w:hAnsi="Times New Roman" w:cs="Times New Roman"/>
          <w:b/>
          <w:bCs/>
          <w:u w:val="single"/>
        </w:rPr>
      </w:pPr>
    </w:p>
    <w:p w14:paraId="419A68D0" w14:textId="352955ED" w:rsidR="0054349E" w:rsidRPr="0054349E" w:rsidRDefault="0054349E" w:rsidP="00020C62">
      <w:pPr>
        <w:pStyle w:val="ListParagraph"/>
        <w:numPr>
          <w:ilvl w:val="2"/>
          <w:numId w:val="1"/>
        </w:numPr>
        <w:contextualSpacing w:val="0"/>
        <w:jc w:val="both"/>
        <w:rPr>
          <w:rFonts w:ascii="Times New Roman" w:hAnsi="Times New Roman" w:cs="Times New Roman"/>
          <w:b/>
          <w:bCs/>
          <w:u w:val="single"/>
        </w:rPr>
      </w:pPr>
      <w:r>
        <w:rPr>
          <w:rFonts w:ascii="Times New Roman" w:hAnsi="Times New Roman" w:cs="Times New Roman"/>
        </w:rPr>
        <w:t xml:space="preserve">Hybrid </w:t>
      </w:r>
      <w:r w:rsidR="00424004">
        <w:rPr>
          <w:rFonts w:ascii="Times New Roman" w:hAnsi="Times New Roman" w:cs="Times New Roman"/>
        </w:rPr>
        <w:t xml:space="preserve">- </w:t>
      </w:r>
      <w:r w:rsidR="00EF2534">
        <w:rPr>
          <w:rFonts w:ascii="Times New Roman" w:hAnsi="Times New Roman" w:cs="Times New Roman"/>
        </w:rPr>
        <w:t xml:space="preserve">where </w:t>
      </w:r>
      <w:r>
        <w:rPr>
          <w:rFonts w:ascii="Times New Roman" w:hAnsi="Times New Roman" w:cs="Times New Roman"/>
        </w:rPr>
        <w:t>some participants attend in person and some remotely.</w:t>
      </w:r>
    </w:p>
    <w:p w14:paraId="7B8AFF5C" w14:textId="3A76ADEC" w:rsidR="004504F8" w:rsidRPr="0054349E" w:rsidRDefault="004504F8" w:rsidP="0054349E">
      <w:pPr>
        <w:pStyle w:val="ListParagraph"/>
        <w:ind w:left="1440"/>
        <w:contextualSpacing w:val="0"/>
        <w:jc w:val="both"/>
        <w:rPr>
          <w:rFonts w:ascii="Times New Roman" w:hAnsi="Times New Roman" w:cs="Times New Roman"/>
          <w:b/>
          <w:bCs/>
          <w:u w:val="single"/>
        </w:rPr>
      </w:pPr>
    </w:p>
    <w:p w14:paraId="4997CF60" w14:textId="66E1B096" w:rsidR="00BD7601" w:rsidRPr="00BD7601" w:rsidRDefault="00BD7601" w:rsidP="0054349E">
      <w:pPr>
        <w:pStyle w:val="ListParagraph"/>
        <w:numPr>
          <w:ilvl w:val="0"/>
          <w:numId w:val="1"/>
        </w:numPr>
        <w:contextualSpacing w:val="0"/>
        <w:jc w:val="both"/>
        <w:rPr>
          <w:rFonts w:ascii="Times New Roman" w:hAnsi="Times New Roman" w:cs="Times New Roman"/>
          <w:b/>
          <w:bCs/>
          <w:u w:val="single"/>
        </w:rPr>
      </w:pPr>
      <w:r>
        <w:rPr>
          <w:rFonts w:ascii="Times New Roman" w:hAnsi="Times New Roman" w:cs="Times New Roman"/>
        </w:rPr>
        <w:t xml:space="preserve">In Fast-track trials with low numbers of participants, a fully attended hearing </w:t>
      </w:r>
      <w:r w:rsidR="005774AD">
        <w:rPr>
          <w:rFonts w:ascii="Times New Roman" w:hAnsi="Times New Roman" w:cs="Times New Roman"/>
        </w:rPr>
        <w:t>will</w:t>
      </w:r>
      <w:r>
        <w:rPr>
          <w:rFonts w:ascii="Times New Roman" w:hAnsi="Times New Roman" w:cs="Times New Roman"/>
        </w:rPr>
        <w:t xml:space="preserve"> usually be accommodated, but it is essential for the listing officer to have an accurate list of all those attending </w:t>
      </w:r>
      <w:proofErr w:type="gramStart"/>
      <w:r>
        <w:rPr>
          <w:rFonts w:ascii="Times New Roman" w:hAnsi="Times New Roman" w:cs="Times New Roman"/>
        </w:rPr>
        <w:t>in order for</w:t>
      </w:r>
      <w:proofErr w:type="gramEnd"/>
      <w:r>
        <w:rPr>
          <w:rFonts w:ascii="Times New Roman" w:hAnsi="Times New Roman" w:cs="Times New Roman"/>
        </w:rPr>
        <w:t xml:space="preserve"> a suitable courtroom to be allocated.</w:t>
      </w:r>
      <w:r w:rsidR="005774AD">
        <w:rPr>
          <w:rFonts w:ascii="Times New Roman" w:hAnsi="Times New Roman" w:cs="Times New Roman"/>
        </w:rPr>
        <w:t xml:space="preserve"> </w:t>
      </w:r>
    </w:p>
    <w:p w14:paraId="1974F87A" w14:textId="77777777" w:rsidR="00BD7601" w:rsidRPr="00BD7601" w:rsidRDefault="00BD7601" w:rsidP="00BD7601">
      <w:pPr>
        <w:pStyle w:val="ListParagraph"/>
        <w:contextualSpacing w:val="0"/>
        <w:jc w:val="both"/>
        <w:rPr>
          <w:rFonts w:ascii="Times New Roman" w:hAnsi="Times New Roman" w:cs="Times New Roman"/>
          <w:b/>
          <w:bCs/>
          <w:u w:val="single"/>
        </w:rPr>
      </w:pPr>
    </w:p>
    <w:p w14:paraId="6F7BA9B2" w14:textId="1836061D" w:rsidR="00BD7601" w:rsidRPr="005774AD" w:rsidRDefault="00BD7601" w:rsidP="00B21CBA">
      <w:pPr>
        <w:pStyle w:val="ListParagraph"/>
        <w:numPr>
          <w:ilvl w:val="0"/>
          <w:numId w:val="1"/>
        </w:numPr>
        <w:contextualSpacing w:val="0"/>
        <w:jc w:val="both"/>
        <w:rPr>
          <w:rFonts w:ascii="Times New Roman" w:hAnsi="Times New Roman" w:cs="Times New Roman"/>
          <w:b/>
          <w:bCs/>
          <w:u w:val="single"/>
        </w:rPr>
      </w:pPr>
      <w:r w:rsidRPr="005774AD">
        <w:rPr>
          <w:rFonts w:ascii="Times New Roman" w:hAnsi="Times New Roman" w:cs="Times New Roman"/>
        </w:rPr>
        <w:t>Where a trial at any level needs to be attended</w:t>
      </w:r>
      <w:r w:rsidR="005774AD">
        <w:rPr>
          <w:rFonts w:ascii="Times New Roman" w:hAnsi="Times New Roman" w:cs="Times New Roman"/>
        </w:rPr>
        <w:t xml:space="preserve"> in person (either in whole or in part)</w:t>
      </w:r>
      <w:r w:rsidRPr="005774AD">
        <w:rPr>
          <w:rFonts w:ascii="Times New Roman" w:hAnsi="Times New Roman" w:cs="Times New Roman"/>
        </w:rPr>
        <w:t xml:space="preserve">, consideration must be given to </w:t>
      </w:r>
      <w:r w:rsidR="005774AD">
        <w:rPr>
          <w:rFonts w:ascii="Times New Roman" w:hAnsi="Times New Roman" w:cs="Times New Roman"/>
        </w:rPr>
        <w:t xml:space="preserve">the times any attendee needs to be physically present in the court building </w:t>
      </w:r>
      <w:proofErr w:type="gramStart"/>
      <w:r w:rsidR="005774AD">
        <w:rPr>
          <w:rFonts w:ascii="Times New Roman" w:hAnsi="Times New Roman" w:cs="Times New Roman"/>
        </w:rPr>
        <w:t>so as to</w:t>
      </w:r>
      <w:proofErr w:type="gramEnd"/>
      <w:r w:rsidR="005774AD">
        <w:rPr>
          <w:rFonts w:ascii="Times New Roman" w:hAnsi="Times New Roman" w:cs="Times New Roman"/>
        </w:rPr>
        <w:t xml:space="preserve"> </w:t>
      </w:r>
      <w:r w:rsidRPr="005774AD">
        <w:rPr>
          <w:rFonts w:ascii="Times New Roman" w:hAnsi="Times New Roman" w:cs="Times New Roman"/>
        </w:rPr>
        <w:t xml:space="preserve">stagger </w:t>
      </w:r>
      <w:r w:rsidR="005774AD">
        <w:rPr>
          <w:rFonts w:ascii="Times New Roman" w:hAnsi="Times New Roman" w:cs="Times New Roman"/>
        </w:rPr>
        <w:t xml:space="preserve">the </w:t>
      </w:r>
      <w:r w:rsidRPr="005774AD">
        <w:rPr>
          <w:rFonts w:ascii="Times New Roman" w:hAnsi="Times New Roman" w:cs="Times New Roman"/>
        </w:rPr>
        <w:t>arrival times of trial participants</w:t>
      </w:r>
      <w:r w:rsidR="005774AD" w:rsidRPr="005774AD">
        <w:rPr>
          <w:rFonts w:ascii="Times New Roman" w:hAnsi="Times New Roman" w:cs="Times New Roman"/>
        </w:rPr>
        <w:t xml:space="preserve">. </w:t>
      </w:r>
    </w:p>
    <w:p w14:paraId="0BD6832F" w14:textId="77777777" w:rsidR="005774AD" w:rsidRPr="005774AD" w:rsidRDefault="005774AD" w:rsidP="005774AD">
      <w:pPr>
        <w:pStyle w:val="ListParagraph"/>
        <w:rPr>
          <w:rFonts w:ascii="Times New Roman" w:hAnsi="Times New Roman" w:cs="Times New Roman"/>
          <w:b/>
          <w:bCs/>
          <w:u w:val="single"/>
        </w:rPr>
      </w:pPr>
    </w:p>
    <w:p w14:paraId="3F214EB6" w14:textId="66619B83" w:rsidR="0054349E" w:rsidRPr="00020C62" w:rsidRDefault="0054349E" w:rsidP="0054349E">
      <w:pPr>
        <w:pStyle w:val="ListParagraph"/>
        <w:numPr>
          <w:ilvl w:val="0"/>
          <w:numId w:val="1"/>
        </w:numPr>
        <w:contextualSpacing w:val="0"/>
        <w:jc w:val="both"/>
        <w:rPr>
          <w:rFonts w:ascii="Times New Roman" w:hAnsi="Times New Roman" w:cs="Times New Roman"/>
          <w:b/>
          <w:bCs/>
          <w:u w:val="single"/>
        </w:rPr>
      </w:pPr>
      <w:r>
        <w:rPr>
          <w:rFonts w:ascii="Times New Roman" w:hAnsi="Times New Roman" w:cs="Times New Roman"/>
        </w:rPr>
        <w:t>P</w:t>
      </w:r>
      <w:r w:rsidRPr="0054349E">
        <w:rPr>
          <w:rFonts w:ascii="Times New Roman" w:hAnsi="Times New Roman" w:cs="Times New Roman"/>
        </w:rPr>
        <w:t xml:space="preserve">arties and their advisers (if retained) are expected to </w:t>
      </w:r>
      <w:proofErr w:type="gramStart"/>
      <w:r w:rsidRPr="0054349E">
        <w:rPr>
          <w:rFonts w:ascii="Times New Roman" w:hAnsi="Times New Roman" w:cs="Times New Roman"/>
        </w:rPr>
        <w:t>cooperate together</w:t>
      </w:r>
      <w:proofErr w:type="gramEnd"/>
      <w:r w:rsidRPr="0054349E">
        <w:rPr>
          <w:rFonts w:ascii="Times New Roman" w:hAnsi="Times New Roman" w:cs="Times New Roman"/>
        </w:rPr>
        <w:t xml:space="preserve"> in completing this form and schedule with the aim of ensuring</w:t>
      </w:r>
      <w:r>
        <w:rPr>
          <w:rFonts w:ascii="Times New Roman" w:hAnsi="Times New Roman" w:cs="Times New Roman"/>
        </w:rPr>
        <w:t xml:space="preserve"> that proper consideration is given to</w:t>
      </w:r>
      <w:r w:rsidRPr="0054349E">
        <w:rPr>
          <w:rFonts w:ascii="Times New Roman" w:hAnsi="Times New Roman" w:cs="Times New Roman"/>
        </w:rPr>
        <w:t>:</w:t>
      </w:r>
    </w:p>
    <w:p w14:paraId="66ECF5A5" w14:textId="77777777" w:rsidR="00020C62" w:rsidRPr="00020C62" w:rsidRDefault="00020C62" w:rsidP="00020C62">
      <w:pPr>
        <w:pStyle w:val="ListParagraph"/>
        <w:ind w:left="2160"/>
        <w:contextualSpacing w:val="0"/>
        <w:jc w:val="both"/>
        <w:rPr>
          <w:rFonts w:ascii="Times New Roman" w:hAnsi="Times New Roman" w:cs="Times New Roman"/>
          <w:b/>
          <w:bCs/>
          <w:u w:val="single"/>
        </w:rPr>
      </w:pPr>
    </w:p>
    <w:p w14:paraId="44EA82E5" w14:textId="249F5224" w:rsidR="0054349E" w:rsidRPr="00020C62" w:rsidRDefault="0054349E" w:rsidP="00020C62">
      <w:pPr>
        <w:pStyle w:val="ListParagraph"/>
        <w:numPr>
          <w:ilvl w:val="2"/>
          <w:numId w:val="1"/>
        </w:numPr>
        <w:contextualSpacing w:val="0"/>
        <w:jc w:val="both"/>
        <w:rPr>
          <w:rFonts w:ascii="Times New Roman" w:hAnsi="Times New Roman" w:cs="Times New Roman"/>
          <w:b/>
          <w:bCs/>
          <w:u w:val="single"/>
        </w:rPr>
      </w:pPr>
      <w:r w:rsidRPr="00020C62">
        <w:rPr>
          <w:rFonts w:ascii="Times New Roman" w:hAnsi="Times New Roman" w:cs="Times New Roman"/>
        </w:rPr>
        <w:t xml:space="preserve">Whether the trial can be Remote in which case the listing team </w:t>
      </w:r>
      <w:r w:rsidR="007C04ED">
        <w:rPr>
          <w:rFonts w:ascii="Times New Roman" w:hAnsi="Times New Roman" w:cs="Times New Roman"/>
        </w:rPr>
        <w:t>may</w:t>
      </w:r>
      <w:r w:rsidRPr="00020C62">
        <w:rPr>
          <w:rFonts w:ascii="Times New Roman" w:hAnsi="Times New Roman" w:cs="Times New Roman"/>
        </w:rPr>
        <w:t xml:space="preserve"> be able to provide an earlier </w:t>
      </w:r>
      <w:r w:rsidR="004E2808">
        <w:rPr>
          <w:rFonts w:ascii="Times New Roman" w:hAnsi="Times New Roman" w:cs="Times New Roman"/>
        </w:rPr>
        <w:t xml:space="preserve">hearing </w:t>
      </w:r>
      <w:r w:rsidRPr="00020C62">
        <w:rPr>
          <w:rFonts w:ascii="Times New Roman" w:hAnsi="Times New Roman" w:cs="Times New Roman"/>
        </w:rPr>
        <w:t>date;</w:t>
      </w:r>
      <w:r w:rsidR="00102502">
        <w:rPr>
          <w:rFonts w:ascii="Times New Roman" w:hAnsi="Times New Roman" w:cs="Times New Roman"/>
        </w:rPr>
        <w:t xml:space="preserve"> and</w:t>
      </w:r>
    </w:p>
    <w:p w14:paraId="1C1F99D3" w14:textId="01CA324F" w:rsidR="00020C62" w:rsidRPr="00020C62" w:rsidRDefault="00020C62" w:rsidP="00020C62">
      <w:pPr>
        <w:pStyle w:val="ListParagraph"/>
        <w:ind w:left="2160"/>
        <w:contextualSpacing w:val="0"/>
        <w:jc w:val="both"/>
        <w:rPr>
          <w:rFonts w:ascii="Times New Roman" w:hAnsi="Times New Roman" w:cs="Times New Roman"/>
          <w:b/>
          <w:bCs/>
          <w:u w:val="single"/>
        </w:rPr>
      </w:pPr>
    </w:p>
    <w:p w14:paraId="0ED682A3" w14:textId="0DD1DACA" w:rsidR="00E40D1F" w:rsidRPr="00020C62" w:rsidRDefault="00872892" w:rsidP="00020C62">
      <w:pPr>
        <w:pStyle w:val="ListParagraph"/>
        <w:numPr>
          <w:ilvl w:val="2"/>
          <w:numId w:val="1"/>
        </w:numPr>
        <w:contextualSpacing w:val="0"/>
        <w:jc w:val="both"/>
        <w:rPr>
          <w:rFonts w:ascii="Times New Roman" w:hAnsi="Times New Roman" w:cs="Times New Roman"/>
          <w:b/>
          <w:bCs/>
          <w:u w:val="single"/>
        </w:rPr>
      </w:pPr>
      <w:r>
        <w:rPr>
          <w:rFonts w:ascii="Times New Roman" w:hAnsi="Times New Roman" w:cs="Times New Roman"/>
        </w:rPr>
        <w:t>Wh</w:t>
      </w:r>
      <w:r w:rsidR="00C74A40">
        <w:rPr>
          <w:rFonts w:ascii="Times New Roman" w:hAnsi="Times New Roman" w:cs="Times New Roman"/>
        </w:rPr>
        <w:t>at</w:t>
      </w:r>
      <w:r w:rsidR="001128BA">
        <w:rPr>
          <w:rFonts w:ascii="Times New Roman" w:hAnsi="Times New Roman" w:cs="Times New Roman"/>
        </w:rPr>
        <w:t xml:space="preserve"> actual physical attendance at court is </w:t>
      </w:r>
      <w:r w:rsidR="00CD072E">
        <w:rPr>
          <w:rFonts w:ascii="Times New Roman" w:hAnsi="Times New Roman" w:cs="Times New Roman"/>
        </w:rPr>
        <w:t>required</w:t>
      </w:r>
      <w:r w:rsidR="0054349E" w:rsidRPr="00020C62">
        <w:rPr>
          <w:rFonts w:ascii="Times New Roman" w:hAnsi="Times New Roman" w:cs="Times New Roman"/>
        </w:rPr>
        <w:t xml:space="preserve">, </w:t>
      </w:r>
      <w:r w:rsidR="00C06D99">
        <w:rPr>
          <w:rFonts w:ascii="Times New Roman" w:hAnsi="Times New Roman" w:cs="Times New Roman"/>
        </w:rPr>
        <w:t>keeping</w:t>
      </w:r>
      <w:r w:rsidR="00424004">
        <w:rPr>
          <w:rFonts w:ascii="Times New Roman" w:hAnsi="Times New Roman" w:cs="Times New Roman"/>
        </w:rPr>
        <w:t xml:space="preserve"> </w:t>
      </w:r>
      <w:r w:rsidR="001128BA">
        <w:rPr>
          <w:rFonts w:ascii="Times New Roman" w:hAnsi="Times New Roman" w:cs="Times New Roman"/>
        </w:rPr>
        <w:t xml:space="preserve">such </w:t>
      </w:r>
      <w:r w:rsidR="00E40D1F" w:rsidRPr="00020C62">
        <w:rPr>
          <w:rFonts w:ascii="Times New Roman" w:hAnsi="Times New Roman" w:cs="Times New Roman"/>
        </w:rPr>
        <w:t>number</w:t>
      </w:r>
      <w:r w:rsidR="001128BA">
        <w:rPr>
          <w:rFonts w:ascii="Times New Roman" w:hAnsi="Times New Roman" w:cs="Times New Roman"/>
        </w:rPr>
        <w:t>s</w:t>
      </w:r>
      <w:r w:rsidR="00E40D1F" w:rsidRPr="00020C62">
        <w:rPr>
          <w:rFonts w:ascii="Times New Roman" w:hAnsi="Times New Roman" w:cs="Times New Roman"/>
        </w:rPr>
        <w:t xml:space="preserve"> </w:t>
      </w:r>
      <w:r w:rsidR="00020C62" w:rsidRPr="00020C62">
        <w:rPr>
          <w:rFonts w:ascii="Times New Roman" w:hAnsi="Times New Roman" w:cs="Times New Roman"/>
        </w:rPr>
        <w:t xml:space="preserve">to </w:t>
      </w:r>
      <w:r w:rsidR="00424004">
        <w:rPr>
          <w:rFonts w:ascii="Times New Roman" w:hAnsi="Times New Roman" w:cs="Times New Roman"/>
        </w:rPr>
        <w:t xml:space="preserve">a </w:t>
      </w:r>
      <w:r w:rsidR="00020C62" w:rsidRPr="00020C62">
        <w:rPr>
          <w:rFonts w:ascii="Times New Roman" w:hAnsi="Times New Roman" w:cs="Times New Roman"/>
        </w:rPr>
        <w:t>minimum</w:t>
      </w:r>
      <w:r w:rsidR="004E2808">
        <w:rPr>
          <w:rFonts w:ascii="Times New Roman" w:hAnsi="Times New Roman" w:cs="Times New Roman"/>
        </w:rPr>
        <w:t xml:space="preserve"> and certainly no more than 8 at any one time</w:t>
      </w:r>
      <w:r w:rsidR="00102502">
        <w:rPr>
          <w:rFonts w:ascii="Times New Roman" w:hAnsi="Times New Roman" w:cs="Times New Roman"/>
        </w:rPr>
        <w:t>.</w:t>
      </w:r>
      <w:r w:rsidR="007C04ED">
        <w:rPr>
          <w:rFonts w:ascii="Times New Roman" w:hAnsi="Times New Roman" w:cs="Times New Roman"/>
        </w:rPr>
        <w:t xml:space="preserve"> This may involve - </w:t>
      </w:r>
    </w:p>
    <w:p w14:paraId="565E4EC7" w14:textId="77777777" w:rsidR="00E40D1F" w:rsidRPr="00E40D1F" w:rsidRDefault="00E40D1F" w:rsidP="00E40D1F">
      <w:pPr>
        <w:pStyle w:val="ListParagraph"/>
        <w:rPr>
          <w:rFonts w:ascii="Times New Roman" w:hAnsi="Times New Roman" w:cs="Times New Roman"/>
        </w:rPr>
      </w:pPr>
    </w:p>
    <w:p w14:paraId="055602C9" w14:textId="4624B9AF" w:rsidR="006A488C" w:rsidRPr="00AA7464" w:rsidRDefault="006A488C" w:rsidP="007C04ED">
      <w:pPr>
        <w:pStyle w:val="ListParagraph"/>
        <w:numPr>
          <w:ilvl w:val="4"/>
          <w:numId w:val="1"/>
        </w:numPr>
        <w:contextualSpacing w:val="0"/>
        <w:jc w:val="both"/>
        <w:rPr>
          <w:rFonts w:ascii="Times New Roman" w:hAnsi="Times New Roman" w:cs="Times New Roman"/>
          <w:b/>
          <w:bCs/>
          <w:u w:val="single"/>
        </w:rPr>
      </w:pPr>
      <w:r w:rsidRPr="00020C62">
        <w:rPr>
          <w:rFonts w:ascii="Times New Roman" w:hAnsi="Times New Roman" w:cs="Times New Roman"/>
        </w:rPr>
        <w:t xml:space="preserve">Represented parties </w:t>
      </w:r>
      <w:r>
        <w:rPr>
          <w:rFonts w:ascii="Times New Roman" w:hAnsi="Times New Roman" w:cs="Times New Roman"/>
        </w:rPr>
        <w:t>(</w:t>
      </w:r>
      <w:r w:rsidRPr="00020C62">
        <w:rPr>
          <w:rFonts w:ascii="Times New Roman" w:hAnsi="Times New Roman" w:cs="Times New Roman"/>
        </w:rPr>
        <w:t>when not giving evidence</w:t>
      </w:r>
      <w:r>
        <w:rPr>
          <w:rFonts w:ascii="Times New Roman" w:hAnsi="Times New Roman" w:cs="Times New Roman"/>
        </w:rPr>
        <w:t xml:space="preserve">) and </w:t>
      </w:r>
      <w:r w:rsidRPr="00020C62">
        <w:rPr>
          <w:rFonts w:ascii="Times New Roman" w:hAnsi="Times New Roman" w:cs="Times New Roman"/>
        </w:rPr>
        <w:t>instructing solicitors participat</w:t>
      </w:r>
      <w:r w:rsidR="00AA7464">
        <w:rPr>
          <w:rFonts w:ascii="Times New Roman" w:hAnsi="Times New Roman" w:cs="Times New Roman"/>
        </w:rPr>
        <w:t>ing</w:t>
      </w:r>
      <w:r w:rsidRPr="00020C62">
        <w:rPr>
          <w:rFonts w:ascii="Times New Roman" w:hAnsi="Times New Roman" w:cs="Times New Roman"/>
        </w:rPr>
        <w:t xml:space="preserve"> remotely</w:t>
      </w:r>
      <w:r w:rsidR="007C04ED">
        <w:rPr>
          <w:rFonts w:ascii="Times New Roman" w:hAnsi="Times New Roman" w:cs="Times New Roman"/>
        </w:rPr>
        <w:t>,</w:t>
      </w:r>
    </w:p>
    <w:p w14:paraId="6379242B" w14:textId="4DA3114B" w:rsidR="00AA7464" w:rsidRPr="00AA7464" w:rsidRDefault="00AA7464" w:rsidP="00AA7464">
      <w:pPr>
        <w:pStyle w:val="ListParagraph"/>
        <w:ind w:left="2160"/>
        <w:contextualSpacing w:val="0"/>
        <w:jc w:val="both"/>
        <w:rPr>
          <w:rFonts w:ascii="Times New Roman" w:hAnsi="Times New Roman" w:cs="Times New Roman"/>
          <w:b/>
          <w:bCs/>
          <w:u w:val="single"/>
        </w:rPr>
      </w:pPr>
    </w:p>
    <w:p w14:paraId="58CA96CC" w14:textId="77777777" w:rsidR="007C04ED" w:rsidRPr="007C04ED" w:rsidRDefault="00AA7464" w:rsidP="007C04ED">
      <w:pPr>
        <w:pStyle w:val="ListParagraph"/>
        <w:numPr>
          <w:ilvl w:val="4"/>
          <w:numId w:val="1"/>
        </w:numPr>
        <w:contextualSpacing w:val="0"/>
        <w:jc w:val="both"/>
        <w:rPr>
          <w:rFonts w:ascii="Times New Roman" w:hAnsi="Times New Roman" w:cs="Times New Roman"/>
          <w:b/>
          <w:bCs/>
          <w:u w:val="single"/>
        </w:rPr>
      </w:pPr>
      <w:r w:rsidRPr="00020C62">
        <w:rPr>
          <w:rFonts w:ascii="Times New Roman" w:hAnsi="Times New Roman" w:cs="Times New Roman"/>
        </w:rPr>
        <w:lastRenderedPageBreak/>
        <w:t xml:space="preserve">Witnesses (including </w:t>
      </w:r>
      <w:r>
        <w:rPr>
          <w:rFonts w:ascii="Times New Roman" w:hAnsi="Times New Roman" w:cs="Times New Roman"/>
        </w:rPr>
        <w:t xml:space="preserve">represented </w:t>
      </w:r>
      <w:r w:rsidRPr="00020C62">
        <w:rPr>
          <w:rFonts w:ascii="Times New Roman" w:hAnsi="Times New Roman" w:cs="Times New Roman"/>
        </w:rPr>
        <w:t xml:space="preserve">parties), who are unable reasonably to give evidence remotely, only </w:t>
      </w:r>
      <w:r>
        <w:rPr>
          <w:rFonts w:ascii="Times New Roman" w:hAnsi="Times New Roman" w:cs="Times New Roman"/>
        </w:rPr>
        <w:t xml:space="preserve">physically </w:t>
      </w:r>
      <w:r w:rsidRPr="00020C62">
        <w:rPr>
          <w:rFonts w:ascii="Times New Roman" w:hAnsi="Times New Roman" w:cs="Times New Roman"/>
        </w:rPr>
        <w:t>attend</w:t>
      </w:r>
      <w:r>
        <w:rPr>
          <w:rFonts w:ascii="Times New Roman" w:hAnsi="Times New Roman" w:cs="Times New Roman"/>
        </w:rPr>
        <w:t>ing</w:t>
      </w:r>
      <w:r w:rsidRPr="00020C62">
        <w:rPr>
          <w:rFonts w:ascii="Times New Roman" w:hAnsi="Times New Roman" w:cs="Times New Roman"/>
        </w:rPr>
        <w:t xml:space="preserve"> court for the times that they are required to give their evidence</w:t>
      </w:r>
      <w:r w:rsidR="007C04ED">
        <w:rPr>
          <w:rFonts w:ascii="Times New Roman" w:hAnsi="Times New Roman" w:cs="Times New Roman"/>
        </w:rPr>
        <w:t>,</w:t>
      </w:r>
    </w:p>
    <w:p w14:paraId="6F080033" w14:textId="77777777" w:rsidR="007C04ED" w:rsidRPr="007C04ED" w:rsidRDefault="007C04ED" w:rsidP="007C04ED">
      <w:pPr>
        <w:pStyle w:val="ListParagraph"/>
        <w:rPr>
          <w:rFonts w:ascii="Times New Roman" w:hAnsi="Times New Roman" w:cs="Times New Roman"/>
        </w:rPr>
      </w:pPr>
    </w:p>
    <w:p w14:paraId="1E091C12" w14:textId="77777777" w:rsidR="00C74A40" w:rsidRPr="00C74A40" w:rsidRDefault="00AA7464" w:rsidP="007C04ED">
      <w:pPr>
        <w:pStyle w:val="ListParagraph"/>
        <w:numPr>
          <w:ilvl w:val="4"/>
          <w:numId w:val="1"/>
        </w:numPr>
        <w:contextualSpacing w:val="0"/>
        <w:jc w:val="both"/>
        <w:rPr>
          <w:rFonts w:ascii="Times New Roman" w:hAnsi="Times New Roman" w:cs="Times New Roman"/>
          <w:b/>
          <w:bCs/>
          <w:u w:val="single"/>
        </w:rPr>
      </w:pPr>
      <w:r w:rsidRPr="007C04ED">
        <w:rPr>
          <w:rFonts w:ascii="Times New Roman" w:hAnsi="Times New Roman" w:cs="Times New Roman"/>
        </w:rPr>
        <w:t xml:space="preserve">Where </w:t>
      </w:r>
      <w:r w:rsidR="00020C62" w:rsidRPr="007C04ED">
        <w:rPr>
          <w:rFonts w:ascii="Times New Roman" w:hAnsi="Times New Roman" w:cs="Times New Roman"/>
        </w:rPr>
        <w:t xml:space="preserve">unrepresented </w:t>
      </w:r>
      <w:r w:rsidR="009C07FE" w:rsidRPr="007C04ED">
        <w:rPr>
          <w:rFonts w:ascii="Times New Roman" w:hAnsi="Times New Roman" w:cs="Times New Roman"/>
        </w:rPr>
        <w:t>parties</w:t>
      </w:r>
      <w:r w:rsidR="00020C62" w:rsidRPr="007C04ED">
        <w:rPr>
          <w:rFonts w:ascii="Times New Roman" w:hAnsi="Times New Roman" w:cs="Times New Roman"/>
        </w:rPr>
        <w:t xml:space="preserve"> (and any</w:t>
      </w:r>
      <w:r w:rsidR="009C07FE" w:rsidRPr="007C04ED">
        <w:rPr>
          <w:rFonts w:ascii="Times New Roman" w:hAnsi="Times New Roman" w:cs="Times New Roman"/>
        </w:rPr>
        <w:t xml:space="preserve"> McKenzie Friends</w:t>
      </w:r>
      <w:r w:rsidR="00020C62" w:rsidRPr="007C04ED">
        <w:rPr>
          <w:rFonts w:ascii="Times New Roman" w:hAnsi="Times New Roman" w:cs="Times New Roman"/>
        </w:rPr>
        <w:t>) and</w:t>
      </w:r>
      <w:r w:rsidRPr="007C04ED">
        <w:rPr>
          <w:rFonts w:ascii="Times New Roman" w:hAnsi="Times New Roman" w:cs="Times New Roman"/>
        </w:rPr>
        <w:t>/or</w:t>
      </w:r>
      <w:r w:rsidR="00020C62" w:rsidRPr="007C04ED">
        <w:rPr>
          <w:rFonts w:ascii="Times New Roman" w:hAnsi="Times New Roman" w:cs="Times New Roman"/>
        </w:rPr>
        <w:t xml:space="preserve"> advocates</w:t>
      </w:r>
      <w:r w:rsidR="009C07FE" w:rsidRPr="007C04ED">
        <w:rPr>
          <w:rFonts w:ascii="Times New Roman" w:hAnsi="Times New Roman" w:cs="Times New Roman"/>
        </w:rPr>
        <w:t xml:space="preserve"> need to be physically at court</w:t>
      </w:r>
      <w:r w:rsidRPr="007C04ED">
        <w:rPr>
          <w:rFonts w:ascii="Times New Roman" w:hAnsi="Times New Roman" w:cs="Times New Roman"/>
        </w:rPr>
        <w:t xml:space="preserve"> for</w:t>
      </w:r>
      <w:r w:rsidR="007C04ED">
        <w:rPr>
          <w:rFonts w:ascii="Times New Roman" w:hAnsi="Times New Roman" w:cs="Times New Roman"/>
        </w:rPr>
        <w:t xml:space="preserve"> part</w:t>
      </w:r>
      <w:r w:rsidRPr="007C04ED">
        <w:rPr>
          <w:rFonts w:ascii="Times New Roman" w:hAnsi="Times New Roman" w:cs="Times New Roman"/>
        </w:rPr>
        <w:t xml:space="preserve"> of the trial</w:t>
      </w:r>
      <w:r w:rsidR="007C04ED">
        <w:rPr>
          <w:rFonts w:ascii="Times New Roman" w:hAnsi="Times New Roman" w:cs="Times New Roman"/>
        </w:rPr>
        <w:t xml:space="preserve"> they may </w:t>
      </w:r>
      <w:r w:rsidRPr="007C04ED">
        <w:rPr>
          <w:rFonts w:ascii="Times New Roman" w:hAnsi="Times New Roman" w:cs="Times New Roman"/>
        </w:rPr>
        <w:t xml:space="preserve">participate remotely </w:t>
      </w:r>
      <w:r w:rsidR="007C04ED">
        <w:rPr>
          <w:rFonts w:ascii="Times New Roman" w:hAnsi="Times New Roman" w:cs="Times New Roman"/>
        </w:rPr>
        <w:t>at other times</w:t>
      </w:r>
      <w:r w:rsidR="00C74A40">
        <w:rPr>
          <w:rFonts w:ascii="Times New Roman" w:hAnsi="Times New Roman" w:cs="Times New Roman"/>
        </w:rPr>
        <w:t>,</w:t>
      </w:r>
    </w:p>
    <w:p w14:paraId="5E86A9D7" w14:textId="77777777" w:rsidR="00C74A40" w:rsidRPr="00C74A40" w:rsidRDefault="00C74A40" w:rsidP="00C74A40">
      <w:pPr>
        <w:pStyle w:val="ListParagraph"/>
        <w:rPr>
          <w:rFonts w:ascii="Times New Roman" w:hAnsi="Times New Roman" w:cs="Times New Roman"/>
        </w:rPr>
      </w:pPr>
    </w:p>
    <w:p w14:paraId="403D5118" w14:textId="712DB99C" w:rsidR="00020C62" w:rsidRPr="007C04ED" w:rsidRDefault="00C74A40" w:rsidP="007C04ED">
      <w:pPr>
        <w:pStyle w:val="ListParagraph"/>
        <w:numPr>
          <w:ilvl w:val="4"/>
          <w:numId w:val="1"/>
        </w:numPr>
        <w:contextualSpacing w:val="0"/>
        <w:jc w:val="both"/>
        <w:rPr>
          <w:rFonts w:ascii="Times New Roman" w:hAnsi="Times New Roman" w:cs="Times New Roman"/>
          <w:b/>
          <w:bCs/>
          <w:u w:val="single"/>
        </w:rPr>
      </w:pPr>
      <w:r>
        <w:rPr>
          <w:rFonts w:ascii="Times New Roman" w:hAnsi="Times New Roman" w:cs="Times New Roman"/>
        </w:rPr>
        <w:t xml:space="preserve">In trials on the Fast track, identifying </w:t>
      </w:r>
      <w:r w:rsidR="00FD7A8C">
        <w:rPr>
          <w:rFonts w:ascii="Times New Roman" w:hAnsi="Times New Roman" w:cs="Times New Roman"/>
        </w:rPr>
        <w:t xml:space="preserve">and notifying to the court </w:t>
      </w:r>
      <w:r>
        <w:rPr>
          <w:rFonts w:ascii="Times New Roman" w:hAnsi="Times New Roman" w:cs="Times New Roman"/>
        </w:rPr>
        <w:t>the role of each proposed attendee (e.g. John Smith, interpreter)</w:t>
      </w:r>
      <w:r w:rsidR="00AA7464" w:rsidRPr="007C04ED">
        <w:rPr>
          <w:rFonts w:ascii="Times New Roman" w:hAnsi="Times New Roman" w:cs="Times New Roman"/>
        </w:rPr>
        <w:t xml:space="preserve">. </w:t>
      </w:r>
    </w:p>
    <w:p w14:paraId="02A07DA7" w14:textId="77777777" w:rsidR="00020C62" w:rsidRPr="00020C62" w:rsidRDefault="00020C62" w:rsidP="00020C62">
      <w:pPr>
        <w:pStyle w:val="ListParagraph"/>
        <w:ind w:left="2160"/>
        <w:contextualSpacing w:val="0"/>
        <w:jc w:val="both"/>
        <w:rPr>
          <w:rFonts w:ascii="Times New Roman" w:hAnsi="Times New Roman" w:cs="Times New Roman"/>
          <w:b/>
          <w:bCs/>
          <w:u w:val="single"/>
        </w:rPr>
      </w:pPr>
    </w:p>
    <w:p w14:paraId="700C1ED7" w14:textId="33B86961" w:rsidR="009C07FE" w:rsidRPr="00C06D99" w:rsidRDefault="007D4BAE" w:rsidP="009C07FE">
      <w:pPr>
        <w:pStyle w:val="ListParagraph"/>
        <w:numPr>
          <w:ilvl w:val="0"/>
          <w:numId w:val="1"/>
        </w:numPr>
        <w:contextualSpacing w:val="0"/>
        <w:jc w:val="both"/>
        <w:rPr>
          <w:rFonts w:ascii="Times New Roman" w:hAnsi="Times New Roman" w:cs="Times New Roman"/>
          <w:b/>
          <w:bCs/>
        </w:rPr>
      </w:pPr>
      <w:r w:rsidRPr="008D1BDC">
        <w:rPr>
          <w:rFonts w:ascii="Times New Roman" w:eastAsia="Times New Roman" w:hAnsi="Times New Roman" w:cs="Times New Roman"/>
        </w:rPr>
        <w:t xml:space="preserve">The ultimate decision </w:t>
      </w:r>
      <w:r w:rsidR="002C5F75">
        <w:rPr>
          <w:rFonts w:ascii="Times New Roman" w:eastAsia="Times New Roman" w:hAnsi="Times New Roman" w:cs="Times New Roman"/>
        </w:rPr>
        <w:t>for</w:t>
      </w:r>
      <w:r w:rsidRPr="008D1BDC">
        <w:rPr>
          <w:rFonts w:ascii="Times New Roman" w:eastAsia="Times New Roman" w:hAnsi="Times New Roman" w:cs="Times New Roman"/>
        </w:rPr>
        <w:t xml:space="preserve"> the format </w:t>
      </w:r>
      <w:r w:rsidR="002C5F75">
        <w:rPr>
          <w:rFonts w:ascii="Times New Roman" w:eastAsia="Times New Roman" w:hAnsi="Times New Roman" w:cs="Times New Roman"/>
        </w:rPr>
        <w:t xml:space="preserve">of </w:t>
      </w:r>
      <w:r w:rsidRPr="008D1BDC">
        <w:rPr>
          <w:rFonts w:ascii="Times New Roman" w:eastAsia="Times New Roman" w:hAnsi="Times New Roman" w:cs="Times New Roman"/>
        </w:rPr>
        <w:t>the hearing</w:t>
      </w:r>
      <w:r w:rsidR="009C07FE" w:rsidRPr="008D1BDC">
        <w:rPr>
          <w:rFonts w:ascii="Times New Roman" w:eastAsia="Times New Roman" w:hAnsi="Times New Roman" w:cs="Times New Roman"/>
        </w:rPr>
        <w:t xml:space="preserve"> will be</w:t>
      </w:r>
      <w:r w:rsidRPr="008D1BDC">
        <w:rPr>
          <w:rFonts w:ascii="Times New Roman" w:eastAsia="Times New Roman" w:hAnsi="Times New Roman" w:cs="Times New Roman"/>
        </w:rPr>
        <w:t xml:space="preserve"> for the judge</w:t>
      </w:r>
      <w:r w:rsidR="002C5F75">
        <w:rPr>
          <w:rFonts w:ascii="Times New Roman" w:eastAsia="Times New Roman" w:hAnsi="Times New Roman" w:cs="Times New Roman"/>
        </w:rPr>
        <w:t xml:space="preserve"> </w:t>
      </w:r>
      <w:r w:rsidR="00950127">
        <w:rPr>
          <w:rFonts w:ascii="Times New Roman" w:eastAsia="Times New Roman" w:hAnsi="Times New Roman" w:cs="Times New Roman"/>
        </w:rPr>
        <w:t>alone</w:t>
      </w:r>
      <w:r w:rsidR="00950127" w:rsidRPr="008D1BDC">
        <w:rPr>
          <w:rFonts w:ascii="Times New Roman" w:eastAsia="Times New Roman" w:hAnsi="Times New Roman" w:cs="Times New Roman"/>
        </w:rPr>
        <w:t xml:space="preserve"> but</w:t>
      </w:r>
      <w:r w:rsidRPr="008D1BDC">
        <w:rPr>
          <w:rFonts w:ascii="Times New Roman" w:eastAsia="Times New Roman" w:hAnsi="Times New Roman" w:cs="Times New Roman"/>
        </w:rPr>
        <w:t xml:space="preserve"> </w:t>
      </w:r>
      <w:proofErr w:type="gramStart"/>
      <w:r w:rsidRPr="008D1BDC">
        <w:rPr>
          <w:rFonts w:ascii="Times New Roman" w:eastAsia="Times New Roman" w:hAnsi="Times New Roman" w:cs="Times New Roman"/>
        </w:rPr>
        <w:t>taking into account</w:t>
      </w:r>
      <w:proofErr w:type="gramEnd"/>
      <w:r w:rsidRPr="008D1BDC">
        <w:rPr>
          <w:rFonts w:ascii="Times New Roman" w:eastAsia="Times New Roman" w:hAnsi="Times New Roman" w:cs="Times New Roman"/>
        </w:rPr>
        <w:t xml:space="preserve"> the parties’ views</w:t>
      </w:r>
      <w:r w:rsidR="009C07FE" w:rsidRPr="008D1BDC">
        <w:rPr>
          <w:rFonts w:ascii="Times New Roman" w:eastAsia="Times New Roman" w:hAnsi="Times New Roman" w:cs="Times New Roman"/>
        </w:rPr>
        <w:t xml:space="preserve"> and proposals </w:t>
      </w:r>
      <w:r w:rsidR="00950127">
        <w:rPr>
          <w:rFonts w:ascii="Times New Roman" w:eastAsia="Times New Roman" w:hAnsi="Times New Roman" w:cs="Times New Roman"/>
        </w:rPr>
        <w:t xml:space="preserve">as </w:t>
      </w:r>
      <w:r w:rsidR="009C07FE" w:rsidRPr="008D1BDC">
        <w:rPr>
          <w:rFonts w:ascii="Times New Roman" w:eastAsia="Times New Roman" w:hAnsi="Times New Roman" w:cs="Times New Roman"/>
        </w:rPr>
        <w:t>expressed in this document</w:t>
      </w:r>
      <w:r w:rsidR="002C5F75">
        <w:rPr>
          <w:rFonts w:ascii="Times New Roman" w:eastAsia="Times New Roman" w:hAnsi="Times New Roman" w:cs="Times New Roman"/>
        </w:rPr>
        <w:t xml:space="preserve"> when completed</w:t>
      </w:r>
      <w:r w:rsidR="00BC3DAC">
        <w:rPr>
          <w:rFonts w:ascii="Times New Roman" w:eastAsia="Times New Roman" w:hAnsi="Times New Roman" w:cs="Times New Roman"/>
        </w:rPr>
        <w:t xml:space="preserve"> and filed with the listing questionnaires</w:t>
      </w:r>
      <w:r w:rsidR="005774AD">
        <w:rPr>
          <w:rFonts w:ascii="Times New Roman" w:eastAsia="Times New Roman" w:hAnsi="Times New Roman" w:cs="Times New Roman"/>
        </w:rPr>
        <w:t>, or in the case of Fast track trials, at least 21 days prior to the trial date</w:t>
      </w:r>
      <w:r w:rsidR="009C07FE" w:rsidRPr="008D1BDC">
        <w:rPr>
          <w:rFonts w:ascii="Times New Roman" w:eastAsia="Times New Roman" w:hAnsi="Times New Roman" w:cs="Times New Roman"/>
        </w:rPr>
        <w:t>.</w:t>
      </w:r>
    </w:p>
    <w:p w14:paraId="7FCE5334" w14:textId="309C3A8A" w:rsidR="00C06D99" w:rsidRPr="00EF2534" w:rsidRDefault="00C06D99" w:rsidP="00C06D99">
      <w:pPr>
        <w:spacing w:before="240" w:after="240" w:line="276" w:lineRule="auto"/>
        <w:jc w:val="both"/>
        <w:rPr>
          <w:rFonts w:ascii="Times New Roman" w:hAnsi="Times New Roman" w:cs="Times New Roman"/>
          <w:b/>
          <w:u w:val="single"/>
        </w:rPr>
      </w:pPr>
      <w:r w:rsidRPr="00EF2534">
        <w:rPr>
          <w:rFonts w:ascii="Times New Roman" w:hAnsi="Times New Roman" w:cs="Times New Roman"/>
          <w:b/>
          <w:u w:val="single"/>
        </w:rPr>
        <w:t>Access to the videoconferencing platform</w:t>
      </w:r>
      <w:r w:rsidR="001128BA">
        <w:rPr>
          <w:rFonts w:ascii="Times New Roman" w:hAnsi="Times New Roman" w:cs="Times New Roman"/>
          <w:b/>
          <w:u w:val="single"/>
        </w:rPr>
        <w:t xml:space="preserve"> for Remote/Hybrid hearings</w:t>
      </w:r>
      <w:r w:rsidRPr="00EF2534">
        <w:rPr>
          <w:rFonts w:ascii="Times New Roman" w:hAnsi="Times New Roman" w:cs="Times New Roman"/>
          <w:b/>
          <w:u w:val="single"/>
        </w:rPr>
        <w:t xml:space="preserve">  </w:t>
      </w:r>
    </w:p>
    <w:p w14:paraId="295AFBE9" w14:textId="7CEC37A1" w:rsidR="00C06D99" w:rsidRPr="009D0633" w:rsidRDefault="00C06D99" w:rsidP="00C06D99">
      <w:pPr>
        <w:pStyle w:val="ListParagraph"/>
        <w:numPr>
          <w:ilvl w:val="0"/>
          <w:numId w:val="4"/>
        </w:numPr>
        <w:spacing w:before="240" w:after="240" w:line="276" w:lineRule="auto"/>
        <w:jc w:val="both"/>
        <w:rPr>
          <w:rFonts w:ascii="Times New Roman" w:hAnsi="Times New Roman" w:cs="Times New Roman"/>
          <w:iCs/>
        </w:rPr>
      </w:pPr>
      <w:r>
        <w:rPr>
          <w:rFonts w:ascii="Times New Roman" w:hAnsi="Times New Roman" w:cs="Times New Roman"/>
        </w:rPr>
        <w:t xml:space="preserve">The </w:t>
      </w:r>
      <w:r w:rsidR="00CD072E">
        <w:rPr>
          <w:rFonts w:ascii="Times New Roman" w:hAnsi="Times New Roman" w:cs="Times New Roman"/>
        </w:rPr>
        <w:t>court will select the</w:t>
      </w:r>
      <w:r>
        <w:rPr>
          <w:rFonts w:ascii="Times New Roman" w:hAnsi="Times New Roman" w:cs="Times New Roman"/>
        </w:rPr>
        <w:t xml:space="preserve"> videoconferencing platform to be used from the available options of </w:t>
      </w:r>
      <w:bookmarkStart w:id="0" w:name="_Hlk53488771"/>
      <w:proofErr w:type="spellStart"/>
      <w:r>
        <w:rPr>
          <w:rFonts w:ascii="Times New Roman" w:hAnsi="Times New Roman" w:cs="Times New Roman"/>
        </w:rPr>
        <w:t>CVP</w:t>
      </w:r>
      <w:proofErr w:type="spellEnd"/>
      <w:r>
        <w:rPr>
          <w:rFonts w:ascii="Times New Roman" w:hAnsi="Times New Roman" w:cs="Times New Roman"/>
        </w:rPr>
        <w:t>, Skype for Business or Microsoft Teams</w:t>
      </w:r>
      <w:bookmarkEnd w:id="0"/>
      <w:r>
        <w:rPr>
          <w:rFonts w:ascii="Times New Roman" w:hAnsi="Times New Roman" w:cs="Times New Roman"/>
        </w:rPr>
        <w:t xml:space="preserve">. </w:t>
      </w:r>
      <w:r w:rsidR="00CD072E">
        <w:rPr>
          <w:rFonts w:ascii="Times New Roman" w:hAnsi="Times New Roman" w:cs="Times New Roman"/>
        </w:rPr>
        <w:t>If parties have any reason why one or other platform should not be used, they must indicate so when complet</w:t>
      </w:r>
      <w:r w:rsidR="001128BA">
        <w:rPr>
          <w:rFonts w:ascii="Times New Roman" w:hAnsi="Times New Roman" w:cs="Times New Roman"/>
        </w:rPr>
        <w:t xml:space="preserve">ing this </w:t>
      </w:r>
      <w:r w:rsidR="00CD072E">
        <w:rPr>
          <w:rFonts w:ascii="Times New Roman" w:hAnsi="Times New Roman" w:cs="Times New Roman"/>
        </w:rPr>
        <w:t>form.</w:t>
      </w:r>
    </w:p>
    <w:p w14:paraId="227EE39A" w14:textId="77777777" w:rsidR="00C06D99" w:rsidRPr="009D0633" w:rsidRDefault="00C06D99" w:rsidP="00C06D99">
      <w:pPr>
        <w:pStyle w:val="ListParagraph"/>
        <w:spacing w:before="240" w:after="240" w:line="276" w:lineRule="auto"/>
        <w:ind w:left="360"/>
        <w:jc w:val="both"/>
        <w:rPr>
          <w:rFonts w:ascii="Times New Roman" w:hAnsi="Times New Roman" w:cs="Times New Roman"/>
          <w:iCs/>
        </w:rPr>
      </w:pPr>
    </w:p>
    <w:p w14:paraId="78EE4922" w14:textId="77777777" w:rsidR="00C06D99" w:rsidRDefault="00C06D99" w:rsidP="00C06D99">
      <w:pPr>
        <w:pStyle w:val="ListParagraph"/>
        <w:numPr>
          <w:ilvl w:val="0"/>
          <w:numId w:val="4"/>
        </w:numPr>
        <w:spacing w:before="240" w:after="240" w:line="276" w:lineRule="auto"/>
        <w:jc w:val="both"/>
        <w:rPr>
          <w:rFonts w:ascii="Times New Roman" w:hAnsi="Times New Roman" w:cs="Times New Roman"/>
          <w:iCs/>
        </w:rPr>
      </w:pPr>
      <w:r w:rsidRPr="00EF2534">
        <w:rPr>
          <w:rFonts w:ascii="Times New Roman" w:hAnsi="Times New Roman" w:cs="Times New Roman"/>
          <w:iCs/>
        </w:rPr>
        <w:t>All participants, including those attending court, will require access to a device on which they can view the ‘remote’ part of the hearing. A laptop or iPad is preferable to a smartphone, particularly if the participant is due to give evidence. The use of headphones may reduce the possibility of ‘feedback’ if multiple devices are in use at the hearing. In any event, it is imperative that only one audio speaker and one microphone is in use at any one time in the courtroom.</w:t>
      </w:r>
    </w:p>
    <w:p w14:paraId="68789469" w14:textId="77777777" w:rsidR="00C06D99" w:rsidRPr="00EF2534" w:rsidRDefault="00C06D99" w:rsidP="00C06D99">
      <w:pPr>
        <w:pStyle w:val="ListParagraph"/>
        <w:spacing w:before="240" w:after="240" w:line="276" w:lineRule="auto"/>
        <w:ind w:left="360"/>
        <w:jc w:val="both"/>
        <w:rPr>
          <w:rFonts w:ascii="Times New Roman" w:hAnsi="Times New Roman" w:cs="Times New Roman"/>
          <w:iCs/>
        </w:rPr>
      </w:pPr>
    </w:p>
    <w:p w14:paraId="74E2721C" w14:textId="77777777" w:rsidR="00C06D99" w:rsidRPr="00102502" w:rsidRDefault="00C06D99" w:rsidP="00C06D99">
      <w:pPr>
        <w:pStyle w:val="ListParagraph"/>
        <w:numPr>
          <w:ilvl w:val="0"/>
          <w:numId w:val="4"/>
        </w:numPr>
        <w:spacing w:before="240" w:after="240" w:line="276" w:lineRule="auto"/>
        <w:jc w:val="both"/>
        <w:rPr>
          <w:rFonts w:ascii="Times New Roman" w:hAnsi="Times New Roman" w:cs="Times New Roman"/>
          <w:iCs/>
        </w:rPr>
      </w:pPr>
      <w:r w:rsidRPr="00EF2534">
        <w:rPr>
          <w:rFonts w:ascii="Times New Roman" w:hAnsi="Times New Roman" w:cs="Times New Roman"/>
          <w:iCs/>
        </w:rPr>
        <w:t xml:space="preserve">The parties should confirm that all participants will be able to access the chosen videoconferencing platform. Their ability to do so may be affected by internet connectivity and bandwidth issues, particularly if (for example) two people from the same household are accessing the platform simultaneously. It is also important that all participants have the skills necessary to join the hearing, mute themselves when necessary, and re-join the hearing if they are cut off. </w:t>
      </w:r>
      <w:r w:rsidRPr="00EF2534">
        <w:rPr>
          <w:rFonts w:ascii="Times New Roman" w:hAnsi="Times New Roman" w:cs="Times New Roman"/>
          <w:b/>
          <w:iCs/>
          <w:u w:val="single"/>
        </w:rPr>
        <w:t>For this reason, parties are strongly advised to carry out a ‘trial run’ prior to the hearing, using the chosen videoconferencing platform.</w:t>
      </w:r>
    </w:p>
    <w:p w14:paraId="2E408094" w14:textId="77777777" w:rsidR="00C06D99" w:rsidRPr="00EF2534" w:rsidRDefault="00C06D99" w:rsidP="00C06D99">
      <w:pPr>
        <w:pStyle w:val="ListParagraph"/>
        <w:spacing w:before="240" w:after="240" w:line="276" w:lineRule="auto"/>
        <w:ind w:left="360"/>
        <w:jc w:val="both"/>
        <w:rPr>
          <w:rFonts w:ascii="Times New Roman" w:hAnsi="Times New Roman" w:cs="Times New Roman"/>
          <w:iCs/>
        </w:rPr>
      </w:pPr>
      <w:r w:rsidRPr="00EF2534">
        <w:rPr>
          <w:rFonts w:ascii="Times New Roman" w:hAnsi="Times New Roman" w:cs="Times New Roman"/>
          <w:iCs/>
        </w:rPr>
        <w:t xml:space="preserve"> </w:t>
      </w:r>
    </w:p>
    <w:p w14:paraId="7B917086" w14:textId="77777777" w:rsidR="00C06D99" w:rsidRPr="00102502" w:rsidRDefault="00C06D99" w:rsidP="00C06D99">
      <w:pPr>
        <w:pStyle w:val="ListParagraph"/>
        <w:numPr>
          <w:ilvl w:val="0"/>
          <w:numId w:val="4"/>
        </w:numPr>
        <w:spacing w:before="240" w:after="240" w:line="276" w:lineRule="auto"/>
        <w:jc w:val="both"/>
        <w:rPr>
          <w:rFonts w:ascii="Times New Roman" w:hAnsi="Times New Roman" w:cs="Times New Roman"/>
          <w:iCs/>
        </w:rPr>
      </w:pPr>
      <w:r w:rsidRPr="00EF2534">
        <w:rPr>
          <w:rFonts w:ascii="Times New Roman" w:hAnsi="Times New Roman" w:cs="Times New Roman"/>
          <w:iCs/>
        </w:rPr>
        <w:t xml:space="preserve">Witnesses </w:t>
      </w:r>
      <w:r w:rsidRPr="00EF2534">
        <w:rPr>
          <w:rFonts w:ascii="Times New Roman" w:eastAsia="Times New Roman" w:hAnsi="Times New Roman" w:cs="Times New Roman"/>
        </w:rPr>
        <w:t>giving evidence remotely must have a suitable quiet place from which to do so, where they will be alone and only accompanied by someone authorised by the court e.g. legal representative. It is important to avoid 2 witnesses from the same household giving evidence together.</w:t>
      </w:r>
    </w:p>
    <w:p w14:paraId="1596BED1" w14:textId="77777777" w:rsidR="00C06D99" w:rsidRPr="00102502" w:rsidRDefault="00C06D99" w:rsidP="00C06D99">
      <w:pPr>
        <w:pStyle w:val="ListParagraph"/>
        <w:rPr>
          <w:rFonts w:ascii="Times New Roman" w:hAnsi="Times New Roman" w:cs="Times New Roman"/>
          <w:iCs/>
        </w:rPr>
      </w:pPr>
    </w:p>
    <w:p w14:paraId="53230E66" w14:textId="77777777" w:rsidR="00C06D99" w:rsidRPr="00102502" w:rsidRDefault="00C06D99" w:rsidP="00C06D99">
      <w:pPr>
        <w:pStyle w:val="ListParagraph"/>
        <w:numPr>
          <w:ilvl w:val="0"/>
          <w:numId w:val="4"/>
        </w:numPr>
        <w:spacing w:before="240" w:after="240" w:line="276" w:lineRule="auto"/>
        <w:jc w:val="both"/>
        <w:rPr>
          <w:rFonts w:ascii="Times New Roman" w:hAnsi="Times New Roman" w:cs="Times New Roman"/>
          <w:iCs/>
        </w:rPr>
      </w:pPr>
      <w:r>
        <w:rPr>
          <w:rFonts w:ascii="Times New Roman" w:eastAsia="Times New Roman" w:hAnsi="Times New Roman" w:cs="Times New Roman"/>
        </w:rPr>
        <w:t>A</w:t>
      </w:r>
      <w:r w:rsidRPr="00102502">
        <w:rPr>
          <w:rFonts w:ascii="Times New Roman" w:eastAsia="Times New Roman" w:hAnsi="Times New Roman" w:cs="Times New Roman"/>
        </w:rPr>
        <w:t xml:space="preserve">rrangements will </w:t>
      </w:r>
      <w:r>
        <w:rPr>
          <w:rFonts w:ascii="Times New Roman" w:eastAsia="Times New Roman" w:hAnsi="Times New Roman" w:cs="Times New Roman"/>
        </w:rPr>
        <w:t xml:space="preserve">need to </w:t>
      </w:r>
      <w:r w:rsidRPr="00102502">
        <w:rPr>
          <w:rFonts w:ascii="Times New Roman" w:eastAsia="Times New Roman" w:hAnsi="Times New Roman" w:cs="Times New Roman"/>
        </w:rPr>
        <w:t xml:space="preserve">be made for witnesses attending remotely to be able to access a </w:t>
      </w:r>
      <w:r>
        <w:rPr>
          <w:rFonts w:ascii="Times New Roman" w:eastAsia="Times New Roman" w:hAnsi="Times New Roman" w:cs="Times New Roman"/>
        </w:rPr>
        <w:t xml:space="preserve">paper </w:t>
      </w:r>
      <w:r w:rsidRPr="00102502">
        <w:rPr>
          <w:rFonts w:ascii="Times New Roman" w:eastAsia="Times New Roman" w:hAnsi="Times New Roman" w:cs="Times New Roman"/>
        </w:rPr>
        <w:t xml:space="preserve">bundle </w:t>
      </w:r>
      <w:r>
        <w:rPr>
          <w:rFonts w:ascii="Times New Roman" w:eastAsia="Times New Roman" w:hAnsi="Times New Roman" w:cs="Times New Roman"/>
        </w:rPr>
        <w:t xml:space="preserve">and </w:t>
      </w:r>
      <w:r w:rsidRPr="00102502">
        <w:rPr>
          <w:rFonts w:ascii="Times New Roman" w:eastAsia="Times New Roman" w:hAnsi="Times New Roman" w:cs="Times New Roman"/>
        </w:rPr>
        <w:t>where it will not be effective to have the bundle electronically on the same device the witness will be using to give evidence</w:t>
      </w:r>
      <w:r>
        <w:rPr>
          <w:rFonts w:ascii="Times New Roman" w:eastAsia="Times New Roman" w:hAnsi="Times New Roman" w:cs="Times New Roman"/>
        </w:rPr>
        <w:t>.</w:t>
      </w:r>
    </w:p>
    <w:p w14:paraId="02EC3AEC" w14:textId="77777777" w:rsidR="00C06D99" w:rsidRPr="00102502" w:rsidRDefault="00C06D99" w:rsidP="00C06D99">
      <w:pPr>
        <w:pStyle w:val="ListParagraph"/>
        <w:rPr>
          <w:rFonts w:ascii="Times New Roman" w:hAnsi="Times New Roman" w:cs="Times New Roman"/>
          <w:iCs/>
        </w:rPr>
      </w:pPr>
    </w:p>
    <w:p w14:paraId="10454E74" w14:textId="4DC3E388" w:rsidR="001128BA" w:rsidRPr="002C5B69" w:rsidRDefault="00C06D99" w:rsidP="009C07FE">
      <w:pPr>
        <w:pStyle w:val="ListParagraph"/>
        <w:numPr>
          <w:ilvl w:val="0"/>
          <w:numId w:val="4"/>
        </w:numPr>
        <w:spacing w:before="240" w:after="240" w:line="276" w:lineRule="auto"/>
        <w:jc w:val="both"/>
        <w:rPr>
          <w:rFonts w:ascii="Times New Roman" w:hAnsi="Times New Roman" w:cs="Times New Roman"/>
          <w:iCs/>
        </w:rPr>
      </w:pPr>
      <w:proofErr w:type="gramStart"/>
      <w:r>
        <w:rPr>
          <w:rFonts w:ascii="Times New Roman" w:hAnsi="Times New Roman" w:cs="Times New Roman"/>
        </w:rPr>
        <w:t>Particular consideration</w:t>
      </w:r>
      <w:proofErr w:type="gramEnd"/>
      <w:r>
        <w:rPr>
          <w:rFonts w:ascii="Times New Roman" w:hAnsi="Times New Roman" w:cs="Times New Roman"/>
        </w:rPr>
        <w:t xml:space="preserve"> will need to be given to the arrangements to be made for any of the</w:t>
      </w:r>
      <w:r w:rsidRPr="00102502">
        <w:rPr>
          <w:rFonts w:ascii="Times New Roman" w:hAnsi="Times New Roman" w:cs="Times New Roman"/>
        </w:rPr>
        <w:t xml:space="preserve"> parties/witnesses</w:t>
      </w:r>
      <w:r>
        <w:rPr>
          <w:rFonts w:ascii="Times New Roman" w:hAnsi="Times New Roman" w:cs="Times New Roman"/>
        </w:rPr>
        <w:t xml:space="preserve">, who </w:t>
      </w:r>
      <w:r w:rsidRPr="00102502">
        <w:rPr>
          <w:rFonts w:ascii="Times New Roman" w:hAnsi="Times New Roman" w:cs="Times New Roman"/>
        </w:rPr>
        <w:t>require the assistance of an interpreter</w:t>
      </w:r>
      <w:r>
        <w:rPr>
          <w:rFonts w:ascii="Times New Roman" w:hAnsi="Times New Roman" w:cs="Times New Roman"/>
        </w:rPr>
        <w:t xml:space="preserve"> and to ensure </w:t>
      </w:r>
      <w:r w:rsidRPr="00102502">
        <w:rPr>
          <w:rFonts w:ascii="Times New Roman" w:hAnsi="Times New Roman" w:cs="Times New Roman"/>
        </w:rPr>
        <w:t xml:space="preserve">that such assistance will be </w:t>
      </w:r>
      <w:r>
        <w:rPr>
          <w:rFonts w:ascii="Times New Roman" w:hAnsi="Times New Roman" w:cs="Times New Roman"/>
        </w:rPr>
        <w:t xml:space="preserve">fully </w:t>
      </w:r>
      <w:r w:rsidRPr="00102502">
        <w:rPr>
          <w:rFonts w:ascii="Times New Roman" w:hAnsi="Times New Roman" w:cs="Times New Roman"/>
        </w:rPr>
        <w:t>effective</w:t>
      </w:r>
      <w:r w:rsidR="002C5B69">
        <w:rPr>
          <w:rFonts w:ascii="Times New Roman" w:hAnsi="Times New Roman" w:cs="Times New Roman"/>
        </w:rPr>
        <w:t>.</w:t>
      </w:r>
    </w:p>
    <w:p w14:paraId="0FC5D759" w14:textId="77777777" w:rsidR="001128BA" w:rsidRDefault="001128BA" w:rsidP="009C07FE">
      <w:pPr>
        <w:jc w:val="both"/>
        <w:rPr>
          <w:rFonts w:ascii="Times New Roman" w:hAnsi="Times New Roman" w:cs="Times New Roman"/>
          <w:b/>
          <w:bCs/>
        </w:rPr>
      </w:pPr>
    </w:p>
    <w:p w14:paraId="7A41C4C1" w14:textId="4DDF6F83" w:rsidR="00A974BD" w:rsidRPr="009C07FE" w:rsidRDefault="00A974BD" w:rsidP="009C07FE">
      <w:pPr>
        <w:jc w:val="both"/>
        <w:rPr>
          <w:rFonts w:ascii="Times New Roman" w:hAnsi="Times New Roman" w:cs="Times New Roman"/>
          <w:b/>
          <w:bCs/>
        </w:rPr>
      </w:pPr>
      <w:r w:rsidRPr="009C07FE">
        <w:rPr>
          <w:rFonts w:ascii="Times New Roman" w:hAnsi="Times New Roman" w:cs="Times New Roman"/>
          <w:b/>
          <w:bCs/>
        </w:rPr>
        <w:t>TRIAL PLAN</w:t>
      </w:r>
    </w:p>
    <w:p w14:paraId="02454545" w14:textId="36800011" w:rsidR="0056108A" w:rsidRDefault="0056108A" w:rsidP="0056108A">
      <w:pPr>
        <w:spacing w:before="240" w:after="240" w:line="276" w:lineRule="auto"/>
        <w:jc w:val="both"/>
        <w:rPr>
          <w:rFonts w:ascii="Times New Roman" w:hAnsi="Times New Roman" w:cs="Times New Roman"/>
          <w:b/>
          <w:u w:val="single"/>
        </w:rPr>
      </w:pPr>
      <w:r>
        <w:rPr>
          <w:rFonts w:ascii="Times New Roman" w:hAnsi="Times New Roman" w:cs="Times New Roman"/>
          <w:b/>
          <w:u w:val="single"/>
        </w:rPr>
        <w:t>Format of the hearing</w:t>
      </w:r>
    </w:p>
    <w:p w14:paraId="367F1D1E" w14:textId="77777777" w:rsidR="0056108A" w:rsidRDefault="0056108A" w:rsidP="005173FE">
      <w:pPr>
        <w:spacing w:before="240" w:after="240"/>
        <w:jc w:val="both"/>
        <w:rPr>
          <w:rFonts w:ascii="Times New Roman" w:hAnsi="Times New Roman" w:cs="Times New Roman"/>
        </w:rPr>
      </w:pPr>
      <w:bookmarkStart w:id="1" w:name="_Hlk41997632"/>
      <w:r>
        <w:rPr>
          <w:rFonts w:ascii="Times New Roman" w:hAnsi="Times New Roman" w:cs="Times New Roman"/>
        </w:rPr>
        <w:t>This hearing is intended to be:</w:t>
      </w:r>
    </w:p>
    <w:p w14:paraId="4A952976" w14:textId="254A6ECD" w:rsidR="004504F8" w:rsidRPr="001128BA" w:rsidRDefault="0056108A" w:rsidP="005173FE">
      <w:pPr>
        <w:pStyle w:val="ListParagraph"/>
        <w:spacing w:before="240" w:after="240"/>
        <w:ind w:hanging="720"/>
        <w:jc w:val="both"/>
        <w:rPr>
          <w:rFonts w:ascii="Times New Roman" w:hAnsi="Times New Roman" w:cs="Times New Roman"/>
        </w:rPr>
      </w:pPr>
      <w:r>
        <w:rPr>
          <w:rFonts w:ascii="Segoe UI Symbol" w:eastAsia="MS Gothic" w:hAnsi="Segoe UI Symbol" w:cs="Segoe UI Symbol"/>
        </w:rPr>
        <w:t>☐</w:t>
      </w:r>
      <w:r>
        <w:rPr>
          <w:rFonts w:ascii="Times New Roman" w:hAnsi="Times New Roman" w:cs="Times New Roman"/>
        </w:rPr>
        <w:t xml:space="preserve"> </w:t>
      </w:r>
      <w:r>
        <w:rPr>
          <w:rFonts w:ascii="Times New Roman" w:hAnsi="Times New Roman" w:cs="Times New Roman"/>
        </w:rPr>
        <w:tab/>
      </w:r>
      <w:r w:rsidR="004504F8">
        <w:rPr>
          <w:rFonts w:ascii="Times New Roman" w:hAnsi="Times New Roman" w:cs="Times New Roman"/>
          <w:b/>
          <w:bCs/>
        </w:rPr>
        <w:t>Remote</w:t>
      </w:r>
      <w:r w:rsidR="004504F8">
        <w:rPr>
          <w:rFonts w:ascii="Times New Roman" w:hAnsi="Times New Roman" w:cs="Times New Roman"/>
        </w:rPr>
        <w:t xml:space="preserve"> (all participants attend remotely)</w:t>
      </w:r>
      <w:r w:rsidR="00C06D99">
        <w:rPr>
          <w:rFonts w:ascii="Times New Roman" w:hAnsi="Times New Roman" w:cs="Times New Roman"/>
        </w:rPr>
        <w:t xml:space="preserve"> by (</w:t>
      </w:r>
      <w:r w:rsidR="00C06D99" w:rsidRPr="00C06D99">
        <w:rPr>
          <w:rFonts w:ascii="Times New Roman" w:hAnsi="Times New Roman" w:cs="Times New Roman"/>
          <w:i/>
          <w:iCs/>
        </w:rPr>
        <w:t xml:space="preserve">please </w:t>
      </w:r>
      <w:r w:rsidR="00B61936">
        <w:rPr>
          <w:rFonts w:ascii="Times New Roman" w:hAnsi="Times New Roman" w:cs="Times New Roman"/>
          <w:i/>
          <w:iCs/>
        </w:rPr>
        <w:t>delet</w:t>
      </w:r>
      <w:r w:rsidR="001128BA">
        <w:rPr>
          <w:rFonts w:ascii="Times New Roman" w:hAnsi="Times New Roman" w:cs="Times New Roman"/>
          <w:i/>
          <w:iCs/>
        </w:rPr>
        <w:t>e any of the following options that cannot reasonably be used</w:t>
      </w:r>
      <w:r w:rsidR="00C06D99">
        <w:rPr>
          <w:rFonts w:ascii="Times New Roman" w:hAnsi="Times New Roman" w:cs="Times New Roman"/>
        </w:rPr>
        <w:t xml:space="preserve">) </w:t>
      </w:r>
      <w:proofErr w:type="spellStart"/>
      <w:r w:rsidR="00C06D99">
        <w:rPr>
          <w:rFonts w:ascii="Times New Roman" w:hAnsi="Times New Roman" w:cs="Times New Roman"/>
        </w:rPr>
        <w:t>CVP</w:t>
      </w:r>
      <w:proofErr w:type="spellEnd"/>
      <w:r w:rsidR="00C06D99">
        <w:rPr>
          <w:rFonts w:ascii="Times New Roman" w:hAnsi="Times New Roman" w:cs="Times New Roman"/>
        </w:rPr>
        <w:t xml:space="preserve"> </w:t>
      </w:r>
      <w:r w:rsidR="00C06D99" w:rsidRPr="00C06D99">
        <w:rPr>
          <w:rFonts w:ascii="Times New Roman" w:hAnsi="Times New Roman" w:cs="Times New Roman"/>
          <w:i/>
          <w:iCs/>
        </w:rPr>
        <w:t>/</w:t>
      </w:r>
      <w:r w:rsidR="00C06D99">
        <w:rPr>
          <w:rFonts w:ascii="Times New Roman" w:hAnsi="Times New Roman" w:cs="Times New Roman"/>
        </w:rPr>
        <w:t xml:space="preserve"> Skype for Business </w:t>
      </w:r>
      <w:r w:rsidR="00C06D99" w:rsidRPr="00C06D99">
        <w:rPr>
          <w:rFonts w:ascii="Times New Roman" w:hAnsi="Times New Roman" w:cs="Times New Roman"/>
          <w:i/>
          <w:iCs/>
        </w:rPr>
        <w:t>/</w:t>
      </w:r>
      <w:r w:rsidR="00C06D99">
        <w:rPr>
          <w:rFonts w:ascii="Times New Roman" w:hAnsi="Times New Roman" w:cs="Times New Roman"/>
        </w:rPr>
        <w:t xml:space="preserve"> Microsoft </w:t>
      </w:r>
      <w:r w:rsidR="00C06D99" w:rsidRPr="001128BA">
        <w:rPr>
          <w:rFonts w:ascii="Times New Roman" w:hAnsi="Times New Roman" w:cs="Times New Roman"/>
        </w:rPr>
        <w:t>Teams</w:t>
      </w:r>
    </w:p>
    <w:p w14:paraId="1D6E2955" w14:textId="77777777" w:rsidR="006A488C" w:rsidRDefault="006A488C" w:rsidP="005173FE">
      <w:pPr>
        <w:pStyle w:val="ListParagraph"/>
        <w:spacing w:before="240" w:after="240"/>
        <w:ind w:left="360" w:hanging="360"/>
        <w:jc w:val="both"/>
        <w:rPr>
          <w:rFonts w:ascii="Times New Roman" w:hAnsi="Times New Roman" w:cs="Times New Roman"/>
        </w:rPr>
      </w:pPr>
    </w:p>
    <w:p w14:paraId="6CBA0159" w14:textId="26ABD78B" w:rsidR="00C06D99" w:rsidRDefault="004504F8" w:rsidP="005173FE">
      <w:pPr>
        <w:pStyle w:val="ListParagraph"/>
        <w:spacing w:before="240" w:after="240"/>
        <w:ind w:hanging="720"/>
        <w:jc w:val="both"/>
        <w:rPr>
          <w:rFonts w:ascii="Times New Roman" w:hAnsi="Times New Roman" w:cs="Times New Roman"/>
        </w:rPr>
      </w:pPr>
      <w:bookmarkStart w:id="2" w:name="_Hlk53488670"/>
      <w:r>
        <w:rPr>
          <w:rFonts w:ascii="Segoe UI Symbol" w:eastAsia="MS Gothic" w:hAnsi="Segoe UI Symbol" w:cs="Segoe UI Symbol"/>
        </w:rPr>
        <w:t>☐</w:t>
      </w:r>
      <w:bookmarkEnd w:id="2"/>
      <w:r>
        <w:rPr>
          <w:rFonts w:ascii="Times New Roman" w:hAnsi="Times New Roman" w:cs="Times New Roman"/>
        </w:rPr>
        <w:tab/>
      </w:r>
      <w:r>
        <w:rPr>
          <w:rFonts w:ascii="Times New Roman" w:hAnsi="Times New Roman" w:cs="Times New Roman"/>
          <w:b/>
          <w:bCs/>
        </w:rPr>
        <w:t>Hybrid</w:t>
      </w:r>
      <w:r>
        <w:rPr>
          <w:rFonts w:ascii="Times New Roman" w:hAnsi="Times New Roman" w:cs="Times New Roman"/>
        </w:rPr>
        <w:t xml:space="preserve"> (</w:t>
      </w:r>
      <w:bookmarkStart w:id="3" w:name="_Hlk53481457"/>
      <w:r>
        <w:rPr>
          <w:rFonts w:ascii="Times New Roman" w:hAnsi="Times New Roman" w:cs="Times New Roman"/>
        </w:rPr>
        <w:t>some participants attend in person and some remotely</w:t>
      </w:r>
      <w:bookmarkEnd w:id="3"/>
      <w:r>
        <w:rPr>
          <w:rFonts w:ascii="Times New Roman" w:hAnsi="Times New Roman" w:cs="Times New Roman"/>
        </w:rPr>
        <w:t>)</w:t>
      </w:r>
      <w:r w:rsidR="00C06D99" w:rsidRPr="00C06D99">
        <w:rPr>
          <w:rFonts w:ascii="Times New Roman" w:hAnsi="Times New Roman" w:cs="Times New Roman"/>
        </w:rPr>
        <w:t xml:space="preserve"> </w:t>
      </w:r>
      <w:r w:rsidR="00C06D99">
        <w:rPr>
          <w:rFonts w:ascii="Times New Roman" w:hAnsi="Times New Roman" w:cs="Times New Roman"/>
        </w:rPr>
        <w:t>by (</w:t>
      </w:r>
      <w:r w:rsidR="001128BA" w:rsidRPr="00C06D99">
        <w:rPr>
          <w:rFonts w:ascii="Times New Roman" w:hAnsi="Times New Roman" w:cs="Times New Roman"/>
          <w:i/>
          <w:iCs/>
        </w:rPr>
        <w:t xml:space="preserve">please </w:t>
      </w:r>
      <w:r w:rsidR="001128BA">
        <w:rPr>
          <w:rFonts w:ascii="Times New Roman" w:hAnsi="Times New Roman" w:cs="Times New Roman"/>
          <w:i/>
          <w:iCs/>
        </w:rPr>
        <w:t>delete any of the following options that cannot reasonably be used</w:t>
      </w:r>
      <w:r w:rsidR="00C06D99">
        <w:rPr>
          <w:rFonts w:ascii="Times New Roman" w:hAnsi="Times New Roman" w:cs="Times New Roman"/>
        </w:rPr>
        <w:t xml:space="preserve">) </w:t>
      </w:r>
      <w:proofErr w:type="spellStart"/>
      <w:r w:rsidR="00C06D99">
        <w:rPr>
          <w:rFonts w:ascii="Times New Roman" w:hAnsi="Times New Roman" w:cs="Times New Roman"/>
        </w:rPr>
        <w:t>CVP</w:t>
      </w:r>
      <w:proofErr w:type="spellEnd"/>
      <w:r w:rsidR="00C06D99">
        <w:rPr>
          <w:rFonts w:ascii="Times New Roman" w:hAnsi="Times New Roman" w:cs="Times New Roman"/>
        </w:rPr>
        <w:t xml:space="preserve"> </w:t>
      </w:r>
      <w:r w:rsidR="00C06D99" w:rsidRPr="00C06D99">
        <w:rPr>
          <w:rFonts w:ascii="Times New Roman" w:hAnsi="Times New Roman" w:cs="Times New Roman"/>
          <w:i/>
          <w:iCs/>
        </w:rPr>
        <w:t>/</w:t>
      </w:r>
      <w:r w:rsidR="00C06D99">
        <w:rPr>
          <w:rFonts w:ascii="Times New Roman" w:hAnsi="Times New Roman" w:cs="Times New Roman"/>
        </w:rPr>
        <w:t xml:space="preserve"> Skype for </w:t>
      </w:r>
      <w:r w:rsidR="00C06D99" w:rsidRPr="001128BA">
        <w:rPr>
          <w:rFonts w:ascii="Times New Roman" w:hAnsi="Times New Roman" w:cs="Times New Roman"/>
        </w:rPr>
        <w:t xml:space="preserve">Business </w:t>
      </w:r>
      <w:r w:rsidR="00C06D99" w:rsidRPr="001128BA">
        <w:rPr>
          <w:rFonts w:ascii="Times New Roman" w:hAnsi="Times New Roman" w:cs="Times New Roman"/>
          <w:i/>
          <w:iCs/>
        </w:rPr>
        <w:t>/</w:t>
      </w:r>
      <w:r w:rsidR="00C06D99" w:rsidRPr="001128BA">
        <w:rPr>
          <w:rFonts w:ascii="Times New Roman" w:hAnsi="Times New Roman" w:cs="Times New Roman"/>
        </w:rPr>
        <w:t xml:space="preserve"> Microsoft</w:t>
      </w:r>
      <w:r w:rsidR="00BC3DAC" w:rsidRPr="001128BA">
        <w:rPr>
          <w:rFonts w:ascii="Times New Roman" w:hAnsi="Times New Roman" w:cs="Times New Roman"/>
        </w:rPr>
        <w:t xml:space="preserve"> </w:t>
      </w:r>
      <w:r w:rsidR="00C06D99" w:rsidRPr="001128BA">
        <w:rPr>
          <w:rFonts w:ascii="Times New Roman" w:hAnsi="Times New Roman" w:cs="Times New Roman"/>
        </w:rPr>
        <w:t>Teams</w:t>
      </w:r>
    </w:p>
    <w:p w14:paraId="2978B448" w14:textId="16A8FE42" w:rsidR="004A4D5E" w:rsidRDefault="004A4D5E" w:rsidP="005173FE">
      <w:pPr>
        <w:pStyle w:val="ListParagraph"/>
        <w:spacing w:before="240" w:after="240"/>
        <w:ind w:hanging="720"/>
        <w:jc w:val="both"/>
        <w:rPr>
          <w:rFonts w:ascii="Times New Roman" w:hAnsi="Times New Roman" w:cs="Times New Roman"/>
        </w:rPr>
      </w:pPr>
    </w:p>
    <w:p w14:paraId="6305939C" w14:textId="4E97FAF6" w:rsidR="00644D74" w:rsidRPr="004A4D5E" w:rsidRDefault="004A4D5E" w:rsidP="005173FE">
      <w:pPr>
        <w:pStyle w:val="ListParagraph"/>
        <w:spacing w:before="240" w:after="240"/>
        <w:ind w:hanging="720"/>
        <w:jc w:val="both"/>
        <w:rPr>
          <w:rFonts w:ascii="Times New Roman" w:hAnsi="Times New Roman" w:cs="Times New Roman"/>
        </w:rPr>
      </w:pPr>
      <w:r>
        <w:rPr>
          <w:rFonts w:ascii="Segoe UI Symbol" w:eastAsia="MS Gothic" w:hAnsi="Segoe UI Symbol" w:cs="Segoe UI Symbol"/>
        </w:rPr>
        <w:t>☐</w:t>
      </w:r>
      <w:r>
        <w:rPr>
          <w:rFonts w:ascii="Times New Roman" w:hAnsi="Times New Roman" w:cs="Times New Roman"/>
        </w:rPr>
        <w:tab/>
      </w:r>
      <w:r w:rsidR="009D5A7E" w:rsidRPr="004A4D5E">
        <w:rPr>
          <w:rFonts w:ascii="Times New Roman" w:hAnsi="Times New Roman" w:cs="Times New Roman"/>
          <w:b/>
          <w:bCs/>
        </w:rPr>
        <w:t xml:space="preserve">Fully attended </w:t>
      </w:r>
      <w:r w:rsidR="009D5A7E" w:rsidRPr="004A4D5E">
        <w:rPr>
          <w:rFonts w:ascii="Times New Roman" w:hAnsi="Times New Roman" w:cs="Times New Roman"/>
        </w:rPr>
        <w:t>(Save for Fast track trials with low numbe</w:t>
      </w:r>
      <w:r w:rsidR="00F859BC" w:rsidRPr="004A4D5E">
        <w:rPr>
          <w:rFonts w:ascii="Times New Roman" w:hAnsi="Times New Roman" w:cs="Times New Roman"/>
        </w:rPr>
        <w:t>rs</w:t>
      </w:r>
      <w:r w:rsidR="009D5A7E" w:rsidRPr="004A4D5E">
        <w:rPr>
          <w:rFonts w:ascii="Times New Roman" w:hAnsi="Times New Roman" w:cs="Times New Roman"/>
        </w:rPr>
        <w:t xml:space="preserve"> of participants, </w:t>
      </w:r>
      <w:r w:rsidR="009A0AEB" w:rsidRPr="004A4D5E">
        <w:rPr>
          <w:rFonts w:ascii="Times New Roman" w:hAnsi="Times New Roman" w:cs="Times New Roman"/>
        </w:rPr>
        <w:t xml:space="preserve">parties must </w:t>
      </w:r>
      <w:r w:rsidR="00337FC2" w:rsidRPr="004A4D5E">
        <w:rPr>
          <w:rFonts w:ascii="Times New Roman" w:hAnsi="Times New Roman" w:cs="Times New Roman"/>
        </w:rPr>
        <w:t xml:space="preserve">explain why a fully attended trial is required and why there </w:t>
      </w:r>
      <w:r w:rsidR="00A504ED" w:rsidRPr="004A4D5E">
        <w:rPr>
          <w:rFonts w:ascii="Times New Roman" w:hAnsi="Times New Roman" w:cs="Times New Roman"/>
        </w:rPr>
        <w:t>is no scope for any remote participation)</w:t>
      </w:r>
    </w:p>
    <w:bookmarkEnd w:id="1"/>
    <w:p w14:paraId="11A433FA" w14:textId="3FD22B0B" w:rsidR="0056108A" w:rsidRDefault="009D39B9" w:rsidP="005173FE">
      <w:pPr>
        <w:spacing w:before="240" w:after="240"/>
        <w:ind w:left="720" w:hanging="720"/>
        <w:jc w:val="both"/>
        <w:rPr>
          <w:rFonts w:ascii="Times New Roman" w:hAnsi="Times New Roman" w:cs="Times New Roman"/>
        </w:rPr>
      </w:pPr>
      <w:sdt>
        <w:sdtPr>
          <w:rPr>
            <w:rFonts w:ascii="Times New Roman" w:eastAsia="MS Gothic" w:hAnsi="Times New Roman" w:cs="Times New Roman"/>
          </w:rPr>
          <w:id w:val="1289395921"/>
          <w14:checkbox>
            <w14:checked w14:val="0"/>
            <w14:checkedState w14:val="2612" w14:font="MS Gothic"/>
            <w14:uncheckedState w14:val="2610" w14:font="MS Gothic"/>
          </w14:checkbox>
        </w:sdtPr>
        <w:sdtEndPr/>
        <w:sdtContent>
          <w:r w:rsidR="0056108A">
            <w:rPr>
              <w:rFonts w:ascii="Segoe UI Symbol" w:eastAsia="MS Gothic" w:hAnsi="Segoe UI Symbol" w:cs="Segoe UI Symbol"/>
            </w:rPr>
            <w:t>☐</w:t>
          </w:r>
        </w:sdtContent>
      </w:sdt>
      <w:r w:rsidR="0056108A">
        <w:rPr>
          <w:rFonts w:ascii="Times New Roman" w:hAnsi="Times New Roman" w:cs="Times New Roman"/>
        </w:rPr>
        <w:tab/>
        <w:t>There is a dispute about the format of the hearing and the parties’ positions are as follows:</w:t>
      </w:r>
    </w:p>
    <w:p w14:paraId="68AB1152" w14:textId="05C464DD" w:rsidR="0040171D" w:rsidRDefault="0040171D" w:rsidP="005173FE">
      <w:pPr>
        <w:spacing w:before="240" w:after="240" w:line="276" w:lineRule="auto"/>
        <w:jc w:val="both"/>
        <w:rPr>
          <w:rFonts w:ascii="Times New Roman" w:hAnsi="Times New Roman" w:cs="Times New Roman"/>
        </w:rPr>
      </w:pPr>
    </w:p>
    <w:p w14:paraId="36BE75BF" w14:textId="77777777" w:rsidR="005173FE" w:rsidRDefault="005173FE" w:rsidP="002C6A74">
      <w:pPr>
        <w:spacing w:before="240" w:after="240" w:line="276" w:lineRule="auto"/>
        <w:jc w:val="both"/>
        <w:rPr>
          <w:rFonts w:ascii="Times New Roman" w:hAnsi="Times New Roman" w:cs="Times New Roman"/>
        </w:rPr>
      </w:pPr>
    </w:p>
    <w:p w14:paraId="4D302D7E" w14:textId="386048EE" w:rsidR="0040171D" w:rsidRDefault="0040171D" w:rsidP="0056108A">
      <w:pPr>
        <w:spacing w:before="240" w:after="240" w:line="276" w:lineRule="auto"/>
        <w:ind w:left="720" w:hanging="720"/>
        <w:jc w:val="both"/>
        <w:rPr>
          <w:rFonts w:ascii="Times New Roman" w:hAnsi="Times New Roman" w:cs="Times New Roman"/>
          <w:b/>
          <w:u w:val="single"/>
        </w:rPr>
      </w:pPr>
      <w:r w:rsidRPr="002C5B69">
        <w:rPr>
          <w:rFonts w:ascii="Times New Roman" w:hAnsi="Times New Roman" w:cs="Times New Roman"/>
          <w:b/>
          <w:u w:val="single"/>
        </w:rPr>
        <w:t xml:space="preserve">Remote </w:t>
      </w:r>
      <w:r w:rsidR="00804C9C">
        <w:rPr>
          <w:rFonts w:ascii="Times New Roman" w:hAnsi="Times New Roman" w:cs="Times New Roman"/>
          <w:b/>
          <w:u w:val="single"/>
        </w:rPr>
        <w:t xml:space="preserve">or Hybrid </w:t>
      </w:r>
      <w:r w:rsidRPr="002C5B69">
        <w:rPr>
          <w:rFonts w:ascii="Times New Roman" w:hAnsi="Times New Roman" w:cs="Times New Roman"/>
          <w:b/>
          <w:u w:val="single"/>
        </w:rPr>
        <w:t>hearing</w:t>
      </w:r>
    </w:p>
    <w:p w14:paraId="3D501FA7" w14:textId="7DA5D5A4" w:rsidR="00330B85" w:rsidRDefault="00682048" w:rsidP="005173FE">
      <w:pPr>
        <w:spacing w:before="240" w:after="240" w:line="276" w:lineRule="auto"/>
        <w:jc w:val="both"/>
        <w:rPr>
          <w:rFonts w:ascii="Times New Roman" w:hAnsi="Times New Roman" w:cs="Times New Roman"/>
        </w:rPr>
      </w:pPr>
      <w:r>
        <w:rPr>
          <w:rFonts w:ascii="Times New Roman" w:hAnsi="Times New Roman" w:cs="Times New Roman"/>
        </w:rPr>
        <w:t>Solicitors’ offices and barristers’ chambers are increasing</w:t>
      </w:r>
      <w:r w:rsidR="006B1A35">
        <w:rPr>
          <w:rFonts w:ascii="Times New Roman" w:hAnsi="Times New Roman" w:cs="Times New Roman"/>
        </w:rPr>
        <w:t>ly</w:t>
      </w:r>
      <w:r>
        <w:rPr>
          <w:rFonts w:ascii="Times New Roman" w:hAnsi="Times New Roman" w:cs="Times New Roman"/>
        </w:rPr>
        <w:t xml:space="preserve"> providing facilities from which</w:t>
      </w:r>
      <w:r w:rsidR="001E7E8E">
        <w:rPr>
          <w:rFonts w:ascii="Times New Roman" w:hAnsi="Times New Roman" w:cs="Times New Roman"/>
        </w:rPr>
        <w:t xml:space="preserve"> trial personnel can participate in remote hearing</w:t>
      </w:r>
      <w:r w:rsidR="00EA2ED8">
        <w:rPr>
          <w:rFonts w:ascii="Times New Roman" w:hAnsi="Times New Roman" w:cs="Times New Roman"/>
        </w:rPr>
        <w:t>s</w:t>
      </w:r>
      <w:r w:rsidR="001E7E8E">
        <w:rPr>
          <w:rFonts w:ascii="Times New Roman" w:hAnsi="Times New Roman" w:cs="Times New Roman"/>
        </w:rPr>
        <w:t xml:space="preserve">. </w:t>
      </w:r>
      <w:r w:rsidR="002C5B69">
        <w:rPr>
          <w:rFonts w:ascii="Times New Roman" w:hAnsi="Times New Roman" w:cs="Times New Roman"/>
        </w:rPr>
        <w:t>Where a remote</w:t>
      </w:r>
      <w:r w:rsidR="00804C9C">
        <w:rPr>
          <w:rFonts w:ascii="Times New Roman" w:hAnsi="Times New Roman" w:cs="Times New Roman"/>
        </w:rPr>
        <w:t xml:space="preserve"> or hybrid </w:t>
      </w:r>
      <w:r w:rsidR="002C5B69">
        <w:rPr>
          <w:rFonts w:ascii="Times New Roman" w:hAnsi="Times New Roman" w:cs="Times New Roman"/>
        </w:rPr>
        <w:t>hearing is proposed by one or both parties,</w:t>
      </w:r>
      <w:r w:rsidR="004431E8">
        <w:rPr>
          <w:rFonts w:ascii="Times New Roman" w:hAnsi="Times New Roman" w:cs="Times New Roman"/>
        </w:rPr>
        <w:t xml:space="preserve"> please provide details of any</w:t>
      </w:r>
      <w:r w:rsidR="001E7E8E">
        <w:rPr>
          <w:rFonts w:ascii="Times New Roman" w:hAnsi="Times New Roman" w:cs="Times New Roman"/>
        </w:rPr>
        <w:t xml:space="preserve"> such </w:t>
      </w:r>
      <w:r w:rsidR="004431E8">
        <w:rPr>
          <w:rFonts w:ascii="Times New Roman" w:hAnsi="Times New Roman" w:cs="Times New Roman"/>
        </w:rPr>
        <w:t xml:space="preserve">‘remote court’ facilities </w:t>
      </w:r>
      <w:r w:rsidR="00230DA3">
        <w:rPr>
          <w:rFonts w:ascii="Times New Roman" w:hAnsi="Times New Roman" w:cs="Times New Roman"/>
        </w:rPr>
        <w:t xml:space="preserve">available to </w:t>
      </w:r>
      <w:r w:rsidR="00DB7FB3">
        <w:rPr>
          <w:rFonts w:ascii="Times New Roman" w:hAnsi="Times New Roman" w:cs="Times New Roman"/>
        </w:rPr>
        <w:t xml:space="preserve">the </w:t>
      </w:r>
      <w:r w:rsidR="009875BB">
        <w:rPr>
          <w:rFonts w:ascii="Times New Roman" w:hAnsi="Times New Roman" w:cs="Times New Roman"/>
        </w:rPr>
        <w:t>parties</w:t>
      </w:r>
      <w:r w:rsidR="001E7E8E">
        <w:rPr>
          <w:rFonts w:ascii="Times New Roman" w:hAnsi="Times New Roman" w:cs="Times New Roman"/>
        </w:rPr>
        <w:t>. The details should include the type of facilities</w:t>
      </w:r>
      <w:r w:rsidR="00EA2ED8">
        <w:rPr>
          <w:rFonts w:ascii="Times New Roman" w:hAnsi="Times New Roman" w:cs="Times New Roman"/>
        </w:rPr>
        <w:t xml:space="preserve"> available</w:t>
      </w:r>
      <w:r w:rsidR="001E7E8E">
        <w:rPr>
          <w:rFonts w:ascii="Times New Roman" w:hAnsi="Times New Roman" w:cs="Times New Roman"/>
        </w:rPr>
        <w:t xml:space="preserve"> and which trial personnel </w:t>
      </w:r>
      <w:r w:rsidR="008A47D7">
        <w:rPr>
          <w:rFonts w:ascii="Times New Roman" w:hAnsi="Times New Roman" w:cs="Times New Roman"/>
        </w:rPr>
        <w:t xml:space="preserve">could </w:t>
      </w:r>
      <w:r w:rsidR="006B1A35">
        <w:rPr>
          <w:rFonts w:ascii="Times New Roman" w:hAnsi="Times New Roman" w:cs="Times New Roman"/>
        </w:rPr>
        <w:t>attend from that location.</w:t>
      </w:r>
    </w:p>
    <w:p w14:paraId="554BE9A8" w14:textId="74D5D102" w:rsidR="006D7087" w:rsidRPr="001128BA" w:rsidRDefault="006D7087" w:rsidP="00F435D7">
      <w:pPr>
        <w:pStyle w:val="ListParagraph"/>
        <w:spacing w:before="240" w:after="240"/>
        <w:ind w:left="0"/>
        <w:jc w:val="both"/>
        <w:rPr>
          <w:rFonts w:ascii="Times New Roman" w:hAnsi="Times New Roman" w:cs="Times New Roman"/>
        </w:rPr>
      </w:pPr>
      <w:r>
        <w:rPr>
          <w:rFonts w:ascii="Segoe UI Symbol" w:eastAsia="MS Gothic" w:hAnsi="Segoe UI Symbol" w:cs="Segoe UI Symbol"/>
        </w:rPr>
        <w:t>☐</w:t>
      </w:r>
      <w:r>
        <w:rPr>
          <w:rFonts w:ascii="Times New Roman" w:hAnsi="Times New Roman" w:cs="Times New Roman"/>
        </w:rPr>
        <w:t xml:space="preserve"> </w:t>
      </w:r>
      <w:r>
        <w:rPr>
          <w:rFonts w:ascii="Times New Roman" w:hAnsi="Times New Roman" w:cs="Times New Roman"/>
        </w:rPr>
        <w:tab/>
      </w:r>
      <w:r w:rsidRPr="006D7087">
        <w:rPr>
          <w:rFonts w:ascii="Times New Roman" w:hAnsi="Times New Roman" w:cs="Times New Roman"/>
        </w:rPr>
        <w:t>The following ‘remote court’ facilities are available</w:t>
      </w:r>
      <w:r w:rsidR="00F435D7">
        <w:rPr>
          <w:rFonts w:ascii="Times New Roman" w:hAnsi="Times New Roman" w:cs="Times New Roman"/>
        </w:rPr>
        <w:t>:</w:t>
      </w:r>
      <w:r w:rsidRPr="006D7087">
        <w:rPr>
          <w:rFonts w:ascii="Times New Roman" w:hAnsi="Times New Roman" w:cs="Times New Roman"/>
        </w:rPr>
        <w:t xml:space="preserve"> </w:t>
      </w:r>
      <w:bookmarkStart w:id="4" w:name="_GoBack"/>
      <w:bookmarkEnd w:id="4"/>
    </w:p>
    <w:p w14:paraId="716C1CA6" w14:textId="77777777" w:rsidR="00102502" w:rsidRDefault="00102502" w:rsidP="005173FE">
      <w:pPr>
        <w:spacing w:before="240" w:after="240" w:line="276" w:lineRule="auto"/>
        <w:jc w:val="both"/>
        <w:rPr>
          <w:rFonts w:ascii="Times New Roman" w:hAnsi="Times New Roman" w:cs="Times New Roman"/>
        </w:rPr>
      </w:pPr>
    </w:p>
    <w:p w14:paraId="750CA803" w14:textId="48B1091D" w:rsidR="0056108A" w:rsidRDefault="004E2808" w:rsidP="001128BA">
      <w:pPr>
        <w:spacing w:before="240" w:after="240" w:line="276" w:lineRule="auto"/>
        <w:jc w:val="both"/>
        <w:rPr>
          <w:rFonts w:ascii="Times New Roman" w:hAnsi="Times New Roman" w:cs="Times New Roman"/>
          <w:b/>
          <w:u w:val="single"/>
        </w:rPr>
      </w:pPr>
      <w:r>
        <w:rPr>
          <w:rFonts w:ascii="Times New Roman" w:hAnsi="Times New Roman" w:cs="Times New Roman"/>
          <w:b/>
          <w:u w:val="single"/>
        </w:rPr>
        <w:t>H</w:t>
      </w:r>
      <w:r w:rsidR="0056108A">
        <w:rPr>
          <w:rFonts w:ascii="Times New Roman" w:hAnsi="Times New Roman" w:cs="Times New Roman"/>
          <w:b/>
          <w:u w:val="single"/>
        </w:rPr>
        <w:t xml:space="preserve">ybrid </w:t>
      </w:r>
      <w:r w:rsidR="007427C2">
        <w:rPr>
          <w:rFonts w:ascii="Times New Roman" w:hAnsi="Times New Roman" w:cs="Times New Roman"/>
          <w:b/>
          <w:u w:val="single"/>
        </w:rPr>
        <w:t xml:space="preserve">or Fully Attended </w:t>
      </w:r>
      <w:r w:rsidR="00EF2534">
        <w:rPr>
          <w:rFonts w:ascii="Times New Roman" w:hAnsi="Times New Roman" w:cs="Times New Roman"/>
          <w:b/>
          <w:u w:val="single"/>
        </w:rPr>
        <w:t>H</w:t>
      </w:r>
      <w:r w:rsidR="0056108A">
        <w:rPr>
          <w:rFonts w:ascii="Times New Roman" w:hAnsi="Times New Roman" w:cs="Times New Roman"/>
          <w:b/>
          <w:u w:val="single"/>
        </w:rPr>
        <w:t xml:space="preserve">earing </w:t>
      </w:r>
    </w:p>
    <w:p w14:paraId="1752A338" w14:textId="3C4F32E7" w:rsidR="00757DC7" w:rsidRPr="004A4D5E" w:rsidRDefault="001C6EE7" w:rsidP="004A4D5E">
      <w:pPr>
        <w:spacing w:before="240" w:after="240" w:line="276" w:lineRule="auto"/>
        <w:jc w:val="both"/>
        <w:rPr>
          <w:rFonts w:ascii="Times New Roman" w:hAnsi="Times New Roman" w:cs="Times New Roman"/>
        </w:rPr>
      </w:pPr>
      <w:bookmarkStart w:id="5" w:name="_Hlk65481831"/>
      <w:r w:rsidRPr="001128BA">
        <w:rPr>
          <w:rFonts w:ascii="Times New Roman" w:hAnsi="Times New Roman" w:cs="Times New Roman"/>
        </w:rPr>
        <w:t>Where a</w:t>
      </w:r>
      <w:r w:rsidR="00EF2534" w:rsidRPr="001128BA">
        <w:rPr>
          <w:rFonts w:ascii="Times New Roman" w:hAnsi="Times New Roman" w:cs="Times New Roman"/>
        </w:rPr>
        <w:t xml:space="preserve"> </w:t>
      </w:r>
      <w:r w:rsidR="006A488C" w:rsidRPr="001128BA">
        <w:rPr>
          <w:rFonts w:ascii="Times New Roman" w:hAnsi="Times New Roman" w:cs="Times New Roman"/>
        </w:rPr>
        <w:t>H</w:t>
      </w:r>
      <w:r w:rsidRPr="001128BA">
        <w:rPr>
          <w:rFonts w:ascii="Times New Roman" w:hAnsi="Times New Roman" w:cs="Times New Roman"/>
        </w:rPr>
        <w:t xml:space="preserve">ybrid hearing is proposed by one or both parties, they must </w:t>
      </w:r>
      <w:r w:rsidR="00330B85" w:rsidRPr="001128BA">
        <w:rPr>
          <w:rFonts w:ascii="Times New Roman" w:hAnsi="Times New Roman" w:cs="Times New Roman"/>
        </w:rPr>
        <w:t>liaise and</w:t>
      </w:r>
      <w:r w:rsidRPr="001128BA">
        <w:rPr>
          <w:rFonts w:ascii="Times New Roman" w:hAnsi="Times New Roman" w:cs="Times New Roman"/>
        </w:rPr>
        <w:t xml:space="preserve"> complete the attached schedule of </w:t>
      </w:r>
      <w:r w:rsidR="00EF2534" w:rsidRPr="001128BA">
        <w:rPr>
          <w:rFonts w:ascii="Times New Roman" w:hAnsi="Times New Roman" w:cs="Times New Roman"/>
        </w:rPr>
        <w:t xml:space="preserve">participants </w:t>
      </w:r>
      <w:r w:rsidRPr="001128BA">
        <w:rPr>
          <w:rFonts w:ascii="Times New Roman" w:hAnsi="Times New Roman" w:cs="Times New Roman"/>
        </w:rPr>
        <w:t xml:space="preserve">on the assumption that the court may direct such a </w:t>
      </w:r>
      <w:r w:rsidR="00EF2534" w:rsidRPr="001128BA">
        <w:rPr>
          <w:rFonts w:ascii="Times New Roman" w:hAnsi="Times New Roman" w:cs="Times New Roman"/>
        </w:rPr>
        <w:t>Hybrid</w:t>
      </w:r>
      <w:r w:rsidR="00C363CD" w:rsidRPr="001128BA">
        <w:rPr>
          <w:rFonts w:ascii="Times New Roman" w:hAnsi="Times New Roman" w:cs="Times New Roman"/>
        </w:rPr>
        <w:t xml:space="preserve"> </w:t>
      </w:r>
      <w:r w:rsidRPr="001128BA">
        <w:rPr>
          <w:rFonts w:ascii="Times New Roman" w:hAnsi="Times New Roman" w:cs="Times New Roman"/>
        </w:rPr>
        <w:t>hearing</w:t>
      </w:r>
      <w:r w:rsidR="004A4D5E">
        <w:rPr>
          <w:rFonts w:ascii="Times New Roman" w:hAnsi="Times New Roman" w:cs="Times New Roman"/>
        </w:rPr>
        <w:t>.</w:t>
      </w:r>
    </w:p>
    <w:bookmarkEnd w:id="5"/>
    <w:p w14:paraId="1BBFC4B0" w14:textId="77777777" w:rsidR="002C6A74" w:rsidRDefault="002C6A74" w:rsidP="00872892">
      <w:pPr>
        <w:ind w:left="4320" w:firstLine="720"/>
        <w:jc w:val="both"/>
        <w:rPr>
          <w:rFonts w:ascii="Times New Roman" w:hAnsi="Times New Roman" w:cs="Times New Roman"/>
          <w:b/>
          <w:bCs/>
          <w:u w:val="single"/>
        </w:rPr>
      </w:pPr>
    </w:p>
    <w:p w14:paraId="72FB343D" w14:textId="67F0CB9A" w:rsidR="00CC3134" w:rsidRDefault="00CC3134" w:rsidP="00872892">
      <w:pPr>
        <w:ind w:left="4320" w:firstLine="720"/>
        <w:jc w:val="both"/>
        <w:rPr>
          <w:rFonts w:ascii="Times New Roman" w:hAnsi="Times New Roman" w:cs="Times New Roman"/>
          <w:b/>
          <w:bCs/>
          <w:u w:val="single"/>
        </w:rPr>
      </w:pPr>
      <w:r>
        <w:rPr>
          <w:rFonts w:ascii="Times New Roman" w:hAnsi="Times New Roman" w:cs="Times New Roman"/>
          <w:b/>
          <w:bCs/>
          <w:u w:val="single"/>
        </w:rPr>
        <w:t xml:space="preserve">Schedule of </w:t>
      </w:r>
      <w:r w:rsidR="00EF2534">
        <w:rPr>
          <w:rFonts w:ascii="Times New Roman" w:hAnsi="Times New Roman" w:cs="Times New Roman"/>
          <w:b/>
          <w:bCs/>
          <w:u w:val="single"/>
        </w:rPr>
        <w:t xml:space="preserve">Participants for </w:t>
      </w:r>
      <w:r w:rsidR="006619EE">
        <w:rPr>
          <w:rFonts w:ascii="Times New Roman" w:hAnsi="Times New Roman" w:cs="Times New Roman"/>
          <w:b/>
          <w:bCs/>
          <w:u w:val="single"/>
        </w:rPr>
        <w:t xml:space="preserve">Hybrid </w:t>
      </w:r>
      <w:r w:rsidR="00A76CFB">
        <w:rPr>
          <w:rFonts w:ascii="Times New Roman" w:hAnsi="Times New Roman" w:cs="Times New Roman"/>
          <w:b/>
          <w:bCs/>
          <w:u w:val="single"/>
        </w:rPr>
        <w:t xml:space="preserve">or Fully Attended </w:t>
      </w:r>
      <w:r w:rsidR="006619EE">
        <w:rPr>
          <w:rFonts w:ascii="Times New Roman" w:hAnsi="Times New Roman" w:cs="Times New Roman"/>
          <w:b/>
          <w:bCs/>
          <w:u w:val="single"/>
        </w:rPr>
        <w:t>Hearings</w:t>
      </w:r>
    </w:p>
    <w:p w14:paraId="1E3AFC8B" w14:textId="78FAC30A" w:rsidR="00F4463D" w:rsidRDefault="00F4463D" w:rsidP="001C6EE7">
      <w:pPr>
        <w:ind w:left="2880" w:firstLine="720"/>
        <w:jc w:val="both"/>
        <w:rPr>
          <w:rFonts w:ascii="Times New Roman" w:hAnsi="Times New Roman" w:cs="Times New Roman"/>
          <w:b/>
          <w:bCs/>
          <w:u w:val="single"/>
        </w:rPr>
      </w:pPr>
      <w:r>
        <w:rPr>
          <w:rFonts w:ascii="Times New Roman" w:hAnsi="Times New Roman" w:cs="Times New Roman"/>
          <w:b/>
          <w:bCs/>
          <w:u w:val="single"/>
        </w:rPr>
        <w:t xml:space="preserve">(where IP = </w:t>
      </w:r>
      <w:r w:rsidR="00973819">
        <w:rPr>
          <w:rFonts w:ascii="Times New Roman" w:hAnsi="Times New Roman" w:cs="Times New Roman"/>
          <w:b/>
          <w:bCs/>
          <w:u w:val="single"/>
        </w:rPr>
        <w:t>in person (</w:t>
      </w:r>
      <w:r>
        <w:rPr>
          <w:rFonts w:ascii="Times New Roman" w:hAnsi="Times New Roman" w:cs="Times New Roman"/>
          <w:b/>
          <w:bCs/>
          <w:u w:val="single"/>
        </w:rPr>
        <w:t>physically attend</w:t>
      </w:r>
      <w:r w:rsidR="00E26F2D">
        <w:rPr>
          <w:rFonts w:ascii="Times New Roman" w:hAnsi="Times New Roman" w:cs="Times New Roman"/>
          <w:b/>
          <w:bCs/>
          <w:u w:val="single"/>
        </w:rPr>
        <w:t>ing</w:t>
      </w:r>
      <w:r>
        <w:rPr>
          <w:rFonts w:ascii="Times New Roman" w:hAnsi="Times New Roman" w:cs="Times New Roman"/>
          <w:b/>
          <w:bCs/>
          <w:u w:val="single"/>
        </w:rPr>
        <w:t xml:space="preserve"> at court</w:t>
      </w:r>
      <w:r w:rsidR="00973819">
        <w:rPr>
          <w:rFonts w:ascii="Times New Roman" w:hAnsi="Times New Roman" w:cs="Times New Roman"/>
          <w:b/>
          <w:bCs/>
          <w:u w:val="single"/>
        </w:rPr>
        <w:t>)</w:t>
      </w:r>
      <w:r>
        <w:rPr>
          <w:rFonts w:ascii="Times New Roman" w:hAnsi="Times New Roman" w:cs="Times New Roman"/>
          <w:b/>
          <w:bCs/>
          <w:u w:val="single"/>
        </w:rPr>
        <w:t xml:space="preserve"> and R = attendance remotely)</w:t>
      </w:r>
    </w:p>
    <w:p w14:paraId="3C6C202B" w14:textId="1B1AF727" w:rsidR="00CC3134" w:rsidRDefault="00CC3134" w:rsidP="00CC3134">
      <w:pPr>
        <w:jc w:val="both"/>
        <w:rPr>
          <w:rFonts w:ascii="Times New Roman" w:hAnsi="Times New Roman" w:cs="Times New Roman"/>
          <w:b/>
          <w:bCs/>
          <w:u w:val="single"/>
        </w:rPr>
      </w:pPr>
    </w:p>
    <w:tbl>
      <w:tblPr>
        <w:tblStyle w:val="TableGrid"/>
        <w:tblW w:w="16929" w:type="dxa"/>
        <w:tblInd w:w="-765" w:type="dxa"/>
        <w:tblLayout w:type="fixed"/>
        <w:tblLook w:val="04A0" w:firstRow="1" w:lastRow="0" w:firstColumn="1" w:lastColumn="0" w:noHBand="0" w:noVBand="1"/>
      </w:tblPr>
      <w:tblGrid>
        <w:gridCol w:w="1539"/>
        <w:gridCol w:w="1539"/>
        <w:gridCol w:w="1539"/>
        <w:gridCol w:w="1539"/>
        <w:gridCol w:w="1539"/>
        <w:gridCol w:w="1539"/>
        <w:gridCol w:w="1539"/>
        <w:gridCol w:w="1539"/>
        <w:gridCol w:w="1539"/>
        <w:gridCol w:w="1539"/>
        <w:gridCol w:w="1539"/>
      </w:tblGrid>
      <w:tr w:rsidR="008B6ABA" w:rsidRPr="00702D73" w14:paraId="59BA3115" w14:textId="2AE36B89" w:rsidTr="008B6ABA">
        <w:tc>
          <w:tcPr>
            <w:tcW w:w="1539" w:type="dxa"/>
          </w:tcPr>
          <w:p w14:paraId="082901D7" w14:textId="6E71647F" w:rsidR="008B6ABA" w:rsidRDefault="008B6ABA" w:rsidP="00702D73">
            <w:pPr>
              <w:rPr>
                <w:rFonts w:ascii="Times New Roman" w:hAnsi="Times New Roman" w:cs="Times New Roman"/>
                <w:b/>
                <w:bCs/>
              </w:rPr>
            </w:pPr>
            <w:r w:rsidRPr="00702D73">
              <w:rPr>
                <w:rFonts w:ascii="Times New Roman" w:hAnsi="Times New Roman" w:cs="Times New Roman"/>
                <w:b/>
                <w:bCs/>
              </w:rPr>
              <w:t xml:space="preserve">Name </w:t>
            </w:r>
            <w:r>
              <w:rPr>
                <w:rFonts w:ascii="Times New Roman" w:hAnsi="Times New Roman" w:cs="Times New Roman"/>
                <w:b/>
                <w:bCs/>
              </w:rPr>
              <w:t>and</w:t>
            </w:r>
          </w:p>
          <w:p w14:paraId="07DC030B" w14:textId="3CC335A7" w:rsidR="008B6ABA" w:rsidRPr="00702D73" w:rsidRDefault="008B6ABA" w:rsidP="00702D73">
            <w:pPr>
              <w:rPr>
                <w:rFonts w:ascii="Times New Roman" w:hAnsi="Times New Roman" w:cs="Times New Roman"/>
                <w:b/>
                <w:bCs/>
              </w:rPr>
            </w:pPr>
            <w:r>
              <w:rPr>
                <w:rFonts w:ascii="Times New Roman" w:hAnsi="Times New Roman" w:cs="Times New Roman"/>
                <w:b/>
                <w:bCs/>
              </w:rPr>
              <w:t>r</w:t>
            </w:r>
            <w:r w:rsidRPr="00702D73">
              <w:rPr>
                <w:rFonts w:ascii="Times New Roman" w:hAnsi="Times New Roman" w:cs="Times New Roman"/>
                <w:b/>
                <w:bCs/>
              </w:rPr>
              <w:t>ole in the case</w:t>
            </w:r>
          </w:p>
        </w:tc>
        <w:tc>
          <w:tcPr>
            <w:tcW w:w="1539" w:type="dxa"/>
          </w:tcPr>
          <w:p w14:paraId="31F27BDB" w14:textId="77777777" w:rsidR="008B6ABA" w:rsidRDefault="008B6ABA" w:rsidP="004925F5">
            <w:pPr>
              <w:rPr>
                <w:rFonts w:ascii="Times New Roman" w:hAnsi="Times New Roman" w:cs="Times New Roman"/>
                <w:b/>
                <w:bCs/>
              </w:rPr>
            </w:pPr>
            <w:r>
              <w:rPr>
                <w:rFonts w:ascii="Times New Roman" w:hAnsi="Times New Roman" w:cs="Times New Roman"/>
                <w:b/>
                <w:bCs/>
              </w:rPr>
              <w:t xml:space="preserve">Day 1 </w:t>
            </w:r>
          </w:p>
          <w:p w14:paraId="0716792F" w14:textId="2899DE50" w:rsidR="008B6ABA" w:rsidRDefault="008B6ABA" w:rsidP="004925F5">
            <w:pPr>
              <w:rPr>
                <w:rFonts w:ascii="Times New Roman" w:hAnsi="Times New Roman" w:cs="Times New Roman"/>
                <w:b/>
                <w:bCs/>
              </w:rPr>
            </w:pPr>
            <w:r>
              <w:rPr>
                <w:rFonts w:ascii="Times New Roman" w:hAnsi="Times New Roman" w:cs="Times New Roman"/>
                <w:b/>
                <w:bCs/>
              </w:rPr>
              <w:t xml:space="preserve">AM </w:t>
            </w:r>
          </w:p>
          <w:p w14:paraId="1E6D6ED3" w14:textId="63CF5201" w:rsidR="008B6ABA" w:rsidRPr="00702D73" w:rsidRDefault="008B6ABA" w:rsidP="00702D73">
            <w:pPr>
              <w:rPr>
                <w:rFonts w:ascii="Times New Roman" w:hAnsi="Times New Roman" w:cs="Times New Roman"/>
                <w:b/>
                <w:bCs/>
              </w:rPr>
            </w:pPr>
          </w:p>
        </w:tc>
        <w:tc>
          <w:tcPr>
            <w:tcW w:w="1539" w:type="dxa"/>
          </w:tcPr>
          <w:p w14:paraId="3EEE5EC7" w14:textId="77777777" w:rsidR="008B6ABA" w:rsidRDefault="008B6ABA" w:rsidP="00702D73">
            <w:pPr>
              <w:rPr>
                <w:rFonts w:ascii="Times New Roman" w:hAnsi="Times New Roman" w:cs="Times New Roman"/>
                <w:b/>
                <w:bCs/>
              </w:rPr>
            </w:pPr>
            <w:r>
              <w:rPr>
                <w:rFonts w:ascii="Times New Roman" w:hAnsi="Times New Roman" w:cs="Times New Roman"/>
                <w:b/>
                <w:bCs/>
              </w:rPr>
              <w:t xml:space="preserve">Day 1 </w:t>
            </w:r>
          </w:p>
          <w:p w14:paraId="67416679" w14:textId="3E863D67" w:rsidR="008B6ABA" w:rsidRPr="00702D73" w:rsidRDefault="008B6ABA" w:rsidP="00702D73">
            <w:pPr>
              <w:rPr>
                <w:rFonts w:ascii="Times New Roman" w:hAnsi="Times New Roman" w:cs="Times New Roman"/>
                <w:b/>
                <w:bCs/>
              </w:rPr>
            </w:pPr>
            <w:r>
              <w:rPr>
                <w:rFonts w:ascii="Times New Roman" w:hAnsi="Times New Roman" w:cs="Times New Roman"/>
                <w:b/>
                <w:bCs/>
              </w:rPr>
              <w:t>PM</w:t>
            </w:r>
          </w:p>
        </w:tc>
        <w:tc>
          <w:tcPr>
            <w:tcW w:w="1539" w:type="dxa"/>
          </w:tcPr>
          <w:p w14:paraId="3644EE50" w14:textId="77777777" w:rsidR="008B6ABA" w:rsidRDefault="008B6ABA" w:rsidP="00702D73">
            <w:pPr>
              <w:rPr>
                <w:rFonts w:ascii="Times New Roman" w:hAnsi="Times New Roman" w:cs="Times New Roman"/>
                <w:b/>
                <w:bCs/>
              </w:rPr>
            </w:pPr>
            <w:r>
              <w:rPr>
                <w:rFonts w:ascii="Times New Roman" w:hAnsi="Times New Roman" w:cs="Times New Roman"/>
                <w:b/>
                <w:bCs/>
              </w:rPr>
              <w:t xml:space="preserve">Day 2 </w:t>
            </w:r>
          </w:p>
          <w:p w14:paraId="53051748" w14:textId="057A0CAD" w:rsidR="008B6ABA" w:rsidRPr="00702D73" w:rsidRDefault="008B6ABA" w:rsidP="00702D73">
            <w:pPr>
              <w:rPr>
                <w:rFonts w:ascii="Times New Roman" w:hAnsi="Times New Roman" w:cs="Times New Roman"/>
                <w:b/>
                <w:bCs/>
              </w:rPr>
            </w:pPr>
            <w:r>
              <w:rPr>
                <w:rFonts w:ascii="Times New Roman" w:hAnsi="Times New Roman" w:cs="Times New Roman"/>
                <w:b/>
                <w:bCs/>
              </w:rPr>
              <w:t>AM</w:t>
            </w:r>
          </w:p>
        </w:tc>
        <w:tc>
          <w:tcPr>
            <w:tcW w:w="1539" w:type="dxa"/>
          </w:tcPr>
          <w:p w14:paraId="33C5977D" w14:textId="77777777" w:rsidR="008B6ABA" w:rsidRDefault="008B6ABA" w:rsidP="00702D73">
            <w:pPr>
              <w:rPr>
                <w:rFonts w:ascii="Times New Roman" w:hAnsi="Times New Roman" w:cs="Times New Roman"/>
                <w:b/>
                <w:bCs/>
              </w:rPr>
            </w:pPr>
            <w:r>
              <w:rPr>
                <w:rFonts w:ascii="Times New Roman" w:hAnsi="Times New Roman" w:cs="Times New Roman"/>
                <w:b/>
                <w:bCs/>
              </w:rPr>
              <w:t>Day 2</w:t>
            </w:r>
          </w:p>
          <w:p w14:paraId="055B1182" w14:textId="3E516B4E" w:rsidR="008B6ABA" w:rsidRPr="00702D73" w:rsidRDefault="008B6ABA" w:rsidP="00702D73">
            <w:pPr>
              <w:rPr>
                <w:rFonts w:ascii="Times New Roman" w:hAnsi="Times New Roman" w:cs="Times New Roman"/>
                <w:b/>
                <w:bCs/>
              </w:rPr>
            </w:pPr>
            <w:r>
              <w:rPr>
                <w:rFonts w:ascii="Times New Roman" w:hAnsi="Times New Roman" w:cs="Times New Roman"/>
                <w:b/>
                <w:bCs/>
              </w:rPr>
              <w:t>PM</w:t>
            </w:r>
          </w:p>
        </w:tc>
        <w:tc>
          <w:tcPr>
            <w:tcW w:w="1539" w:type="dxa"/>
          </w:tcPr>
          <w:p w14:paraId="24D02E23" w14:textId="77777777" w:rsidR="008B6ABA" w:rsidRDefault="008B6ABA" w:rsidP="00702D73">
            <w:pPr>
              <w:rPr>
                <w:rFonts w:ascii="Times New Roman" w:hAnsi="Times New Roman" w:cs="Times New Roman"/>
                <w:b/>
                <w:bCs/>
              </w:rPr>
            </w:pPr>
            <w:r w:rsidRPr="00E26F2D">
              <w:rPr>
                <w:rFonts w:ascii="Times New Roman" w:hAnsi="Times New Roman" w:cs="Times New Roman"/>
                <w:b/>
                <w:bCs/>
              </w:rPr>
              <w:t>Day 3</w:t>
            </w:r>
          </w:p>
          <w:p w14:paraId="11BB4E5E" w14:textId="0B69F25D" w:rsidR="008B6ABA" w:rsidRPr="00E26F2D" w:rsidRDefault="008B6ABA" w:rsidP="00702D73">
            <w:pPr>
              <w:rPr>
                <w:rFonts w:ascii="Times New Roman" w:hAnsi="Times New Roman" w:cs="Times New Roman"/>
                <w:b/>
                <w:bCs/>
              </w:rPr>
            </w:pPr>
            <w:r>
              <w:rPr>
                <w:rFonts w:ascii="Times New Roman" w:hAnsi="Times New Roman" w:cs="Times New Roman"/>
                <w:b/>
                <w:bCs/>
              </w:rPr>
              <w:t>AM</w:t>
            </w:r>
          </w:p>
        </w:tc>
        <w:tc>
          <w:tcPr>
            <w:tcW w:w="1539" w:type="dxa"/>
          </w:tcPr>
          <w:p w14:paraId="639454AD" w14:textId="171BF00F" w:rsidR="008B6ABA" w:rsidRPr="008B6ABA" w:rsidRDefault="008B6ABA" w:rsidP="00702D73">
            <w:pPr>
              <w:rPr>
                <w:rFonts w:ascii="Times New Roman" w:hAnsi="Times New Roman" w:cs="Times New Roman"/>
                <w:b/>
                <w:bCs/>
              </w:rPr>
            </w:pPr>
            <w:r w:rsidRPr="008B6ABA">
              <w:rPr>
                <w:rFonts w:ascii="Times New Roman" w:hAnsi="Times New Roman" w:cs="Times New Roman"/>
                <w:b/>
                <w:bCs/>
              </w:rPr>
              <w:t>Day 3</w:t>
            </w:r>
          </w:p>
          <w:p w14:paraId="24F87170" w14:textId="16CE9340" w:rsidR="008B6ABA" w:rsidRPr="008B6ABA" w:rsidRDefault="008B6ABA" w:rsidP="00702D73">
            <w:pPr>
              <w:rPr>
                <w:rFonts w:ascii="Times New Roman" w:hAnsi="Times New Roman" w:cs="Times New Roman"/>
                <w:b/>
                <w:bCs/>
              </w:rPr>
            </w:pPr>
            <w:r w:rsidRPr="008B6ABA">
              <w:rPr>
                <w:rFonts w:ascii="Times New Roman" w:hAnsi="Times New Roman" w:cs="Times New Roman"/>
                <w:b/>
                <w:bCs/>
              </w:rPr>
              <w:t>PM</w:t>
            </w:r>
          </w:p>
        </w:tc>
        <w:tc>
          <w:tcPr>
            <w:tcW w:w="1539" w:type="dxa"/>
          </w:tcPr>
          <w:p w14:paraId="63F37775" w14:textId="77777777" w:rsidR="008B6ABA" w:rsidRPr="008B6ABA" w:rsidRDefault="008B6ABA" w:rsidP="00702D73">
            <w:pPr>
              <w:rPr>
                <w:rFonts w:ascii="Times New Roman" w:hAnsi="Times New Roman" w:cs="Times New Roman"/>
                <w:b/>
                <w:bCs/>
              </w:rPr>
            </w:pPr>
            <w:r w:rsidRPr="008B6ABA">
              <w:rPr>
                <w:rFonts w:ascii="Times New Roman" w:hAnsi="Times New Roman" w:cs="Times New Roman"/>
                <w:b/>
                <w:bCs/>
              </w:rPr>
              <w:t xml:space="preserve">Day 4 </w:t>
            </w:r>
          </w:p>
          <w:p w14:paraId="39ADD1D8" w14:textId="7A3FE44D" w:rsidR="008B6ABA" w:rsidRPr="008B6ABA" w:rsidRDefault="008B6ABA" w:rsidP="00702D73">
            <w:pPr>
              <w:rPr>
                <w:rFonts w:ascii="Times New Roman" w:hAnsi="Times New Roman" w:cs="Times New Roman"/>
                <w:b/>
                <w:bCs/>
              </w:rPr>
            </w:pPr>
            <w:r w:rsidRPr="008B6ABA">
              <w:rPr>
                <w:rFonts w:ascii="Times New Roman" w:hAnsi="Times New Roman" w:cs="Times New Roman"/>
                <w:b/>
                <w:bCs/>
              </w:rPr>
              <w:t>AM</w:t>
            </w:r>
          </w:p>
        </w:tc>
        <w:tc>
          <w:tcPr>
            <w:tcW w:w="1539" w:type="dxa"/>
          </w:tcPr>
          <w:p w14:paraId="428C6BD2" w14:textId="0AE2CBB7" w:rsidR="008B6ABA" w:rsidRPr="008B6ABA" w:rsidRDefault="008B6ABA" w:rsidP="00702D73">
            <w:pPr>
              <w:rPr>
                <w:rFonts w:ascii="Times New Roman" w:hAnsi="Times New Roman" w:cs="Times New Roman"/>
                <w:b/>
                <w:bCs/>
              </w:rPr>
            </w:pPr>
            <w:r w:rsidRPr="008B6ABA">
              <w:rPr>
                <w:rFonts w:ascii="Times New Roman" w:hAnsi="Times New Roman" w:cs="Times New Roman"/>
                <w:b/>
                <w:bCs/>
              </w:rPr>
              <w:t>DAY 4</w:t>
            </w:r>
          </w:p>
          <w:p w14:paraId="01FF92B3" w14:textId="4C23ECDA" w:rsidR="008B6ABA" w:rsidRPr="008B6ABA" w:rsidRDefault="008B6ABA" w:rsidP="00702D73">
            <w:pPr>
              <w:rPr>
                <w:rFonts w:ascii="Times New Roman" w:hAnsi="Times New Roman" w:cs="Times New Roman"/>
                <w:b/>
                <w:bCs/>
              </w:rPr>
            </w:pPr>
            <w:r w:rsidRPr="008B6ABA">
              <w:rPr>
                <w:rFonts w:ascii="Times New Roman" w:hAnsi="Times New Roman" w:cs="Times New Roman"/>
                <w:b/>
                <w:bCs/>
              </w:rPr>
              <w:t>PM</w:t>
            </w:r>
          </w:p>
        </w:tc>
        <w:tc>
          <w:tcPr>
            <w:tcW w:w="1539" w:type="dxa"/>
          </w:tcPr>
          <w:p w14:paraId="5F0AF38A" w14:textId="77777777" w:rsidR="008B6ABA" w:rsidRPr="008B6ABA" w:rsidRDefault="008B6ABA" w:rsidP="00702D73">
            <w:pPr>
              <w:rPr>
                <w:rFonts w:ascii="Times New Roman" w:hAnsi="Times New Roman" w:cs="Times New Roman"/>
                <w:b/>
                <w:bCs/>
              </w:rPr>
            </w:pPr>
            <w:r w:rsidRPr="008B6ABA">
              <w:rPr>
                <w:rFonts w:ascii="Times New Roman" w:hAnsi="Times New Roman" w:cs="Times New Roman"/>
                <w:b/>
                <w:bCs/>
              </w:rPr>
              <w:t>DAY 5</w:t>
            </w:r>
          </w:p>
          <w:p w14:paraId="7BF20B43" w14:textId="748C1F8E" w:rsidR="008B6ABA" w:rsidRPr="008B6ABA" w:rsidRDefault="008B6ABA" w:rsidP="00702D73">
            <w:pPr>
              <w:rPr>
                <w:rFonts w:ascii="Times New Roman" w:hAnsi="Times New Roman" w:cs="Times New Roman"/>
                <w:b/>
                <w:bCs/>
              </w:rPr>
            </w:pPr>
            <w:r w:rsidRPr="008B6ABA">
              <w:rPr>
                <w:rFonts w:ascii="Times New Roman" w:hAnsi="Times New Roman" w:cs="Times New Roman"/>
                <w:b/>
                <w:bCs/>
              </w:rPr>
              <w:t>AM</w:t>
            </w:r>
          </w:p>
        </w:tc>
        <w:tc>
          <w:tcPr>
            <w:tcW w:w="1539" w:type="dxa"/>
          </w:tcPr>
          <w:p w14:paraId="20A35511" w14:textId="77777777" w:rsidR="008B6ABA" w:rsidRPr="008B6ABA" w:rsidRDefault="008B6ABA" w:rsidP="00702D73">
            <w:pPr>
              <w:rPr>
                <w:rFonts w:ascii="Times New Roman" w:hAnsi="Times New Roman" w:cs="Times New Roman"/>
                <w:b/>
                <w:bCs/>
              </w:rPr>
            </w:pPr>
            <w:r w:rsidRPr="008B6ABA">
              <w:rPr>
                <w:rFonts w:ascii="Times New Roman" w:hAnsi="Times New Roman" w:cs="Times New Roman"/>
                <w:b/>
                <w:bCs/>
              </w:rPr>
              <w:t>DAY 5</w:t>
            </w:r>
          </w:p>
          <w:p w14:paraId="71A140E8" w14:textId="562D7FA3" w:rsidR="008B6ABA" w:rsidRPr="008B6ABA" w:rsidRDefault="008B6ABA" w:rsidP="00702D73">
            <w:pPr>
              <w:rPr>
                <w:rFonts w:ascii="Times New Roman" w:hAnsi="Times New Roman" w:cs="Times New Roman"/>
                <w:b/>
                <w:bCs/>
              </w:rPr>
            </w:pPr>
            <w:r w:rsidRPr="008B6ABA">
              <w:rPr>
                <w:rFonts w:ascii="Times New Roman" w:hAnsi="Times New Roman" w:cs="Times New Roman"/>
                <w:b/>
                <w:bCs/>
              </w:rPr>
              <w:t>PM</w:t>
            </w:r>
          </w:p>
        </w:tc>
      </w:tr>
      <w:tr w:rsidR="008B6ABA" w:rsidRPr="00702D73" w14:paraId="673B889D" w14:textId="5243F1D3" w:rsidTr="008B6ABA">
        <w:tc>
          <w:tcPr>
            <w:tcW w:w="1539" w:type="dxa"/>
          </w:tcPr>
          <w:p w14:paraId="0D174B2F" w14:textId="3FFA2581" w:rsidR="008B6ABA" w:rsidRPr="00702D73" w:rsidRDefault="008B6ABA" w:rsidP="00702D73">
            <w:pPr>
              <w:rPr>
                <w:rFonts w:ascii="Times New Roman" w:hAnsi="Times New Roman" w:cs="Times New Roman"/>
                <w:i/>
                <w:iCs/>
              </w:rPr>
            </w:pPr>
            <w:r w:rsidRPr="00702D73">
              <w:rPr>
                <w:rFonts w:ascii="Times New Roman" w:hAnsi="Times New Roman" w:cs="Times New Roman"/>
                <w:i/>
                <w:iCs/>
                <w:u w:val="single"/>
              </w:rPr>
              <w:t>e.g.</w:t>
            </w:r>
            <w:r>
              <w:rPr>
                <w:rFonts w:ascii="Times New Roman" w:hAnsi="Times New Roman" w:cs="Times New Roman"/>
                <w:i/>
                <w:iCs/>
              </w:rPr>
              <w:t xml:space="preserve"> </w:t>
            </w:r>
            <w:r w:rsidRPr="00702D73">
              <w:rPr>
                <w:rFonts w:ascii="Times New Roman" w:hAnsi="Times New Roman" w:cs="Times New Roman"/>
                <w:i/>
                <w:iCs/>
                <w:sz w:val="16"/>
                <w:szCs w:val="16"/>
              </w:rPr>
              <w:t>(please delete)</w:t>
            </w:r>
          </w:p>
          <w:p w14:paraId="6B7D1F28" w14:textId="27B6DD3F" w:rsidR="008B6ABA" w:rsidRDefault="008B6ABA" w:rsidP="00702D73">
            <w:pPr>
              <w:rPr>
                <w:rFonts w:ascii="Times New Roman" w:hAnsi="Times New Roman" w:cs="Times New Roman"/>
                <w:i/>
                <w:iCs/>
              </w:rPr>
            </w:pPr>
            <w:r w:rsidRPr="00702D73">
              <w:rPr>
                <w:rFonts w:ascii="Times New Roman" w:hAnsi="Times New Roman" w:cs="Times New Roman"/>
                <w:i/>
                <w:iCs/>
              </w:rPr>
              <w:t>Jenny Smith</w:t>
            </w:r>
            <w:r>
              <w:rPr>
                <w:rFonts w:ascii="Times New Roman" w:hAnsi="Times New Roman" w:cs="Times New Roman"/>
                <w:i/>
                <w:iCs/>
              </w:rPr>
              <w:t>,</w:t>
            </w:r>
          </w:p>
          <w:p w14:paraId="2D528C76" w14:textId="70F608BC" w:rsidR="00424004" w:rsidRPr="00702D73" w:rsidRDefault="00424004" w:rsidP="00702D73">
            <w:pPr>
              <w:rPr>
                <w:rFonts w:ascii="Times New Roman" w:hAnsi="Times New Roman" w:cs="Times New Roman"/>
                <w:i/>
                <w:iCs/>
              </w:rPr>
            </w:pPr>
            <w:r>
              <w:rPr>
                <w:rFonts w:ascii="Times New Roman" w:hAnsi="Times New Roman" w:cs="Times New Roman"/>
                <w:i/>
                <w:iCs/>
              </w:rPr>
              <w:t>Counsel for</w:t>
            </w:r>
          </w:p>
          <w:p w14:paraId="56F9D0AA" w14:textId="35FE0BAF" w:rsidR="008B6ABA" w:rsidRPr="00702D73" w:rsidRDefault="008B6ABA" w:rsidP="00702D73">
            <w:pPr>
              <w:rPr>
                <w:rFonts w:ascii="Times New Roman" w:hAnsi="Times New Roman" w:cs="Times New Roman"/>
                <w:i/>
                <w:iCs/>
              </w:rPr>
            </w:pPr>
            <w:r>
              <w:rPr>
                <w:rFonts w:ascii="Times New Roman" w:hAnsi="Times New Roman" w:cs="Times New Roman"/>
                <w:i/>
                <w:iCs/>
              </w:rPr>
              <w:t>Claimant</w:t>
            </w:r>
          </w:p>
        </w:tc>
        <w:tc>
          <w:tcPr>
            <w:tcW w:w="1539" w:type="dxa"/>
          </w:tcPr>
          <w:p w14:paraId="09C67AA0" w14:textId="77777777" w:rsidR="008B6ABA" w:rsidRPr="00702D73" w:rsidRDefault="008B6ABA" w:rsidP="00702D73">
            <w:pPr>
              <w:rPr>
                <w:rFonts w:ascii="Times New Roman" w:hAnsi="Times New Roman" w:cs="Times New Roman"/>
                <w:i/>
                <w:iCs/>
              </w:rPr>
            </w:pPr>
          </w:p>
          <w:p w14:paraId="48C6E206" w14:textId="6D5B0C2A" w:rsidR="008B6ABA" w:rsidRPr="00702D73" w:rsidRDefault="008B6ABA" w:rsidP="00702D73">
            <w:pPr>
              <w:rPr>
                <w:rFonts w:ascii="Times New Roman" w:hAnsi="Times New Roman" w:cs="Times New Roman"/>
                <w:i/>
                <w:iCs/>
              </w:rPr>
            </w:pPr>
            <w:r>
              <w:rPr>
                <w:rFonts w:ascii="Times New Roman" w:hAnsi="Times New Roman" w:cs="Times New Roman"/>
                <w:i/>
                <w:iCs/>
              </w:rPr>
              <w:t>IP</w:t>
            </w:r>
          </w:p>
        </w:tc>
        <w:tc>
          <w:tcPr>
            <w:tcW w:w="1539" w:type="dxa"/>
          </w:tcPr>
          <w:p w14:paraId="2714CFF1" w14:textId="77777777" w:rsidR="008B6ABA" w:rsidRPr="00702D73" w:rsidRDefault="008B6ABA" w:rsidP="00702D73">
            <w:pPr>
              <w:rPr>
                <w:rFonts w:ascii="Times New Roman" w:hAnsi="Times New Roman" w:cs="Times New Roman"/>
                <w:i/>
                <w:iCs/>
              </w:rPr>
            </w:pPr>
          </w:p>
          <w:p w14:paraId="10D9D8F9" w14:textId="10055390" w:rsidR="008B6ABA" w:rsidRPr="00702D73" w:rsidRDefault="008B6ABA" w:rsidP="00F4463D">
            <w:pPr>
              <w:rPr>
                <w:rFonts w:ascii="Times New Roman" w:hAnsi="Times New Roman" w:cs="Times New Roman"/>
                <w:i/>
                <w:iCs/>
              </w:rPr>
            </w:pPr>
            <w:r>
              <w:rPr>
                <w:rFonts w:ascii="Times New Roman" w:hAnsi="Times New Roman" w:cs="Times New Roman"/>
                <w:i/>
                <w:iCs/>
              </w:rPr>
              <w:t>IP</w:t>
            </w:r>
          </w:p>
        </w:tc>
        <w:tc>
          <w:tcPr>
            <w:tcW w:w="1539" w:type="dxa"/>
          </w:tcPr>
          <w:p w14:paraId="0B55E7AA" w14:textId="77777777" w:rsidR="008B6ABA" w:rsidRPr="00702D73" w:rsidRDefault="008B6ABA" w:rsidP="00702D73">
            <w:pPr>
              <w:rPr>
                <w:rFonts w:ascii="Times New Roman" w:hAnsi="Times New Roman" w:cs="Times New Roman"/>
                <w:i/>
                <w:iCs/>
              </w:rPr>
            </w:pPr>
          </w:p>
          <w:p w14:paraId="1065854D" w14:textId="7F1F1036" w:rsidR="008B6ABA" w:rsidRPr="00702D73" w:rsidRDefault="008B6ABA" w:rsidP="00F4463D">
            <w:pPr>
              <w:rPr>
                <w:rFonts w:ascii="Times New Roman" w:hAnsi="Times New Roman" w:cs="Times New Roman"/>
                <w:i/>
                <w:iCs/>
              </w:rPr>
            </w:pPr>
            <w:r>
              <w:rPr>
                <w:rFonts w:ascii="Times New Roman" w:hAnsi="Times New Roman" w:cs="Times New Roman"/>
                <w:i/>
                <w:iCs/>
              </w:rPr>
              <w:t>IP</w:t>
            </w:r>
          </w:p>
        </w:tc>
        <w:tc>
          <w:tcPr>
            <w:tcW w:w="1539" w:type="dxa"/>
          </w:tcPr>
          <w:p w14:paraId="0612203E" w14:textId="77777777" w:rsidR="008B6ABA" w:rsidRDefault="008B6ABA" w:rsidP="00702D73">
            <w:pPr>
              <w:rPr>
                <w:rFonts w:ascii="Times New Roman" w:hAnsi="Times New Roman" w:cs="Times New Roman"/>
                <w:i/>
                <w:iCs/>
              </w:rPr>
            </w:pPr>
          </w:p>
          <w:p w14:paraId="21B7A155" w14:textId="41A412C3" w:rsidR="008B6ABA" w:rsidRPr="00702D73" w:rsidRDefault="008B6ABA" w:rsidP="00F4463D">
            <w:pPr>
              <w:rPr>
                <w:rFonts w:ascii="Times New Roman" w:hAnsi="Times New Roman" w:cs="Times New Roman"/>
                <w:i/>
                <w:iCs/>
              </w:rPr>
            </w:pPr>
            <w:r>
              <w:rPr>
                <w:rFonts w:ascii="Times New Roman" w:hAnsi="Times New Roman" w:cs="Times New Roman"/>
                <w:i/>
                <w:iCs/>
              </w:rPr>
              <w:t>IP</w:t>
            </w:r>
          </w:p>
        </w:tc>
        <w:tc>
          <w:tcPr>
            <w:tcW w:w="1539" w:type="dxa"/>
          </w:tcPr>
          <w:p w14:paraId="54009F44" w14:textId="77777777" w:rsidR="008B6ABA" w:rsidRDefault="008B6ABA" w:rsidP="00702D73">
            <w:pPr>
              <w:rPr>
                <w:rFonts w:ascii="Times New Roman" w:hAnsi="Times New Roman" w:cs="Times New Roman"/>
                <w:i/>
                <w:iCs/>
              </w:rPr>
            </w:pPr>
          </w:p>
          <w:p w14:paraId="1CB502DD" w14:textId="6B37C402" w:rsidR="008B6ABA" w:rsidRPr="00702D73" w:rsidRDefault="008B6ABA" w:rsidP="00702D73">
            <w:pPr>
              <w:rPr>
                <w:rFonts w:ascii="Times New Roman" w:hAnsi="Times New Roman" w:cs="Times New Roman"/>
                <w:i/>
                <w:iCs/>
              </w:rPr>
            </w:pPr>
            <w:r>
              <w:rPr>
                <w:rFonts w:ascii="Times New Roman" w:hAnsi="Times New Roman" w:cs="Times New Roman"/>
                <w:i/>
                <w:iCs/>
              </w:rPr>
              <w:t>IP</w:t>
            </w:r>
          </w:p>
        </w:tc>
        <w:tc>
          <w:tcPr>
            <w:tcW w:w="1539" w:type="dxa"/>
          </w:tcPr>
          <w:p w14:paraId="7B82A1F8" w14:textId="77777777" w:rsidR="008B6ABA" w:rsidRDefault="008B6ABA" w:rsidP="00702D73">
            <w:pPr>
              <w:rPr>
                <w:rFonts w:ascii="Times New Roman" w:hAnsi="Times New Roman" w:cs="Times New Roman"/>
                <w:i/>
                <w:iCs/>
              </w:rPr>
            </w:pPr>
          </w:p>
          <w:p w14:paraId="181911A3" w14:textId="75519F14" w:rsidR="008B6ABA" w:rsidRPr="00702D73" w:rsidRDefault="008B6ABA" w:rsidP="00702D73">
            <w:pPr>
              <w:rPr>
                <w:rFonts w:ascii="Times New Roman" w:hAnsi="Times New Roman" w:cs="Times New Roman"/>
                <w:i/>
                <w:iCs/>
              </w:rPr>
            </w:pPr>
            <w:r>
              <w:rPr>
                <w:rFonts w:ascii="Times New Roman" w:hAnsi="Times New Roman" w:cs="Times New Roman"/>
                <w:i/>
                <w:iCs/>
              </w:rPr>
              <w:t>IP</w:t>
            </w:r>
          </w:p>
        </w:tc>
        <w:tc>
          <w:tcPr>
            <w:tcW w:w="1539" w:type="dxa"/>
          </w:tcPr>
          <w:p w14:paraId="583B26A6" w14:textId="77777777" w:rsidR="008B6ABA" w:rsidRDefault="008B6ABA" w:rsidP="00702D73">
            <w:pPr>
              <w:rPr>
                <w:rFonts w:ascii="Times New Roman" w:hAnsi="Times New Roman" w:cs="Times New Roman"/>
                <w:i/>
                <w:iCs/>
              </w:rPr>
            </w:pPr>
          </w:p>
          <w:p w14:paraId="3C9C195F" w14:textId="5CB6A70D" w:rsidR="008B6ABA" w:rsidRDefault="008B6ABA" w:rsidP="00702D73">
            <w:pPr>
              <w:rPr>
                <w:rFonts w:ascii="Times New Roman" w:hAnsi="Times New Roman" w:cs="Times New Roman"/>
                <w:i/>
                <w:iCs/>
              </w:rPr>
            </w:pPr>
            <w:r>
              <w:rPr>
                <w:rFonts w:ascii="Times New Roman" w:hAnsi="Times New Roman" w:cs="Times New Roman"/>
                <w:i/>
                <w:iCs/>
              </w:rPr>
              <w:t>IP</w:t>
            </w:r>
          </w:p>
        </w:tc>
        <w:tc>
          <w:tcPr>
            <w:tcW w:w="1539" w:type="dxa"/>
          </w:tcPr>
          <w:p w14:paraId="4F2A73F6" w14:textId="5C58254E" w:rsidR="008B6ABA" w:rsidRDefault="008B6ABA" w:rsidP="00702D73">
            <w:pPr>
              <w:rPr>
                <w:rFonts w:ascii="Times New Roman" w:hAnsi="Times New Roman" w:cs="Times New Roman"/>
                <w:i/>
                <w:iCs/>
              </w:rPr>
            </w:pPr>
          </w:p>
          <w:p w14:paraId="020D767C" w14:textId="2839380F" w:rsidR="008B6ABA" w:rsidRPr="00702D73" w:rsidRDefault="008B6ABA" w:rsidP="00702D73">
            <w:pPr>
              <w:rPr>
                <w:rFonts w:ascii="Times New Roman" w:hAnsi="Times New Roman" w:cs="Times New Roman"/>
                <w:i/>
                <w:iCs/>
              </w:rPr>
            </w:pPr>
            <w:r>
              <w:rPr>
                <w:rFonts w:ascii="Times New Roman" w:hAnsi="Times New Roman" w:cs="Times New Roman"/>
                <w:i/>
                <w:iCs/>
              </w:rPr>
              <w:t>IP</w:t>
            </w:r>
          </w:p>
        </w:tc>
        <w:tc>
          <w:tcPr>
            <w:tcW w:w="1539" w:type="dxa"/>
          </w:tcPr>
          <w:p w14:paraId="460272E9" w14:textId="77777777" w:rsidR="008B6ABA" w:rsidRDefault="008B6ABA" w:rsidP="00702D73">
            <w:pPr>
              <w:rPr>
                <w:rFonts w:ascii="Times New Roman" w:hAnsi="Times New Roman" w:cs="Times New Roman"/>
                <w:i/>
                <w:iCs/>
              </w:rPr>
            </w:pPr>
          </w:p>
          <w:p w14:paraId="152BD66C" w14:textId="0A67E288" w:rsidR="008B6ABA" w:rsidRPr="00702D73" w:rsidRDefault="007957B9" w:rsidP="00702D73">
            <w:pPr>
              <w:rPr>
                <w:rFonts w:ascii="Times New Roman" w:hAnsi="Times New Roman" w:cs="Times New Roman"/>
                <w:i/>
                <w:iCs/>
              </w:rPr>
            </w:pPr>
            <w:r>
              <w:rPr>
                <w:rFonts w:ascii="Times New Roman" w:hAnsi="Times New Roman" w:cs="Times New Roman"/>
                <w:i/>
                <w:iCs/>
              </w:rPr>
              <w:t>R</w:t>
            </w:r>
          </w:p>
        </w:tc>
        <w:tc>
          <w:tcPr>
            <w:tcW w:w="1539" w:type="dxa"/>
          </w:tcPr>
          <w:p w14:paraId="4B9DDAC0" w14:textId="77777777" w:rsidR="008B6ABA" w:rsidRDefault="008B6ABA" w:rsidP="00702D73">
            <w:pPr>
              <w:rPr>
                <w:rFonts w:ascii="Times New Roman" w:hAnsi="Times New Roman" w:cs="Times New Roman"/>
                <w:i/>
                <w:iCs/>
              </w:rPr>
            </w:pPr>
          </w:p>
          <w:p w14:paraId="13A11B13" w14:textId="73DB02FA" w:rsidR="008B6ABA" w:rsidRPr="00702D73" w:rsidRDefault="007957B9" w:rsidP="00702D73">
            <w:pPr>
              <w:rPr>
                <w:rFonts w:ascii="Times New Roman" w:hAnsi="Times New Roman" w:cs="Times New Roman"/>
                <w:i/>
                <w:iCs/>
              </w:rPr>
            </w:pPr>
            <w:r>
              <w:rPr>
                <w:rFonts w:ascii="Times New Roman" w:hAnsi="Times New Roman" w:cs="Times New Roman"/>
                <w:i/>
                <w:iCs/>
              </w:rPr>
              <w:t>R</w:t>
            </w:r>
          </w:p>
        </w:tc>
      </w:tr>
      <w:tr w:rsidR="008B6ABA" w14:paraId="04824A01" w14:textId="26985F34" w:rsidTr="008B6ABA">
        <w:tc>
          <w:tcPr>
            <w:tcW w:w="1539" w:type="dxa"/>
          </w:tcPr>
          <w:p w14:paraId="1C69FAA2" w14:textId="77777777" w:rsidR="008B6ABA" w:rsidRDefault="008B6ABA" w:rsidP="00702D73">
            <w:pPr>
              <w:rPr>
                <w:rFonts w:ascii="Times New Roman" w:hAnsi="Times New Roman" w:cs="Times New Roman"/>
              </w:rPr>
            </w:pPr>
          </w:p>
          <w:p w14:paraId="71F4CEF1" w14:textId="2892A252" w:rsidR="008B6ABA" w:rsidRDefault="008B6ABA" w:rsidP="00702D73">
            <w:pPr>
              <w:rPr>
                <w:rFonts w:ascii="Times New Roman" w:hAnsi="Times New Roman" w:cs="Times New Roman"/>
              </w:rPr>
            </w:pPr>
          </w:p>
        </w:tc>
        <w:tc>
          <w:tcPr>
            <w:tcW w:w="1539" w:type="dxa"/>
          </w:tcPr>
          <w:p w14:paraId="57B3E092" w14:textId="77777777" w:rsidR="008B6ABA" w:rsidRDefault="008B6ABA" w:rsidP="00702D73">
            <w:pPr>
              <w:rPr>
                <w:rFonts w:ascii="Times New Roman" w:hAnsi="Times New Roman" w:cs="Times New Roman"/>
              </w:rPr>
            </w:pPr>
          </w:p>
        </w:tc>
        <w:tc>
          <w:tcPr>
            <w:tcW w:w="1539" w:type="dxa"/>
          </w:tcPr>
          <w:p w14:paraId="2ABB25F8" w14:textId="77777777" w:rsidR="008B6ABA" w:rsidRDefault="008B6ABA" w:rsidP="00702D73">
            <w:pPr>
              <w:rPr>
                <w:rFonts w:ascii="Times New Roman" w:hAnsi="Times New Roman" w:cs="Times New Roman"/>
              </w:rPr>
            </w:pPr>
          </w:p>
        </w:tc>
        <w:tc>
          <w:tcPr>
            <w:tcW w:w="1539" w:type="dxa"/>
          </w:tcPr>
          <w:p w14:paraId="68AC6845" w14:textId="77777777" w:rsidR="008B6ABA" w:rsidRDefault="008B6ABA" w:rsidP="00702D73">
            <w:pPr>
              <w:rPr>
                <w:rFonts w:ascii="Times New Roman" w:hAnsi="Times New Roman" w:cs="Times New Roman"/>
              </w:rPr>
            </w:pPr>
          </w:p>
        </w:tc>
        <w:tc>
          <w:tcPr>
            <w:tcW w:w="1539" w:type="dxa"/>
          </w:tcPr>
          <w:p w14:paraId="3928FC5A" w14:textId="77777777" w:rsidR="008B6ABA" w:rsidRDefault="008B6ABA" w:rsidP="00702D73">
            <w:pPr>
              <w:rPr>
                <w:rFonts w:ascii="Times New Roman" w:hAnsi="Times New Roman" w:cs="Times New Roman"/>
              </w:rPr>
            </w:pPr>
          </w:p>
        </w:tc>
        <w:tc>
          <w:tcPr>
            <w:tcW w:w="1539" w:type="dxa"/>
          </w:tcPr>
          <w:p w14:paraId="7465E800" w14:textId="77777777" w:rsidR="008B6ABA" w:rsidRDefault="008B6ABA" w:rsidP="00702D73">
            <w:pPr>
              <w:rPr>
                <w:rFonts w:ascii="Times New Roman" w:hAnsi="Times New Roman" w:cs="Times New Roman"/>
              </w:rPr>
            </w:pPr>
          </w:p>
        </w:tc>
        <w:tc>
          <w:tcPr>
            <w:tcW w:w="1539" w:type="dxa"/>
          </w:tcPr>
          <w:p w14:paraId="193A32F9" w14:textId="77777777" w:rsidR="008B6ABA" w:rsidRDefault="008B6ABA" w:rsidP="00702D73">
            <w:pPr>
              <w:rPr>
                <w:rFonts w:ascii="Times New Roman" w:hAnsi="Times New Roman" w:cs="Times New Roman"/>
              </w:rPr>
            </w:pPr>
          </w:p>
        </w:tc>
        <w:tc>
          <w:tcPr>
            <w:tcW w:w="1539" w:type="dxa"/>
          </w:tcPr>
          <w:p w14:paraId="7528AE24" w14:textId="77777777" w:rsidR="008B6ABA" w:rsidRDefault="008B6ABA" w:rsidP="00702D73">
            <w:pPr>
              <w:rPr>
                <w:rFonts w:ascii="Times New Roman" w:hAnsi="Times New Roman" w:cs="Times New Roman"/>
              </w:rPr>
            </w:pPr>
          </w:p>
        </w:tc>
        <w:tc>
          <w:tcPr>
            <w:tcW w:w="1539" w:type="dxa"/>
          </w:tcPr>
          <w:p w14:paraId="318FEC56" w14:textId="4B862AE7" w:rsidR="008B6ABA" w:rsidRDefault="008B6ABA" w:rsidP="00702D73">
            <w:pPr>
              <w:rPr>
                <w:rFonts w:ascii="Times New Roman" w:hAnsi="Times New Roman" w:cs="Times New Roman"/>
              </w:rPr>
            </w:pPr>
          </w:p>
        </w:tc>
        <w:tc>
          <w:tcPr>
            <w:tcW w:w="1539" w:type="dxa"/>
          </w:tcPr>
          <w:p w14:paraId="6686C1AC" w14:textId="77777777" w:rsidR="008B6ABA" w:rsidRDefault="008B6ABA" w:rsidP="00702D73">
            <w:pPr>
              <w:rPr>
                <w:rFonts w:ascii="Times New Roman" w:hAnsi="Times New Roman" w:cs="Times New Roman"/>
              </w:rPr>
            </w:pPr>
          </w:p>
        </w:tc>
        <w:tc>
          <w:tcPr>
            <w:tcW w:w="1539" w:type="dxa"/>
          </w:tcPr>
          <w:p w14:paraId="3E890351" w14:textId="77777777" w:rsidR="008B6ABA" w:rsidRDefault="008B6ABA" w:rsidP="00702D73">
            <w:pPr>
              <w:rPr>
                <w:rFonts w:ascii="Times New Roman" w:hAnsi="Times New Roman" w:cs="Times New Roman"/>
              </w:rPr>
            </w:pPr>
          </w:p>
        </w:tc>
      </w:tr>
      <w:tr w:rsidR="008B6ABA" w14:paraId="209F7D22" w14:textId="29510176" w:rsidTr="008B6ABA">
        <w:tc>
          <w:tcPr>
            <w:tcW w:w="1539" w:type="dxa"/>
          </w:tcPr>
          <w:p w14:paraId="0A6B01A9" w14:textId="77777777" w:rsidR="008B6ABA" w:rsidRDefault="008B6ABA" w:rsidP="00702D73">
            <w:pPr>
              <w:rPr>
                <w:rFonts w:ascii="Times New Roman" w:hAnsi="Times New Roman" w:cs="Times New Roman"/>
              </w:rPr>
            </w:pPr>
          </w:p>
          <w:p w14:paraId="2ABF4533" w14:textId="28C0E056" w:rsidR="008B6ABA" w:rsidRDefault="008B6ABA" w:rsidP="00702D73">
            <w:pPr>
              <w:rPr>
                <w:rFonts w:ascii="Times New Roman" w:hAnsi="Times New Roman" w:cs="Times New Roman"/>
              </w:rPr>
            </w:pPr>
          </w:p>
        </w:tc>
        <w:tc>
          <w:tcPr>
            <w:tcW w:w="1539" w:type="dxa"/>
          </w:tcPr>
          <w:p w14:paraId="06CE8747" w14:textId="77777777" w:rsidR="008B6ABA" w:rsidRDefault="008B6ABA" w:rsidP="00702D73">
            <w:pPr>
              <w:rPr>
                <w:rFonts w:ascii="Times New Roman" w:hAnsi="Times New Roman" w:cs="Times New Roman"/>
              </w:rPr>
            </w:pPr>
          </w:p>
        </w:tc>
        <w:tc>
          <w:tcPr>
            <w:tcW w:w="1539" w:type="dxa"/>
          </w:tcPr>
          <w:p w14:paraId="3C2868CA" w14:textId="77777777" w:rsidR="008B6ABA" w:rsidRDefault="008B6ABA" w:rsidP="00702D73">
            <w:pPr>
              <w:rPr>
                <w:rFonts w:ascii="Times New Roman" w:hAnsi="Times New Roman" w:cs="Times New Roman"/>
              </w:rPr>
            </w:pPr>
          </w:p>
        </w:tc>
        <w:tc>
          <w:tcPr>
            <w:tcW w:w="1539" w:type="dxa"/>
          </w:tcPr>
          <w:p w14:paraId="7548D77C" w14:textId="77777777" w:rsidR="008B6ABA" w:rsidRDefault="008B6ABA" w:rsidP="00702D73">
            <w:pPr>
              <w:rPr>
                <w:rFonts w:ascii="Times New Roman" w:hAnsi="Times New Roman" w:cs="Times New Roman"/>
              </w:rPr>
            </w:pPr>
          </w:p>
        </w:tc>
        <w:tc>
          <w:tcPr>
            <w:tcW w:w="1539" w:type="dxa"/>
          </w:tcPr>
          <w:p w14:paraId="067FA28B" w14:textId="77777777" w:rsidR="008B6ABA" w:rsidRDefault="008B6ABA" w:rsidP="00702D73">
            <w:pPr>
              <w:rPr>
                <w:rFonts w:ascii="Times New Roman" w:hAnsi="Times New Roman" w:cs="Times New Roman"/>
              </w:rPr>
            </w:pPr>
          </w:p>
        </w:tc>
        <w:tc>
          <w:tcPr>
            <w:tcW w:w="1539" w:type="dxa"/>
          </w:tcPr>
          <w:p w14:paraId="698B5096" w14:textId="77777777" w:rsidR="008B6ABA" w:rsidRDefault="008B6ABA" w:rsidP="00702D73">
            <w:pPr>
              <w:rPr>
                <w:rFonts w:ascii="Times New Roman" w:hAnsi="Times New Roman" w:cs="Times New Roman"/>
              </w:rPr>
            </w:pPr>
          </w:p>
        </w:tc>
        <w:tc>
          <w:tcPr>
            <w:tcW w:w="1539" w:type="dxa"/>
          </w:tcPr>
          <w:p w14:paraId="7CCAB718" w14:textId="77777777" w:rsidR="008B6ABA" w:rsidRDefault="008B6ABA" w:rsidP="00702D73">
            <w:pPr>
              <w:rPr>
                <w:rFonts w:ascii="Times New Roman" w:hAnsi="Times New Roman" w:cs="Times New Roman"/>
              </w:rPr>
            </w:pPr>
          </w:p>
        </w:tc>
        <w:tc>
          <w:tcPr>
            <w:tcW w:w="1539" w:type="dxa"/>
          </w:tcPr>
          <w:p w14:paraId="010E8338" w14:textId="77777777" w:rsidR="008B6ABA" w:rsidRDefault="008B6ABA" w:rsidP="00702D73">
            <w:pPr>
              <w:rPr>
                <w:rFonts w:ascii="Times New Roman" w:hAnsi="Times New Roman" w:cs="Times New Roman"/>
              </w:rPr>
            </w:pPr>
          </w:p>
        </w:tc>
        <w:tc>
          <w:tcPr>
            <w:tcW w:w="1539" w:type="dxa"/>
          </w:tcPr>
          <w:p w14:paraId="04499117" w14:textId="34AD8D32" w:rsidR="008B6ABA" w:rsidRDefault="008B6ABA" w:rsidP="00702D73">
            <w:pPr>
              <w:rPr>
                <w:rFonts w:ascii="Times New Roman" w:hAnsi="Times New Roman" w:cs="Times New Roman"/>
              </w:rPr>
            </w:pPr>
          </w:p>
        </w:tc>
        <w:tc>
          <w:tcPr>
            <w:tcW w:w="1539" w:type="dxa"/>
          </w:tcPr>
          <w:p w14:paraId="32BB21D4" w14:textId="77777777" w:rsidR="008B6ABA" w:rsidRDefault="008B6ABA" w:rsidP="00702D73">
            <w:pPr>
              <w:rPr>
                <w:rFonts w:ascii="Times New Roman" w:hAnsi="Times New Roman" w:cs="Times New Roman"/>
              </w:rPr>
            </w:pPr>
          </w:p>
        </w:tc>
        <w:tc>
          <w:tcPr>
            <w:tcW w:w="1539" w:type="dxa"/>
          </w:tcPr>
          <w:p w14:paraId="23B1C6D6" w14:textId="77777777" w:rsidR="008B6ABA" w:rsidRDefault="008B6ABA" w:rsidP="00702D73">
            <w:pPr>
              <w:rPr>
                <w:rFonts w:ascii="Times New Roman" w:hAnsi="Times New Roman" w:cs="Times New Roman"/>
              </w:rPr>
            </w:pPr>
          </w:p>
        </w:tc>
      </w:tr>
      <w:tr w:rsidR="008B6ABA" w14:paraId="7E83FD20" w14:textId="77777777" w:rsidTr="008B6ABA">
        <w:tc>
          <w:tcPr>
            <w:tcW w:w="1539" w:type="dxa"/>
          </w:tcPr>
          <w:p w14:paraId="0B667F62" w14:textId="77777777" w:rsidR="008B6ABA" w:rsidRDefault="008B6ABA" w:rsidP="00702D73">
            <w:pPr>
              <w:rPr>
                <w:rFonts w:ascii="Times New Roman" w:hAnsi="Times New Roman" w:cs="Times New Roman"/>
              </w:rPr>
            </w:pPr>
          </w:p>
          <w:p w14:paraId="4616DF0F" w14:textId="462B6FA2" w:rsidR="008B6ABA" w:rsidRDefault="008B6ABA" w:rsidP="00702D73">
            <w:pPr>
              <w:rPr>
                <w:rFonts w:ascii="Times New Roman" w:hAnsi="Times New Roman" w:cs="Times New Roman"/>
              </w:rPr>
            </w:pPr>
          </w:p>
        </w:tc>
        <w:tc>
          <w:tcPr>
            <w:tcW w:w="1539" w:type="dxa"/>
          </w:tcPr>
          <w:p w14:paraId="76781ED5" w14:textId="77777777" w:rsidR="008B6ABA" w:rsidRDefault="008B6ABA" w:rsidP="00702D73">
            <w:pPr>
              <w:rPr>
                <w:rFonts w:ascii="Times New Roman" w:hAnsi="Times New Roman" w:cs="Times New Roman"/>
              </w:rPr>
            </w:pPr>
          </w:p>
        </w:tc>
        <w:tc>
          <w:tcPr>
            <w:tcW w:w="1539" w:type="dxa"/>
          </w:tcPr>
          <w:p w14:paraId="7943D028" w14:textId="77777777" w:rsidR="008B6ABA" w:rsidRDefault="008B6ABA" w:rsidP="00702D73">
            <w:pPr>
              <w:rPr>
                <w:rFonts w:ascii="Times New Roman" w:hAnsi="Times New Roman" w:cs="Times New Roman"/>
              </w:rPr>
            </w:pPr>
          </w:p>
        </w:tc>
        <w:tc>
          <w:tcPr>
            <w:tcW w:w="1539" w:type="dxa"/>
          </w:tcPr>
          <w:p w14:paraId="39957542" w14:textId="77777777" w:rsidR="008B6ABA" w:rsidRDefault="008B6ABA" w:rsidP="00702D73">
            <w:pPr>
              <w:rPr>
                <w:rFonts w:ascii="Times New Roman" w:hAnsi="Times New Roman" w:cs="Times New Roman"/>
              </w:rPr>
            </w:pPr>
          </w:p>
        </w:tc>
        <w:tc>
          <w:tcPr>
            <w:tcW w:w="1539" w:type="dxa"/>
          </w:tcPr>
          <w:p w14:paraId="35C04004" w14:textId="77777777" w:rsidR="008B6ABA" w:rsidRDefault="008B6ABA" w:rsidP="00702D73">
            <w:pPr>
              <w:rPr>
                <w:rFonts w:ascii="Times New Roman" w:hAnsi="Times New Roman" w:cs="Times New Roman"/>
              </w:rPr>
            </w:pPr>
          </w:p>
        </w:tc>
        <w:tc>
          <w:tcPr>
            <w:tcW w:w="1539" w:type="dxa"/>
          </w:tcPr>
          <w:p w14:paraId="2B64A788" w14:textId="77777777" w:rsidR="008B6ABA" w:rsidRDefault="008B6ABA" w:rsidP="00702D73">
            <w:pPr>
              <w:rPr>
                <w:rFonts w:ascii="Times New Roman" w:hAnsi="Times New Roman" w:cs="Times New Roman"/>
              </w:rPr>
            </w:pPr>
          </w:p>
        </w:tc>
        <w:tc>
          <w:tcPr>
            <w:tcW w:w="1539" w:type="dxa"/>
          </w:tcPr>
          <w:p w14:paraId="4F7BCA39" w14:textId="77777777" w:rsidR="008B6ABA" w:rsidRDefault="008B6ABA" w:rsidP="00702D73">
            <w:pPr>
              <w:rPr>
                <w:rFonts w:ascii="Times New Roman" w:hAnsi="Times New Roman" w:cs="Times New Roman"/>
              </w:rPr>
            </w:pPr>
          </w:p>
        </w:tc>
        <w:tc>
          <w:tcPr>
            <w:tcW w:w="1539" w:type="dxa"/>
          </w:tcPr>
          <w:p w14:paraId="5D7507C7" w14:textId="77777777" w:rsidR="008B6ABA" w:rsidRDefault="008B6ABA" w:rsidP="00702D73">
            <w:pPr>
              <w:rPr>
                <w:rFonts w:ascii="Times New Roman" w:hAnsi="Times New Roman" w:cs="Times New Roman"/>
              </w:rPr>
            </w:pPr>
          </w:p>
        </w:tc>
        <w:tc>
          <w:tcPr>
            <w:tcW w:w="1539" w:type="dxa"/>
          </w:tcPr>
          <w:p w14:paraId="5B09C0ED" w14:textId="24CCBCD5" w:rsidR="008B6ABA" w:rsidRDefault="008B6ABA" w:rsidP="00702D73">
            <w:pPr>
              <w:rPr>
                <w:rFonts w:ascii="Times New Roman" w:hAnsi="Times New Roman" w:cs="Times New Roman"/>
              </w:rPr>
            </w:pPr>
          </w:p>
        </w:tc>
        <w:tc>
          <w:tcPr>
            <w:tcW w:w="1539" w:type="dxa"/>
          </w:tcPr>
          <w:p w14:paraId="203B243C" w14:textId="77777777" w:rsidR="008B6ABA" w:rsidRDefault="008B6ABA" w:rsidP="00702D73">
            <w:pPr>
              <w:rPr>
                <w:rFonts w:ascii="Times New Roman" w:hAnsi="Times New Roman" w:cs="Times New Roman"/>
              </w:rPr>
            </w:pPr>
          </w:p>
        </w:tc>
        <w:tc>
          <w:tcPr>
            <w:tcW w:w="1539" w:type="dxa"/>
          </w:tcPr>
          <w:p w14:paraId="17E9C700" w14:textId="77777777" w:rsidR="008B6ABA" w:rsidRDefault="008B6ABA" w:rsidP="00702D73">
            <w:pPr>
              <w:rPr>
                <w:rFonts w:ascii="Times New Roman" w:hAnsi="Times New Roman" w:cs="Times New Roman"/>
              </w:rPr>
            </w:pPr>
          </w:p>
        </w:tc>
      </w:tr>
      <w:tr w:rsidR="008B6ABA" w14:paraId="2E6DDEF2" w14:textId="77777777" w:rsidTr="008B6ABA">
        <w:tc>
          <w:tcPr>
            <w:tcW w:w="1539" w:type="dxa"/>
          </w:tcPr>
          <w:p w14:paraId="5F19DED2" w14:textId="77777777" w:rsidR="008B6ABA" w:rsidRDefault="008B6ABA" w:rsidP="00702D73">
            <w:pPr>
              <w:rPr>
                <w:rFonts w:ascii="Times New Roman" w:hAnsi="Times New Roman" w:cs="Times New Roman"/>
              </w:rPr>
            </w:pPr>
          </w:p>
          <w:p w14:paraId="35A0DD22" w14:textId="1F176211" w:rsidR="008B6ABA" w:rsidRDefault="008B6ABA" w:rsidP="00702D73">
            <w:pPr>
              <w:rPr>
                <w:rFonts w:ascii="Times New Roman" w:hAnsi="Times New Roman" w:cs="Times New Roman"/>
              </w:rPr>
            </w:pPr>
          </w:p>
        </w:tc>
        <w:tc>
          <w:tcPr>
            <w:tcW w:w="1539" w:type="dxa"/>
          </w:tcPr>
          <w:p w14:paraId="77503C63" w14:textId="77777777" w:rsidR="008B6ABA" w:rsidRDefault="008B6ABA" w:rsidP="00702D73">
            <w:pPr>
              <w:rPr>
                <w:rFonts w:ascii="Times New Roman" w:hAnsi="Times New Roman" w:cs="Times New Roman"/>
              </w:rPr>
            </w:pPr>
          </w:p>
        </w:tc>
        <w:tc>
          <w:tcPr>
            <w:tcW w:w="1539" w:type="dxa"/>
          </w:tcPr>
          <w:p w14:paraId="5C299667" w14:textId="77777777" w:rsidR="008B6ABA" w:rsidRDefault="008B6ABA" w:rsidP="00702D73">
            <w:pPr>
              <w:rPr>
                <w:rFonts w:ascii="Times New Roman" w:hAnsi="Times New Roman" w:cs="Times New Roman"/>
              </w:rPr>
            </w:pPr>
          </w:p>
        </w:tc>
        <w:tc>
          <w:tcPr>
            <w:tcW w:w="1539" w:type="dxa"/>
          </w:tcPr>
          <w:p w14:paraId="427BD1BF" w14:textId="77777777" w:rsidR="008B6ABA" w:rsidRDefault="008B6ABA" w:rsidP="00702D73">
            <w:pPr>
              <w:rPr>
                <w:rFonts w:ascii="Times New Roman" w:hAnsi="Times New Roman" w:cs="Times New Roman"/>
              </w:rPr>
            </w:pPr>
          </w:p>
        </w:tc>
        <w:tc>
          <w:tcPr>
            <w:tcW w:w="1539" w:type="dxa"/>
          </w:tcPr>
          <w:p w14:paraId="232A6E8B" w14:textId="77777777" w:rsidR="008B6ABA" w:rsidRDefault="008B6ABA" w:rsidP="00702D73">
            <w:pPr>
              <w:rPr>
                <w:rFonts w:ascii="Times New Roman" w:hAnsi="Times New Roman" w:cs="Times New Roman"/>
              </w:rPr>
            </w:pPr>
          </w:p>
        </w:tc>
        <w:tc>
          <w:tcPr>
            <w:tcW w:w="1539" w:type="dxa"/>
          </w:tcPr>
          <w:p w14:paraId="2DDFA263" w14:textId="77777777" w:rsidR="008B6ABA" w:rsidRDefault="008B6ABA" w:rsidP="00702D73">
            <w:pPr>
              <w:rPr>
                <w:rFonts w:ascii="Times New Roman" w:hAnsi="Times New Roman" w:cs="Times New Roman"/>
              </w:rPr>
            </w:pPr>
          </w:p>
        </w:tc>
        <w:tc>
          <w:tcPr>
            <w:tcW w:w="1539" w:type="dxa"/>
          </w:tcPr>
          <w:p w14:paraId="77658C46" w14:textId="77777777" w:rsidR="008B6ABA" w:rsidRDefault="008B6ABA" w:rsidP="00702D73">
            <w:pPr>
              <w:rPr>
                <w:rFonts w:ascii="Times New Roman" w:hAnsi="Times New Roman" w:cs="Times New Roman"/>
              </w:rPr>
            </w:pPr>
          </w:p>
        </w:tc>
        <w:tc>
          <w:tcPr>
            <w:tcW w:w="1539" w:type="dxa"/>
          </w:tcPr>
          <w:p w14:paraId="504E87BB" w14:textId="77777777" w:rsidR="008B6ABA" w:rsidRDefault="008B6ABA" w:rsidP="00702D73">
            <w:pPr>
              <w:rPr>
                <w:rFonts w:ascii="Times New Roman" w:hAnsi="Times New Roman" w:cs="Times New Roman"/>
              </w:rPr>
            </w:pPr>
          </w:p>
        </w:tc>
        <w:tc>
          <w:tcPr>
            <w:tcW w:w="1539" w:type="dxa"/>
          </w:tcPr>
          <w:p w14:paraId="0DC3513E" w14:textId="6DB83ECF" w:rsidR="008B6ABA" w:rsidRDefault="008B6ABA" w:rsidP="00702D73">
            <w:pPr>
              <w:rPr>
                <w:rFonts w:ascii="Times New Roman" w:hAnsi="Times New Roman" w:cs="Times New Roman"/>
              </w:rPr>
            </w:pPr>
          </w:p>
        </w:tc>
        <w:tc>
          <w:tcPr>
            <w:tcW w:w="1539" w:type="dxa"/>
          </w:tcPr>
          <w:p w14:paraId="19107C16" w14:textId="77777777" w:rsidR="008B6ABA" w:rsidRDefault="008B6ABA" w:rsidP="00702D73">
            <w:pPr>
              <w:rPr>
                <w:rFonts w:ascii="Times New Roman" w:hAnsi="Times New Roman" w:cs="Times New Roman"/>
              </w:rPr>
            </w:pPr>
          </w:p>
        </w:tc>
        <w:tc>
          <w:tcPr>
            <w:tcW w:w="1539" w:type="dxa"/>
          </w:tcPr>
          <w:p w14:paraId="28751330" w14:textId="77777777" w:rsidR="008B6ABA" w:rsidRDefault="008B6ABA" w:rsidP="00702D73">
            <w:pPr>
              <w:rPr>
                <w:rFonts w:ascii="Times New Roman" w:hAnsi="Times New Roman" w:cs="Times New Roman"/>
              </w:rPr>
            </w:pPr>
          </w:p>
        </w:tc>
      </w:tr>
      <w:tr w:rsidR="008B6ABA" w14:paraId="4BFAB4EC" w14:textId="77777777" w:rsidTr="008B6ABA">
        <w:tc>
          <w:tcPr>
            <w:tcW w:w="1539" w:type="dxa"/>
          </w:tcPr>
          <w:p w14:paraId="76644673" w14:textId="77777777" w:rsidR="008B6ABA" w:rsidRDefault="008B6ABA" w:rsidP="00702D73">
            <w:pPr>
              <w:rPr>
                <w:rFonts w:ascii="Times New Roman" w:hAnsi="Times New Roman" w:cs="Times New Roman"/>
              </w:rPr>
            </w:pPr>
          </w:p>
          <w:p w14:paraId="2BACFCA5" w14:textId="7E86046A" w:rsidR="008B6ABA" w:rsidRDefault="008B6ABA" w:rsidP="00702D73">
            <w:pPr>
              <w:rPr>
                <w:rFonts w:ascii="Times New Roman" w:hAnsi="Times New Roman" w:cs="Times New Roman"/>
              </w:rPr>
            </w:pPr>
          </w:p>
        </w:tc>
        <w:tc>
          <w:tcPr>
            <w:tcW w:w="1539" w:type="dxa"/>
          </w:tcPr>
          <w:p w14:paraId="2665196A" w14:textId="77777777" w:rsidR="008B6ABA" w:rsidRDefault="008B6ABA" w:rsidP="00702D73">
            <w:pPr>
              <w:rPr>
                <w:rFonts w:ascii="Times New Roman" w:hAnsi="Times New Roman" w:cs="Times New Roman"/>
              </w:rPr>
            </w:pPr>
          </w:p>
        </w:tc>
        <w:tc>
          <w:tcPr>
            <w:tcW w:w="1539" w:type="dxa"/>
          </w:tcPr>
          <w:p w14:paraId="0F8CB853" w14:textId="77777777" w:rsidR="008B6ABA" w:rsidRDefault="008B6ABA" w:rsidP="00702D73">
            <w:pPr>
              <w:rPr>
                <w:rFonts w:ascii="Times New Roman" w:hAnsi="Times New Roman" w:cs="Times New Roman"/>
              </w:rPr>
            </w:pPr>
          </w:p>
        </w:tc>
        <w:tc>
          <w:tcPr>
            <w:tcW w:w="1539" w:type="dxa"/>
          </w:tcPr>
          <w:p w14:paraId="24880033" w14:textId="77777777" w:rsidR="008B6ABA" w:rsidRDefault="008B6ABA" w:rsidP="00702D73">
            <w:pPr>
              <w:rPr>
                <w:rFonts w:ascii="Times New Roman" w:hAnsi="Times New Roman" w:cs="Times New Roman"/>
              </w:rPr>
            </w:pPr>
          </w:p>
        </w:tc>
        <w:tc>
          <w:tcPr>
            <w:tcW w:w="1539" w:type="dxa"/>
          </w:tcPr>
          <w:p w14:paraId="107C7946" w14:textId="77777777" w:rsidR="008B6ABA" w:rsidRDefault="008B6ABA" w:rsidP="00702D73">
            <w:pPr>
              <w:rPr>
                <w:rFonts w:ascii="Times New Roman" w:hAnsi="Times New Roman" w:cs="Times New Roman"/>
              </w:rPr>
            </w:pPr>
          </w:p>
        </w:tc>
        <w:tc>
          <w:tcPr>
            <w:tcW w:w="1539" w:type="dxa"/>
          </w:tcPr>
          <w:p w14:paraId="1245369E" w14:textId="77777777" w:rsidR="008B6ABA" w:rsidRDefault="008B6ABA" w:rsidP="00702D73">
            <w:pPr>
              <w:rPr>
                <w:rFonts w:ascii="Times New Roman" w:hAnsi="Times New Roman" w:cs="Times New Roman"/>
              </w:rPr>
            </w:pPr>
          </w:p>
        </w:tc>
        <w:tc>
          <w:tcPr>
            <w:tcW w:w="1539" w:type="dxa"/>
          </w:tcPr>
          <w:p w14:paraId="044D0A1E" w14:textId="77777777" w:rsidR="008B6ABA" w:rsidRDefault="008B6ABA" w:rsidP="00702D73">
            <w:pPr>
              <w:rPr>
                <w:rFonts w:ascii="Times New Roman" w:hAnsi="Times New Roman" w:cs="Times New Roman"/>
              </w:rPr>
            </w:pPr>
          </w:p>
        </w:tc>
        <w:tc>
          <w:tcPr>
            <w:tcW w:w="1539" w:type="dxa"/>
          </w:tcPr>
          <w:p w14:paraId="49CF86D8" w14:textId="77777777" w:rsidR="008B6ABA" w:rsidRDefault="008B6ABA" w:rsidP="00702D73">
            <w:pPr>
              <w:rPr>
                <w:rFonts w:ascii="Times New Roman" w:hAnsi="Times New Roman" w:cs="Times New Roman"/>
              </w:rPr>
            </w:pPr>
          </w:p>
        </w:tc>
        <w:tc>
          <w:tcPr>
            <w:tcW w:w="1539" w:type="dxa"/>
          </w:tcPr>
          <w:p w14:paraId="1A89D5A7" w14:textId="6FB9E693" w:rsidR="008B6ABA" w:rsidRDefault="008B6ABA" w:rsidP="00702D73">
            <w:pPr>
              <w:rPr>
                <w:rFonts w:ascii="Times New Roman" w:hAnsi="Times New Roman" w:cs="Times New Roman"/>
              </w:rPr>
            </w:pPr>
          </w:p>
        </w:tc>
        <w:tc>
          <w:tcPr>
            <w:tcW w:w="1539" w:type="dxa"/>
          </w:tcPr>
          <w:p w14:paraId="34D61659" w14:textId="77777777" w:rsidR="008B6ABA" w:rsidRDefault="008B6ABA" w:rsidP="00702D73">
            <w:pPr>
              <w:rPr>
                <w:rFonts w:ascii="Times New Roman" w:hAnsi="Times New Roman" w:cs="Times New Roman"/>
              </w:rPr>
            </w:pPr>
          </w:p>
        </w:tc>
        <w:tc>
          <w:tcPr>
            <w:tcW w:w="1539" w:type="dxa"/>
          </w:tcPr>
          <w:p w14:paraId="14243465" w14:textId="77777777" w:rsidR="008B6ABA" w:rsidRDefault="008B6ABA" w:rsidP="00702D73">
            <w:pPr>
              <w:rPr>
                <w:rFonts w:ascii="Times New Roman" w:hAnsi="Times New Roman" w:cs="Times New Roman"/>
              </w:rPr>
            </w:pPr>
          </w:p>
        </w:tc>
      </w:tr>
      <w:tr w:rsidR="008B6ABA" w14:paraId="54C665C8" w14:textId="77777777" w:rsidTr="008B6ABA">
        <w:tc>
          <w:tcPr>
            <w:tcW w:w="1539" w:type="dxa"/>
          </w:tcPr>
          <w:p w14:paraId="24C0FD51" w14:textId="77777777" w:rsidR="008B6ABA" w:rsidRDefault="008B6ABA" w:rsidP="00702D73">
            <w:pPr>
              <w:rPr>
                <w:rFonts w:ascii="Times New Roman" w:hAnsi="Times New Roman" w:cs="Times New Roman"/>
              </w:rPr>
            </w:pPr>
          </w:p>
          <w:p w14:paraId="0F2039F0" w14:textId="7FEF9200" w:rsidR="008B6ABA" w:rsidRDefault="008B6ABA" w:rsidP="00702D73">
            <w:pPr>
              <w:rPr>
                <w:rFonts w:ascii="Times New Roman" w:hAnsi="Times New Roman" w:cs="Times New Roman"/>
              </w:rPr>
            </w:pPr>
          </w:p>
        </w:tc>
        <w:tc>
          <w:tcPr>
            <w:tcW w:w="1539" w:type="dxa"/>
          </w:tcPr>
          <w:p w14:paraId="625B7637" w14:textId="77777777" w:rsidR="008B6ABA" w:rsidRDefault="008B6ABA" w:rsidP="00702D73">
            <w:pPr>
              <w:rPr>
                <w:rFonts w:ascii="Times New Roman" w:hAnsi="Times New Roman" w:cs="Times New Roman"/>
              </w:rPr>
            </w:pPr>
          </w:p>
        </w:tc>
        <w:tc>
          <w:tcPr>
            <w:tcW w:w="1539" w:type="dxa"/>
          </w:tcPr>
          <w:p w14:paraId="69D30780" w14:textId="77777777" w:rsidR="008B6ABA" w:rsidRDefault="008B6ABA" w:rsidP="00702D73">
            <w:pPr>
              <w:rPr>
                <w:rFonts w:ascii="Times New Roman" w:hAnsi="Times New Roman" w:cs="Times New Roman"/>
              </w:rPr>
            </w:pPr>
          </w:p>
        </w:tc>
        <w:tc>
          <w:tcPr>
            <w:tcW w:w="1539" w:type="dxa"/>
          </w:tcPr>
          <w:p w14:paraId="5FD3AC70" w14:textId="77777777" w:rsidR="008B6ABA" w:rsidRDefault="008B6ABA" w:rsidP="00702D73">
            <w:pPr>
              <w:rPr>
                <w:rFonts w:ascii="Times New Roman" w:hAnsi="Times New Roman" w:cs="Times New Roman"/>
              </w:rPr>
            </w:pPr>
          </w:p>
        </w:tc>
        <w:tc>
          <w:tcPr>
            <w:tcW w:w="1539" w:type="dxa"/>
          </w:tcPr>
          <w:p w14:paraId="568B36F4" w14:textId="77777777" w:rsidR="008B6ABA" w:rsidRDefault="008B6ABA" w:rsidP="00702D73">
            <w:pPr>
              <w:rPr>
                <w:rFonts w:ascii="Times New Roman" w:hAnsi="Times New Roman" w:cs="Times New Roman"/>
              </w:rPr>
            </w:pPr>
          </w:p>
        </w:tc>
        <w:tc>
          <w:tcPr>
            <w:tcW w:w="1539" w:type="dxa"/>
          </w:tcPr>
          <w:p w14:paraId="35C8088E" w14:textId="77777777" w:rsidR="008B6ABA" w:rsidRDefault="008B6ABA" w:rsidP="00702D73">
            <w:pPr>
              <w:rPr>
                <w:rFonts w:ascii="Times New Roman" w:hAnsi="Times New Roman" w:cs="Times New Roman"/>
              </w:rPr>
            </w:pPr>
          </w:p>
        </w:tc>
        <w:tc>
          <w:tcPr>
            <w:tcW w:w="1539" w:type="dxa"/>
          </w:tcPr>
          <w:p w14:paraId="55FD083A" w14:textId="77777777" w:rsidR="008B6ABA" w:rsidRDefault="008B6ABA" w:rsidP="00702D73">
            <w:pPr>
              <w:rPr>
                <w:rFonts w:ascii="Times New Roman" w:hAnsi="Times New Roman" w:cs="Times New Roman"/>
              </w:rPr>
            </w:pPr>
          </w:p>
        </w:tc>
        <w:tc>
          <w:tcPr>
            <w:tcW w:w="1539" w:type="dxa"/>
          </w:tcPr>
          <w:p w14:paraId="54BFB5DA" w14:textId="77777777" w:rsidR="008B6ABA" w:rsidRDefault="008B6ABA" w:rsidP="00702D73">
            <w:pPr>
              <w:rPr>
                <w:rFonts w:ascii="Times New Roman" w:hAnsi="Times New Roman" w:cs="Times New Roman"/>
              </w:rPr>
            </w:pPr>
          </w:p>
        </w:tc>
        <w:tc>
          <w:tcPr>
            <w:tcW w:w="1539" w:type="dxa"/>
          </w:tcPr>
          <w:p w14:paraId="67316E56" w14:textId="3974E69C" w:rsidR="008B6ABA" w:rsidRDefault="008B6ABA" w:rsidP="00702D73">
            <w:pPr>
              <w:rPr>
                <w:rFonts w:ascii="Times New Roman" w:hAnsi="Times New Roman" w:cs="Times New Roman"/>
              </w:rPr>
            </w:pPr>
          </w:p>
        </w:tc>
        <w:tc>
          <w:tcPr>
            <w:tcW w:w="1539" w:type="dxa"/>
          </w:tcPr>
          <w:p w14:paraId="6E62CE34" w14:textId="77777777" w:rsidR="008B6ABA" w:rsidRDefault="008B6ABA" w:rsidP="00702D73">
            <w:pPr>
              <w:rPr>
                <w:rFonts w:ascii="Times New Roman" w:hAnsi="Times New Roman" w:cs="Times New Roman"/>
              </w:rPr>
            </w:pPr>
          </w:p>
        </w:tc>
        <w:tc>
          <w:tcPr>
            <w:tcW w:w="1539" w:type="dxa"/>
          </w:tcPr>
          <w:p w14:paraId="5F8D8F7C" w14:textId="77777777" w:rsidR="008B6ABA" w:rsidRDefault="008B6ABA" w:rsidP="00702D73">
            <w:pPr>
              <w:rPr>
                <w:rFonts w:ascii="Times New Roman" w:hAnsi="Times New Roman" w:cs="Times New Roman"/>
              </w:rPr>
            </w:pPr>
          </w:p>
        </w:tc>
      </w:tr>
      <w:tr w:rsidR="008B6ABA" w14:paraId="4445D8F4" w14:textId="77777777" w:rsidTr="008B6ABA">
        <w:tc>
          <w:tcPr>
            <w:tcW w:w="1539" w:type="dxa"/>
          </w:tcPr>
          <w:p w14:paraId="24CFBDD9" w14:textId="77777777" w:rsidR="008B6ABA" w:rsidRDefault="008B6ABA" w:rsidP="00702D73">
            <w:pPr>
              <w:rPr>
                <w:rFonts w:ascii="Times New Roman" w:hAnsi="Times New Roman" w:cs="Times New Roman"/>
              </w:rPr>
            </w:pPr>
          </w:p>
          <w:p w14:paraId="2849EF82" w14:textId="46A0E075" w:rsidR="008B6ABA" w:rsidRDefault="008B6ABA" w:rsidP="00702D73">
            <w:pPr>
              <w:rPr>
                <w:rFonts w:ascii="Times New Roman" w:hAnsi="Times New Roman" w:cs="Times New Roman"/>
              </w:rPr>
            </w:pPr>
          </w:p>
        </w:tc>
        <w:tc>
          <w:tcPr>
            <w:tcW w:w="1539" w:type="dxa"/>
          </w:tcPr>
          <w:p w14:paraId="37760CF1" w14:textId="77777777" w:rsidR="008B6ABA" w:rsidRDefault="008B6ABA" w:rsidP="00702D73">
            <w:pPr>
              <w:rPr>
                <w:rFonts w:ascii="Times New Roman" w:hAnsi="Times New Roman" w:cs="Times New Roman"/>
              </w:rPr>
            </w:pPr>
          </w:p>
        </w:tc>
        <w:tc>
          <w:tcPr>
            <w:tcW w:w="1539" w:type="dxa"/>
          </w:tcPr>
          <w:p w14:paraId="46DB54AA" w14:textId="77777777" w:rsidR="008B6ABA" w:rsidRDefault="008B6ABA" w:rsidP="00702D73">
            <w:pPr>
              <w:rPr>
                <w:rFonts w:ascii="Times New Roman" w:hAnsi="Times New Roman" w:cs="Times New Roman"/>
              </w:rPr>
            </w:pPr>
          </w:p>
        </w:tc>
        <w:tc>
          <w:tcPr>
            <w:tcW w:w="1539" w:type="dxa"/>
          </w:tcPr>
          <w:p w14:paraId="674BD2CD" w14:textId="77777777" w:rsidR="008B6ABA" w:rsidRDefault="008B6ABA" w:rsidP="00702D73">
            <w:pPr>
              <w:rPr>
                <w:rFonts w:ascii="Times New Roman" w:hAnsi="Times New Roman" w:cs="Times New Roman"/>
              </w:rPr>
            </w:pPr>
          </w:p>
        </w:tc>
        <w:tc>
          <w:tcPr>
            <w:tcW w:w="1539" w:type="dxa"/>
          </w:tcPr>
          <w:p w14:paraId="62E2E287" w14:textId="77777777" w:rsidR="008B6ABA" w:rsidRDefault="008B6ABA" w:rsidP="00702D73">
            <w:pPr>
              <w:rPr>
                <w:rFonts w:ascii="Times New Roman" w:hAnsi="Times New Roman" w:cs="Times New Roman"/>
              </w:rPr>
            </w:pPr>
          </w:p>
        </w:tc>
        <w:tc>
          <w:tcPr>
            <w:tcW w:w="1539" w:type="dxa"/>
          </w:tcPr>
          <w:p w14:paraId="35195000" w14:textId="77777777" w:rsidR="008B6ABA" w:rsidRDefault="008B6ABA" w:rsidP="00702D73">
            <w:pPr>
              <w:rPr>
                <w:rFonts w:ascii="Times New Roman" w:hAnsi="Times New Roman" w:cs="Times New Roman"/>
              </w:rPr>
            </w:pPr>
          </w:p>
        </w:tc>
        <w:tc>
          <w:tcPr>
            <w:tcW w:w="1539" w:type="dxa"/>
          </w:tcPr>
          <w:p w14:paraId="271EEC9D" w14:textId="77777777" w:rsidR="008B6ABA" w:rsidRDefault="008B6ABA" w:rsidP="00702D73">
            <w:pPr>
              <w:rPr>
                <w:rFonts w:ascii="Times New Roman" w:hAnsi="Times New Roman" w:cs="Times New Roman"/>
              </w:rPr>
            </w:pPr>
          </w:p>
        </w:tc>
        <w:tc>
          <w:tcPr>
            <w:tcW w:w="1539" w:type="dxa"/>
          </w:tcPr>
          <w:p w14:paraId="5DB1B3F4" w14:textId="77777777" w:rsidR="008B6ABA" w:rsidRDefault="008B6ABA" w:rsidP="00702D73">
            <w:pPr>
              <w:rPr>
                <w:rFonts w:ascii="Times New Roman" w:hAnsi="Times New Roman" w:cs="Times New Roman"/>
              </w:rPr>
            </w:pPr>
          </w:p>
        </w:tc>
        <w:tc>
          <w:tcPr>
            <w:tcW w:w="1539" w:type="dxa"/>
          </w:tcPr>
          <w:p w14:paraId="686809FD" w14:textId="59B05B76" w:rsidR="008B6ABA" w:rsidRDefault="008B6ABA" w:rsidP="00702D73">
            <w:pPr>
              <w:rPr>
                <w:rFonts w:ascii="Times New Roman" w:hAnsi="Times New Roman" w:cs="Times New Roman"/>
              </w:rPr>
            </w:pPr>
          </w:p>
        </w:tc>
        <w:tc>
          <w:tcPr>
            <w:tcW w:w="1539" w:type="dxa"/>
          </w:tcPr>
          <w:p w14:paraId="7A542FA2" w14:textId="77777777" w:rsidR="008B6ABA" w:rsidRDefault="008B6ABA" w:rsidP="00702D73">
            <w:pPr>
              <w:rPr>
                <w:rFonts w:ascii="Times New Roman" w:hAnsi="Times New Roman" w:cs="Times New Roman"/>
              </w:rPr>
            </w:pPr>
          </w:p>
        </w:tc>
        <w:tc>
          <w:tcPr>
            <w:tcW w:w="1539" w:type="dxa"/>
          </w:tcPr>
          <w:p w14:paraId="0AB45C4E" w14:textId="77777777" w:rsidR="008B6ABA" w:rsidRDefault="008B6ABA" w:rsidP="00702D73">
            <w:pPr>
              <w:rPr>
                <w:rFonts w:ascii="Times New Roman" w:hAnsi="Times New Roman" w:cs="Times New Roman"/>
              </w:rPr>
            </w:pPr>
          </w:p>
        </w:tc>
      </w:tr>
      <w:tr w:rsidR="008B6ABA" w14:paraId="4B82708F" w14:textId="77777777" w:rsidTr="008B6ABA">
        <w:tc>
          <w:tcPr>
            <w:tcW w:w="1539" w:type="dxa"/>
          </w:tcPr>
          <w:p w14:paraId="3414BF9E" w14:textId="77777777" w:rsidR="008B6ABA" w:rsidRDefault="008B6ABA" w:rsidP="00702D73">
            <w:pPr>
              <w:rPr>
                <w:rFonts w:ascii="Times New Roman" w:hAnsi="Times New Roman" w:cs="Times New Roman"/>
              </w:rPr>
            </w:pPr>
          </w:p>
          <w:p w14:paraId="45784037" w14:textId="6624FD42" w:rsidR="008B6ABA" w:rsidRDefault="008B6ABA" w:rsidP="00702D73">
            <w:pPr>
              <w:rPr>
                <w:rFonts w:ascii="Times New Roman" w:hAnsi="Times New Roman" w:cs="Times New Roman"/>
              </w:rPr>
            </w:pPr>
          </w:p>
        </w:tc>
        <w:tc>
          <w:tcPr>
            <w:tcW w:w="1539" w:type="dxa"/>
          </w:tcPr>
          <w:p w14:paraId="31445B58" w14:textId="77777777" w:rsidR="008B6ABA" w:rsidRDefault="008B6ABA" w:rsidP="00702D73">
            <w:pPr>
              <w:rPr>
                <w:rFonts w:ascii="Times New Roman" w:hAnsi="Times New Roman" w:cs="Times New Roman"/>
              </w:rPr>
            </w:pPr>
          </w:p>
        </w:tc>
        <w:tc>
          <w:tcPr>
            <w:tcW w:w="1539" w:type="dxa"/>
          </w:tcPr>
          <w:p w14:paraId="2670FEE2" w14:textId="77777777" w:rsidR="008B6ABA" w:rsidRDefault="008B6ABA" w:rsidP="00702D73">
            <w:pPr>
              <w:rPr>
                <w:rFonts w:ascii="Times New Roman" w:hAnsi="Times New Roman" w:cs="Times New Roman"/>
              </w:rPr>
            </w:pPr>
          </w:p>
        </w:tc>
        <w:tc>
          <w:tcPr>
            <w:tcW w:w="1539" w:type="dxa"/>
          </w:tcPr>
          <w:p w14:paraId="57EEFB9E" w14:textId="77777777" w:rsidR="008B6ABA" w:rsidRDefault="008B6ABA" w:rsidP="00702D73">
            <w:pPr>
              <w:rPr>
                <w:rFonts w:ascii="Times New Roman" w:hAnsi="Times New Roman" w:cs="Times New Roman"/>
              </w:rPr>
            </w:pPr>
          </w:p>
        </w:tc>
        <w:tc>
          <w:tcPr>
            <w:tcW w:w="1539" w:type="dxa"/>
          </w:tcPr>
          <w:p w14:paraId="0637BC3C" w14:textId="77777777" w:rsidR="008B6ABA" w:rsidRDefault="008B6ABA" w:rsidP="00702D73">
            <w:pPr>
              <w:rPr>
                <w:rFonts w:ascii="Times New Roman" w:hAnsi="Times New Roman" w:cs="Times New Roman"/>
              </w:rPr>
            </w:pPr>
          </w:p>
        </w:tc>
        <w:tc>
          <w:tcPr>
            <w:tcW w:w="1539" w:type="dxa"/>
          </w:tcPr>
          <w:p w14:paraId="233D097D" w14:textId="77777777" w:rsidR="008B6ABA" w:rsidRDefault="008B6ABA" w:rsidP="00702D73">
            <w:pPr>
              <w:rPr>
                <w:rFonts w:ascii="Times New Roman" w:hAnsi="Times New Roman" w:cs="Times New Roman"/>
              </w:rPr>
            </w:pPr>
          </w:p>
        </w:tc>
        <w:tc>
          <w:tcPr>
            <w:tcW w:w="1539" w:type="dxa"/>
          </w:tcPr>
          <w:p w14:paraId="77A1C305" w14:textId="77777777" w:rsidR="008B6ABA" w:rsidRDefault="008B6ABA" w:rsidP="00702D73">
            <w:pPr>
              <w:rPr>
                <w:rFonts w:ascii="Times New Roman" w:hAnsi="Times New Roman" w:cs="Times New Roman"/>
              </w:rPr>
            </w:pPr>
          </w:p>
        </w:tc>
        <w:tc>
          <w:tcPr>
            <w:tcW w:w="1539" w:type="dxa"/>
          </w:tcPr>
          <w:p w14:paraId="22023BC5" w14:textId="77777777" w:rsidR="008B6ABA" w:rsidRDefault="008B6ABA" w:rsidP="00702D73">
            <w:pPr>
              <w:rPr>
                <w:rFonts w:ascii="Times New Roman" w:hAnsi="Times New Roman" w:cs="Times New Roman"/>
              </w:rPr>
            </w:pPr>
          </w:p>
        </w:tc>
        <w:tc>
          <w:tcPr>
            <w:tcW w:w="1539" w:type="dxa"/>
          </w:tcPr>
          <w:p w14:paraId="13C38304" w14:textId="05517BAC" w:rsidR="008B6ABA" w:rsidRDefault="008B6ABA" w:rsidP="00702D73">
            <w:pPr>
              <w:rPr>
                <w:rFonts w:ascii="Times New Roman" w:hAnsi="Times New Roman" w:cs="Times New Roman"/>
              </w:rPr>
            </w:pPr>
          </w:p>
        </w:tc>
        <w:tc>
          <w:tcPr>
            <w:tcW w:w="1539" w:type="dxa"/>
          </w:tcPr>
          <w:p w14:paraId="4E85EF05" w14:textId="77777777" w:rsidR="008B6ABA" w:rsidRDefault="008B6ABA" w:rsidP="00702D73">
            <w:pPr>
              <w:rPr>
                <w:rFonts w:ascii="Times New Roman" w:hAnsi="Times New Roman" w:cs="Times New Roman"/>
              </w:rPr>
            </w:pPr>
          </w:p>
        </w:tc>
        <w:tc>
          <w:tcPr>
            <w:tcW w:w="1539" w:type="dxa"/>
          </w:tcPr>
          <w:p w14:paraId="032F5FFF" w14:textId="77777777" w:rsidR="008B6ABA" w:rsidRDefault="008B6ABA" w:rsidP="00702D73">
            <w:pPr>
              <w:rPr>
                <w:rFonts w:ascii="Times New Roman" w:hAnsi="Times New Roman" w:cs="Times New Roman"/>
              </w:rPr>
            </w:pPr>
          </w:p>
        </w:tc>
      </w:tr>
      <w:tr w:rsidR="002C6A74" w14:paraId="47A93ED1" w14:textId="77777777" w:rsidTr="008B6ABA">
        <w:tc>
          <w:tcPr>
            <w:tcW w:w="1539" w:type="dxa"/>
          </w:tcPr>
          <w:p w14:paraId="01ACB8F7" w14:textId="77777777" w:rsidR="002C6A74" w:rsidRDefault="002C6A74" w:rsidP="00702D73">
            <w:pPr>
              <w:rPr>
                <w:rFonts w:ascii="Times New Roman" w:hAnsi="Times New Roman" w:cs="Times New Roman"/>
              </w:rPr>
            </w:pPr>
          </w:p>
          <w:p w14:paraId="5F068E23" w14:textId="42DBB49D" w:rsidR="002C6A74" w:rsidRDefault="002C6A74" w:rsidP="00702D73">
            <w:pPr>
              <w:rPr>
                <w:rFonts w:ascii="Times New Roman" w:hAnsi="Times New Roman" w:cs="Times New Roman"/>
              </w:rPr>
            </w:pPr>
          </w:p>
        </w:tc>
        <w:tc>
          <w:tcPr>
            <w:tcW w:w="1539" w:type="dxa"/>
          </w:tcPr>
          <w:p w14:paraId="1987AF9B" w14:textId="77777777" w:rsidR="002C6A74" w:rsidRDefault="002C6A74" w:rsidP="00702D73">
            <w:pPr>
              <w:rPr>
                <w:rFonts w:ascii="Times New Roman" w:hAnsi="Times New Roman" w:cs="Times New Roman"/>
              </w:rPr>
            </w:pPr>
          </w:p>
        </w:tc>
        <w:tc>
          <w:tcPr>
            <w:tcW w:w="1539" w:type="dxa"/>
          </w:tcPr>
          <w:p w14:paraId="05688D73" w14:textId="77777777" w:rsidR="002C6A74" w:rsidRDefault="002C6A74" w:rsidP="00702D73">
            <w:pPr>
              <w:rPr>
                <w:rFonts w:ascii="Times New Roman" w:hAnsi="Times New Roman" w:cs="Times New Roman"/>
              </w:rPr>
            </w:pPr>
          </w:p>
        </w:tc>
        <w:tc>
          <w:tcPr>
            <w:tcW w:w="1539" w:type="dxa"/>
          </w:tcPr>
          <w:p w14:paraId="17073AD7" w14:textId="77777777" w:rsidR="002C6A74" w:rsidRDefault="002C6A74" w:rsidP="00702D73">
            <w:pPr>
              <w:rPr>
                <w:rFonts w:ascii="Times New Roman" w:hAnsi="Times New Roman" w:cs="Times New Roman"/>
              </w:rPr>
            </w:pPr>
          </w:p>
        </w:tc>
        <w:tc>
          <w:tcPr>
            <w:tcW w:w="1539" w:type="dxa"/>
          </w:tcPr>
          <w:p w14:paraId="0B68F737" w14:textId="77777777" w:rsidR="002C6A74" w:rsidRDefault="002C6A74" w:rsidP="00702D73">
            <w:pPr>
              <w:rPr>
                <w:rFonts w:ascii="Times New Roman" w:hAnsi="Times New Roman" w:cs="Times New Roman"/>
              </w:rPr>
            </w:pPr>
          </w:p>
        </w:tc>
        <w:tc>
          <w:tcPr>
            <w:tcW w:w="1539" w:type="dxa"/>
          </w:tcPr>
          <w:p w14:paraId="54E0B9CB" w14:textId="77777777" w:rsidR="002C6A74" w:rsidRDefault="002C6A74" w:rsidP="00702D73">
            <w:pPr>
              <w:rPr>
                <w:rFonts w:ascii="Times New Roman" w:hAnsi="Times New Roman" w:cs="Times New Roman"/>
              </w:rPr>
            </w:pPr>
          </w:p>
        </w:tc>
        <w:tc>
          <w:tcPr>
            <w:tcW w:w="1539" w:type="dxa"/>
          </w:tcPr>
          <w:p w14:paraId="4C447F28" w14:textId="77777777" w:rsidR="002C6A74" w:rsidRDefault="002C6A74" w:rsidP="00702D73">
            <w:pPr>
              <w:rPr>
                <w:rFonts w:ascii="Times New Roman" w:hAnsi="Times New Roman" w:cs="Times New Roman"/>
              </w:rPr>
            </w:pPr>
          </w:p>
        </w:tc>
        <w:tc>
          <w:tcPr>
            <w:tcW w:w="1539" w:type="dxa"/>
          </w:tcPr>
          <w:p w14:paraId="7ACEF646" w14:textId="77777777" w:rsidR="002C6A74" w:rsidRDefault="002C6A74" w:rsidP="00702D73">
            <w:pPr>
              <w:rPr>
                <w:rFonts w:ascii="Times New Roman" w:hAnsi="Times New Roman" w:cs="Times New Roman"/>
              </w:rPr>
            </w:pPr>
          </w:p>
        </w:tc>
        <w:tc>
          <w:tcPr>
            <w:tcW w:w="1539" w:type="dxa"/>
          </w:tcPr>
          <w:p w14:paraId="70CAC5FA" w14:textId="77777777" w:rsidR="002C6A74" w:rsidRDefault="002C6A74" w:rsidP="00702D73">
            <w:pPr>
              <w:rPr>
                <w:rFonts w:ascii="Times New Roman" w:hAnsi="Times New Roman" w:cs="Times New Roman"/>
              </w:rPr>
            </w:pPr>
          </w:p>
        </w:tc>
        <w:tc>
          <w:tcPr>
            <w:tcW w:w="1539" w:type="dxa"/>
          </w:tcPr>
          <w:p w14:paraId="2E19ED0D" w14:textId="77777777" w:rsidR="002C6A74" w:rsidRDefault="002C6A74" w:rsidP="00702D73">
            <w:pPr>
              <w:rPr>
                <w:rFonts w:ascii="Times New Roman" w:hAnsi="Times New Roman" w:cs="Times New Roman"/>
              </w:rPr>
            </w:pPr>
          </w:p>
        </w:tc>
        <w:tc>
          <w:tcPr>
            <w:tcW w:w="1539" w:type="dxa"/>
          </w:tcPr>
          <w:p w14:paraId="33A7CE7C" w14:textId="77777777" w:rsidR="002C6A74" w:rsidRDefault="002C6A74" w:rsidP="00702D73">
            <w:pPr>
              <w:rPr>
                <w:rFonts w:ascii="Times New Roman" w:hAnsi="Times New Roman" w:cs="Times New Roman"/>
              </w:rPr>
            </w:pPr>
          </w:p>
        </w:tc>
      </w:tr>
      <w:tr w:rsidR="008B6ABA" w14:paraId="2EA827D2" w14:textId="77777777" w:rsidTr="008B6ABA">
        <w:tc>
          <w:tcPr>
            <w:tcW w:w="1539" w:type="dxa"/>
          </w:tcPr>
          <w:p w14:paraId="6B2C8F0F" w14:textId="77777777" w:rsidR="008B6ABA" w:rsidRDefault="008B6ABA" w:rsidP="00702D73">
            <w:pPr>
              <w:rPr>
                <w:rFonts w:ascii="Times New Roman" w:hAnsi="Times New Roman" w:cs="Times New Roman"/>
              </w:rPr>
            </w:pPr>
          </w:p>
          <w:p w14:paraId="76C51A5A" w14:textId="040C6933" w:rsidR="008B6ABA" w:rsidRDefault="008B6ABA" w:rsidP="00702D73">
            <w:pPr>
              <w:rPr>
                <w:rFonts w:ascii="Times New Roman" w:hAnsi="Times New Roman" w:cs="Times New Roman"/>
              </w:rPr>
            </w:pPr>
          </w:p>
        </w:tc>
        <w:tc>
          <w:tcPr>
            <w:tcW w:w="1539" w:type="dxa"/>
          </w:tcPr>
          <w:p w14:paraId="0290E90F" w14:textId="77777777" w:rsidR="008B6ABA" w:rsidRDefault="008B6ABA" w:rsidP="00702D73">
            <w:pPr>
              <w:rPr>
                <w:rFonts w:ascii="Times New Roman" w:hAnsi="Times New Roman" w:cs="Times New Roman"/>
              </w:rPr>
            </w:pPr>
          </w:p>
        </w:tc>
        <w:tc>
          <w:tcPr>
            <w:tcW w:w="1539" w:type="dxa"/>
          </w:tcPr>
          <w:p w14:paraId="0C498964" w14:textId="77777777" w:rsidR="008B6ABA" w:rsidRDefault="008B6ABA" w:rsidP="00702D73">
            <w:pPr>
              <w:rPr>
                <w:rFonts w:ascii="Times New Roman" w:hAnsi="Times New Roman" w:cs="Times New Roman"/>
              </w:rPr>
            </w:pPr>
          </w:p>
        </w:tc>
        <w:tc>
          <w:tcPr>
            <w:tcW w:w="1539" w:type="dxa"/>
          </w:tcPr>
          <w:p w14:paraId="7C2889DC" w14:textId="77777777" w:rsidR="008B6ABA" w:rsidRDefault="008B6ABA" w:rsidP="00702D73">
            <w:pPr>
              <w:rPr>
                <w:rFonts w:ascii="Times New Roman" w:hAnsi="Times New Roman" w:cs="Times New Roman"/>
              </w:rPr>
            </w:pPr>
          </w:p>
        </w:tc>
        <w:tc>
          <w:tcPr>
            <w:tcW w:w="1539" w:type="dxa"/>
          </w:tcPr>
          <w:p w14:paraId="3A3DA729" w14:textId="77777777" w:rsidR="008B6ABA" w:rsidRDefault="008B6ABA" w:rsidP="00702D73">
            <w:pPr>
              <w:rPr>
                <w:rFonts w:ascii="Times New Roman" w:hAnsi="Times New Roman" w:cs="Times New Roman"/>
              </w:rPr>
            </w:pPr>
          </w:p>
        </w:tc>
        <w:tc>
          <w:tcPr>
            <w:tcW w:w="1539" w:type="dxa"/>
          </w:tcPr>
          <w:p w14:paraId="6A42B053" w14:textId="77777777" w:rsidR="008B6ABA" w:rsidRDefault="008B6ABA" w:rsidP="00702D73">
            <w:pPr>
              <w:rPr>
                <w:rFonts w:ascii="Times New Roman" w:hAnsi="Times New Roman" w:cs="Times New Roman"/>
              </w:rPr>
            </w:pPr>
          </w:p>
        </w:tc>
        <w:tc>
          <w:tcPr>
            <w:tcW w:w="1539" w:type="dxa"/>
          </w:tcPr>
          <w:p w14:paraId="1B735797" w14:textId="77777777" w:rsidR="008B6ABA" w:rsidRDefault="008B6ABA" w:rsidP="00702D73">
            <w:pPr>
              <w:rPr>
                <w:rFonts w:ascii="Times New Roman" w:hAnsi="Times New Roman" w:cs="Times New Roman"/>
              </w:rPr>
            </w:pPr>
          </w:p>
        </w:tc>
        <w:tc>
          <w:tcPr>
            <w:tcW w:w="1539" w:type="dxa"/>
          </w:tcPr>
          <w:p w14:paraId="1E582695" w14:textId="77777777" w:rsidR="008B6ABA" w:rsidRDefault="008B6ABA" w:rsidP="00702D73">
            <w:pPr>
              <w:rPr>
                <w:rFonts w:ascii="Times New Roman" w:hAnsi="Times New Roman" w:cs="Times New Roman"/>
              </w:rPr>
            </w:pPr>
          </w:p>
        </w:tc>
        <w:tc>
          <w:tcPr>
            <w:tcW w:w="1539" w:type="dxa"/>
          </w:tcPr>
          <w:p w14:paraId="32F403DD" w14:textId="4ABBB694" w:rsidR="008B6ABA" w:rsidRDefault="008B6ABA" w:rsidP="00702D73">
            <w:pPr>
              <w:rPr>
                <w:rFonts w:ascii="Times New Roman" w:hAnsi="Times New Roman" w:cs="Times New Roman"/>
              </w:rPr>
            </w:pPr>
          </w:p>
        </w:tc>
        <w:tc>
          <w:tcPr>
            <w:tcW w:w="1539" w:type="dxa"/>
          </w:tcPr>
          <w:p w14:paraId="5644FE1D" w14:textId="77777777" w:rsidR="008B6ABA" w:rsidRDefault="008B6ABA" w:rsidP="00702D73">
            <w:pPr>
              <w:rPr>
                <w:rFonts w:ascii="Times New Roman" w:hAnsi="Times New Roman" w:cs="Times New Roman"/>
              </w:rPr>
            </w:pPr>
          </w:p>
        </w:tc>
        <w:tc>
          <w:tcPr>
            <w:tcW w:w="1539" w:type="dxa"/>
          </w:tcPr>
          <w:p w14:paraId="2FD58DA8" w14:textId="77777777" w:rsidR="008B6ABA" w:rsidRDefault="008B6ABA" w:rsidP="00702D73">
            <w:pPr>
              <w:rPr>
                <w:rFonts w:ascii="Times New Roman" w:hAnsi="Times New Roman" w:cs="Times New Roman"/>
              </w:rPr>
            </w:pPr>
          </w:p>
        </w:tc>
      </w:tr>
      <w:tr w:rsidR="008B6ABA" w14:paraId="684B0CB5" w14:textId="7625D7B4" w:rsidTr="008B6ABA">
        <w:tc>
          <w:tcPr>
            <w:tcW w:w="1539" w:type="dxa"/>
          </w:tcPr>
          <w:p w14:paraId="111C310B" w14:textId="66B00BB9" w:rsidR="008B6ABA" w:rsidRDefault="008B6ABA" w:rsidP="00702D73">
            <w:pPr>
              <w:rPr>
                <w:rFonts w:ascii="Times New Roman" w:hAnsi="Times New Roman" w:cs="Times New Roman"/>
              </w:rPr>
            </w:pPr>
            <w:r>
              <w:rPr>
                <w:rFonts w:ascii="Times New Roman" w:hAnsi="Times New Roman" w:cs="Times New Roman"/>
              </w:rPr>
              <w:t xml:space="preserve">TOTAL – IPs </w:t>
            </w:r>
          </w:p>
          <w:p w14:paraId="219057BF" w14:textId="22722C5A" w:rsidR="008B6ABA" w:rsidRDefault="008B6ABA" w:rsidP="00702D73">
            <w:pPr>
              <w:rPr>
                <w:rFonts w:ascii="Times New Roman" w:hAnsi="Times New Roman" w:cs="Times New Roman"/>
              </w:rPr>
            </w:pPr>
          </w:p>
        </w:tc>
        <w:tc>
          <w:tcPr>
            <w:tcW w:w="1539" w:type="dxa"/>
          </w:tcPr>
          <w:p w14:paraId="3982FE6C" w14:textId="59D43BFE" w:rsidR="008B6ABA" w:rsidRPr="001C6EE7" w:rsidRDefault="008B6ABA" w:rsidP="00702D73">
            <w:pPr>
              <w:rPr>
                <w:rFonts w:ascii="Times New Roman" w:hAnsi="Times New Roman" w:cs="Times New Roman"/>
                <w:i/>
                <w:iCs/>
              </w:rPr>
            </w:pPr>
            <w:r w:rsidRPr="001C6EE7">
              <w:rPr>
                <w:rFonts w:ascii="Times New Roman" w:hAnsi="Times New Roman" w:cs="Times New Roman"/>
                <w:i/>
                <w:iCs/>
              </w:rPr>
              <w:t>1</w:t>
            </w:r>
          </w:p>
        </w:tc>
        <w:tc>
          <w:tcPr>
            <w:tcW w:w="1539" w:type="dxa"/>
          </w:tcPr>
          <w:p w14:paraId="71674C60" w14:textId="4666A903" w:rsidR="008B6ABA" w:rsidRPr="001C6EE7" w:rsidRDefault="008B6ABA" w:rsidP="00702D73">
            <w:pPr>
              <w:rPr>
                <w:rFonts w:ascii="Times New Roman" w:hAnsi="Times New Roman" w:cs="Times New Roman"/>
                <w:i/>
                <w:iCs/>
              </w:rPr>
            </w:pPr>
            <w:r w:rsidRPr="001C6EE7">
              <w:rPr>
                <w:rFonts w:ascii="Times New Roman" w:hAnsi="Times New Roman" w:cs="Times New Roman"/>
                <w:i/>
                <w:iCs/>
              </w:rPr>
              <w:t>1</w:t>
            </w:r>
          </w:p>
        </w:tc>
        <w:tc>
          <w:tcPr>
            <w:tcW w:w="1539" w:type="dxa"/>
          </w:tcPr>
          <w:p w14:paraId="22E9E23B" w14:textId="6B6EB23A" w:rsidR="008B6ABA" w:rsidRPr="001C6EE7" w:rsidRDefault="008B6ABA" w:rsidP="00702D73">
            <w:pPr>
              <w:rPr>
                <w:rFonts w:ascii="Times New Roman" w:hAnsi="Times New Roman" w:cs="Times New Roman"/>
                <w:i/>
                <w:iCs/>
              </w:rPr>
            </w:pPr>
            <w:r w:rsidRPr="001C6EE7">
              <w:rPr>
                <w:rFonts w:ascii="Times New Roman" w:hAnsi="Times New Roman" w:cs="Times New Roman"/>
                <w:i/>
                <w:iCs/>
              </w:rPr>
              <w:t>1</w:t>
            </w:r>
          </w:p>
        </w:tc>
        <w:tc>
          <w:tcPr>
            <w:tcW w:w="1539" w:type="dxa"/>
          </w:tcPr>
          <w:p w14:paraId="0198C5E2" w14:textId="10B8489E" w:rsidR="008B6ABA" w:rsidRPr="001C6EE7" w:rsidRDefault="008B6ABA" w:rsidP="00702D73">
            <w:pPr>
              <w:rPr>
                <w:rFonts w:ascii="Times New Roman" w:hAnsi="Times New Roman" w:cs="Times New Roman"/>
                <w:i/>
                <w:iCs/>
              </w:rPr>
            </w:pPr>
            <w:r w:rsidRPr="001C6EE7">
              <w:rPr>
                <w:rFonts w:ascii="Times New Roman" w:hAnsi="Times New Roman" w:cs="Times New Roman"/>
                <w:i/>
                <w:iCs/>
              </w:rPr>
              <w:t>1</w:t>
            </w:r>
          </w:p>
        </w:tc>
        <w:tc>
          <w:tcPr>
            <w:tcW w:w="1539" w:type="dxa"/>
          </w:tcPr>
          <w:p w14:paraId="5CEC1769" w14:textId="01923D41" w:rsidR="008B6ABA" w:rsidRPr="001C6EE7" w:rsidRDefault="008B6ABA" w:rsidP="00702D73">
            <w:pPr>
              <w:rPr>
                <w:rFonts w:ascii="Times New Roman" w:hAnsi="Times New Roman" w:cs="Times New Roman"/>
                <w:i/>
                <w:iCs/>
              </w:rPr>
            </w:pPr>
            <w:r w:rsidRPr="001C6EE7">
              <w:rPr>
                <w:rFonts w:ascii="Times New Roman" w:hAnsi="Times New Roman" w:cs="Times New Roman"/>
                <w:i/>
                <w:iCs/>
              </w:rPr>
              <w:t>1</w:t>
            </w:r>
          </w:p>
        </w:tc>
        <w:tc>
          <w:tcPr>
            <w:tcW w:w="1539" w:type="dxa"/>
          </w:tcPr>
          <w:p w14:paraId="15FA803D" w14:textId="62449A50" w:rsidR="008B6ABA" w:rsidRPr="001C6EE7" w:rsidRDefault="008B6ABA" w:rsidP="00702D73">
            <w:pPr>
              <w:rPr>
                <w:rFonts w:ascii="Times New Roman" w:hAnsi="Times New Roman" w:cs="Times New Roman"/>
                <w:i/>
                <w:iCs/>
              </w:rPr>
            </w:pPr>
            <w:r w:rsidRPr="001C6EE7">
              <w:rPr>
                <w:rFonts w:ascii="Times New Roman" w:hAnsi="Times New Roman" w:cs="Times New Roman"/>
                <w:i/>
                <w:iCs/>
              </w:rPr>
              <w:t>1</w:t>
            </w:r>
          </w:p>
        </w:tc>
        <w:tc>
          <w:tcPr>
            <w:tcW w:w="1539" w:type="dxa"/>
          </w:tcPr>
          <w:p w14:paraId="3C774F1D" w14:textId="78F6F8E8" w:rsidR="008B6ABA" w:rsidRPr="001C6EE7" w:rsidRDefault="008B6ABA" w:rsidP="00702D73">
            <w:pPr>
              <w:rPr>
                <w:rFonts w:ascii="Times New Roman" w:hAnsi="Times New Roman" w:cs="Times New Roman"/>
                <w:i/>
                <w:iCs/>
              </w:rPr>
            </w:pPr>
            <w:r>
              <w:rPr>
                <w:rFonts w:ascii="Times New Roman" w:hAnsi="Times New Roman" w:cs="Times New Roman"/>
                <w:i/>
                <w:iCs/>
              </w:rPr>
              <w:t>1</w:t>
            </w:r>
          </w:p>
        </w:tc>
        <w:tc>
          <w:tcPr>
            <w:tcW w:w="1539" w:type="dxa"/>
          </w:tcPr>
          <w:p w14:paraId="32244961" w14:textId="38E82244" w:rsidR="008B6ABA" w:rsidRPr="001C6EE7" w:rsidRDefault="008B6ABA" w:rsidP="00702D73">
            <w:pPr>
              <w:rPr>
                <w:rFonts w:ascii="Times New Roman" w:hAnsi="Times New Roman" w:cs="Times New Roman"/>
                <w:i/>
                <w:iCs/>
              </w:rPr>
            </w:pPr>
            <w:r w:rsidRPr="001C6EE7">
              <w:rPr>
                <w:rFonts w:ascii="Times New Roman" w:hAnsi="Times New Roman" w:cs="Times New Roman"/>
                <w:i/>
                <w:iCs/>
              </w:rPr>
              <w:t>1</w:t>
            </w:r>
          </w:p>
        </w:tc>
        <w:tc>
          <w:tcPr>
            <w:tcW w:w="1539" w:type="dxa"/>
          </w:tcPr>
          <w:p w14:paraId="34C21680" w14:textId="5DCB80C9" w:rsidR="008B6ABA" w:rsidRPr="001C6EE7" w:rsidRDefault="007957B9" w:rsidP="00702D73">
            <w:pPr>
              <w:rPr>
                <w:rFonts w:ascii="Times New Roman" w:hAnsi="Times New Roman" w:cs="Times New Roman"/>
                <w:i/>
                <w:iCs/>
              </w:rPr>
            </w:pPr>
            <w:r>
              <w:rPr>
                <w:rFonts w:ascii="Times New Roman" w:hAnsi="Times New Roman" w:cs="Times New Roman"/>
                <w:i/>
                <w:iCs/>
              </w:rPr>
              <w:t>0</w:t>
            </w:r>
          </w:p>
        </w:tc>
        <w:tc>
          <w:tcPr>
            <w:tcW w:w="1539" w:type="dxa"/>
          </w:tcPr>
          <w:p w14:paraId="24D11E09" w14:textId="3E685001" w:rsidR="008B6ABA" w:rsidRPr="001C6EE7" w:rsidRDefault="007957B9" w:rsidP="00702D73">
            <w:pPr>
              <w:rPr>
                <w:rFonts w:ascii="Times New Roman" w:hAnsi="Times New Roman" w:cs="Times New Roman"/>
                <w:i/>
                <w:iCs/>
              </w:rPr>
            </w:pPr>
            <w:r>
              <w:rPr>
                <w:rFonts w:ascii="Times New Roman" w:hAnsi="Times New Roman" w:cs="Times New Roman"/>
                <w:i/>
                <w:iCs/>
              </w:rPr>
              <w:t>0</w:t>
            </w:r>
          </w:p>
        </w:tc>
      </w:tr>
    </w:tbl>
    <w:p w14:paraId="1697DC07" w14:textId="5E385C98" w:rsidR="005B6502" w:rsidRPr="006619EE" w:rsidRDefault="005B6502" w:rsidP="007957B9">
      <w:pPr>
        <w:spacing w:before="240" w:after="240"/>
        <w:jc w:val="both"/>
        <w:rPr>
          <w:rFonts w:ascii="Times New Roman" w:hAnsi="Times New Roman" w:cs="Times New Roman"/>
          <w:i/>
          <w:iCs/>
          <w:sz w:val="20"/>
          <w:szCs w:val="20"/>
        </w:rPr>
      </w:pPr>
    </w:p>
    <w:sectPr w:rsidR="005B6502" w:rsidRPr="006619EE" w:rsidSect="00702D73">
      <w:headerReference w:type="default" r:id="rId10"/>
      <w:pgSz w:w="16840" w:h="11900" w:orient="landscape"/>
      <w:pgMar w:top="720" w:right="720" w:bottom="720" w:left="720" w:header="30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D937A" w14:textId="77777777" w:rsidR="009D39B9" w:rsidRDefault="009D39B9" w:rsidP="008E7C73">
      <w:r>
        <w:separator/>
      </w:r>
    </w:p>
  </w:endnote>
  <w:endnote w:type="continuationSeparator" w:id="0">
    <w:p w14:paraId="4DAB02F4" w14:textId="77777777" w:rsidR="009D39B9" w:rsidRDefault="009D39B9" w:rsidP="008E7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0B2EE" w14:textId="77777777" w:rsidR="009D39B9" w:rsidRDefault="009D39B9" w:rsidP="008E7C73">
      <w:r>
        <w:separator/>
      </w:r>
    </w:p>
  </w:footnote>
  <w:footnote w:type="continuationSeparator" w:id="0">
    <w:p w14:paraId="448BB66E" w14:textId="77777777" w:rsidR="009D39B9" w:rsidRDefault="009D39B9" w:rsidP="008E7C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79604" w14:textId="4B50376D" w:rsidR="008E7C73" w:rsidRPr="00AD125F" w:rsidRDefault="008E7C73" w:rsidP="008E7C73">
    <w:pPr>
      <w:pStyle w:val="Header"/>
      <w:jc w:val="right"/>
      <w:rPr>
        <w:rFonts w:ascii="Times New Roman" w:hAnsi="Times New Roman" w:cs="Times New Roman"/>
        <w:i/>
        <w:iCs/>
        <w:sz w:val="20"/>
        <w:szCs w:val="20"/>
      </w:rPr>
    </w:pPr>
    <w:r w:rsidRPr="00AD125F">
      <w:rPr>
        <w:rFonts w:ascii="Times New Roman" w:hAnsi="Times New Roman" w:cs="Times New Roman"/>
        <w:i/>
        <w:iCs/>
        <w:sz w:val="20"/>
        <w:szCs w:val="20"/>
      </w:rPr>
      <w:t xml:space="preserve">Birmingham Covid-19 </w:t>
    </w:r>
    <w:r w:rsidR="00330B85">
      <w:rPr>
        <w:rFonts w:ascii="Times New Roman" w:hAnsi="Times New Roman" w:cs="Times New Roman"/>
        <w:i/>
        <w:iCs/>
        <w:sz w:val="20"/>
        <w:szCs w:val="20"/>
      </w:rPr>
      <w:t>CIVIL TRIAL PLAN AND ATTENDANCE SCHEDULE</w:t>
    </w:r>
  </w:p>
  <w:p w14:paraId="1AEDAEDA" w14:textId="77777777" w:rsidR="008E7C73" w:rsidRDefault="008E7C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13BAC"/>
    <w:multiLevelType w:val="hybridMultilevel"/>
    <w:tmpl w:val="B560C3D4"/>
    <w:lvl w:ilvl="0" w:tplc="4EEAB906">
      <w:start w:val="1"/>
      <w:numFmt w:val="decimal"/>
      <w:lvlText w:val="%1."/>
      <w:lvlJc w:val="left"/>
      <w:pPr>
        <w:ind w:left="2160" w:hanging="360"/>
      </w:pPr>
      <w:rPr>
        <w:rFonts w:hint="default"/>
        <w:b w:val="0"/>
        <w:u w:val="none"/>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24771905"/>
    <w:multiLevelType w:val="hybridMultilevel"/>
    <w:tmpl w:val="0150B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AC1314"/>
    <w:multiLevelType w:val="hybridMultilevel"/>
    <w:tmpl w:val="C436D380"/>
    <w:lvl w:ilvl="0" w:tplc="6BA86BDC">
      <w:start w:val="1"/>
      <w:numFmt w:val="decimal"/>
      <w:lvlText w:val="%1."/>
      <w:lvlJc w:val="left"/>
      <w:pPr>
        <w:ind w:left="1800" w:hanging="360"/>
      </w:pPr>
      <w:rPr>
        <w:rFonts w:hint="default"/>
        <w:b w:val="0"/>
        <w:u w:val="non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360A4989"/>
    <w:multiLevelType w:val="hybridMultilevel"/>
    <w:tmpl w:val="47225CEE"/>
    <w:lvl w:ilvl="0" w:tplc="E416DB60">
      <w:start w:val="1"/>
      <w:numFmt w:val="decimal"/>
      <w:lvlText w:val="%1."/>
      <w:lvlJc w:val="left"/>
      <w:pPr>
        <w:ind w:left="360" w:hanging="360"/>
      </w:pPr>
      <w:rPr>
        <w:b w:val="0"/>
      </w:rPr>
    </w:lvl>
    <w:lvl w:ilvl="1" w:tplc="B332F22E">
      <w:start w:val="1"/>
      <w:numFmt w:val="lowerLetter"/>
      <w:lvlText w:val="(%2)"/>
      <w:lvlJc w:val="left"/>
      <w:pPr>
        <w:ind w:left="1080" w:hanging="360"/>
      </w:pPr>
      <w:rPr>
        <w:i w:val="0"/>
        <w:iCs/>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3C252A83"/>
    <w:multiLevelType w:val="hybridMultilevel"/>
    <w:tmpl w:val="587AA1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3F01AB"/>
    <w:multiLevelType w:val="hybridMultilevel"/>
    <w:tmpl w:val="0908E3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784"/>
    <w:rsid w:val="00020C62"/>
    <w:rsid w:val="00032BF4"/>
    <w:rsid w:val="000C069A"/>
    <w:rsid w:val="000C182B"/>
    <w:rsid w:val="00102502"/>
    <w:rsid w:val="00105364"/>
    <w:rsid w:val="001128BA"/>
    <w:rsid w:val="001718A7"/>
    <w:rsid w:val="00177494"/>
    <w:rsid w:val="001C6EE7"/>
    <w:rsid w:val="001E7E8E"/>
    <w:rsid w:val="00230DA3"/>
    <w:rsid w:val="00296647"/>
    <w:rsid w:val="00296E2B"/>
    <w:rsid w:val="002A050C"/>
    <w:rsid w:val="002C5B69"/>
    <w:rsid w:val="002C5F75"/>
    <w:rsid w:val="002C6A74"/>
    <w:rsid w:val="00307ECC"/>
    <w:rsid w:val="0031481B"/>
    <w:rsid w:val="00330B85"/>
    <w:rsid w:val="00331F7D"/>
    <w:rsid w:val="00337FC2"/>
    <w:rsid w:val="0035486C"/>
    <w:rsid w:val="0036506D"/>
    <w:rsid w:val="00381DFB"/>
    <w:rsid w:val="003E00E9"/>
    <w:rsid w:val="003F06AA"/>
    <w:rsid w:val="0040171D"/>
    <w:rsid w:val="00406BBD"/>
    <w:rsid w:val="00413A86"/>
    <w:rsid w:val="00417258"/>
    <w:rsid w:val="00424004"/>
    <w:rsid w:val="004431E8"/>
    <w:rsid w:val="00450120"/>
    <w:rsid w:val="004504F8"/>
    <w:rsid w:val="004568A7"/>
    <w:rsid w:val="00466A95"/>
    <w:rsid w:val="0047325F"/>
    <w:rsid w:val="004925F5"/>
    <w:rsid w:val="004A4D5E"/>
    <w:rsid w:val="004E1AA3"/>
    <w:rsid w:val="004E2808"/>
    <w:rsid w:val="005173FE"/>
    <w:rsid w:val="00534DEC"/>
    <w:rsid w:val="0054349E"/>
    <w:rsid w:val="00553C14"/>
    <w:rsid w:val="0056108A"/>
    <w:rsid w:val="005774AD"/>
    <w:rsid w:val="005B6502"/>
    <w:rsid w:val="005C5982"/>
    <w:rsid w:val="00617784"/>
    <w:rsid w:val="00644D74"/>
    <w:rsid w:val="006619EE"/>
    <w:rsid w:val="00682048"/>
    <w:rsid w:val="006A488C"/>
    <w:rsid w:val="006B1A35"/>
    <w:rsid w:val="006D7087"/>
    <w:rsid w:val="00702D73"/>
    <w:rsid w:val="007427C2"/>
    <w:rsid w:val="00745CF0"/>
    <w:rsid w:val="00757DC7"/>
    <w:rsid w:val="00764C9C"/>
    <w:rsid w:val="0076619C"/>
    <w:rsid w:val="007957B9"/>
    <w:rsid w:val="007C04ED"/>
    <w:rsid w:val="007D4BAE"/>
    <w:rsid w:val="00802B43"/>
    <w:rsid w:val="00804C9C"/>
    <w:rsid w:val="008662DD"/>
    <w:rsid w:val="00872892"/>
    <w:rsid w:val="008A3951"/>
    <w:rsid w:val="008A47D7"/>
    <w:rsid w:val="008B6ABA"/>
    <w:rsid w:val="008D1BDC"/>
    <w:rsid w:val="008E1016"/>
    <w:rsid w:val="008E7C73"/>
    <w:rsid w:val="008F7904"/>
    <w:rsid w:val="00902522"/>
    <w:rsid w:val="00950127"/>
    <w:rsid w:val="00973819"/>
    <w:rsid w:val="00974CDE"/>
    <w:rsid w:val="009875BB"/>
    <w:rsid w:val="009A0AEB"/>
    <w:rsid w:val="009C07FE"/>
    <w:rsid w:val="009D0633"/>
    <w:rsid w:val="009D39B9"/>
    <w:rsid w:val="009D5A7E"/>
    <w:rsid w:val="00A32BB3"/>
    <w:rsid w:val="00A504ED"/>
    <w:rsid w:val="00A76CFB"/>
    <w:rsid w:val="00A974BD"/>
    <w:rsid w:val="00AA7464"/>
    <w:rsid w:val="00B00C99"/>
    <w:rsid w:val="00B024E3"/>
    <w:rsid w:val="00B137B9"/>
    <w:rsid w:val="00B23FBA"/>
    <w:rsid w:val="00B61936"/>
    <w:rsid w:val="00B71447"/>
    <w:rsid w:val="00B80AD8"/>
    <w:rsid w:val="00BB1291"/>
    <w:rsid w:val="00BC104C"/>
    <w:rsid w:val="00BC3DAC"/>
    <w:rsid w:val="00BD55A2"/>
    <w:rsid w:val="00BD5C46"/>
    <w:rsid w:val="00BD7601"/>
    <w:rsid w:val="00C06D99"/>
    <w:rsid w:val="00C363CD"/>
    <w:rsid w:val="00C70579"/>
    <w:rsid w:val="00C74A40"/>
    <w:rsid w:val="00CC3134"/>
    <w:rsid w:val="00CD072E"/>
    <w:rsid w:val="00D65C8D"/>
    <w:rsid w:val="00DA3401"/>
    <w:rsid w:val="00DB7FB3"/>
    <w:rsid w:val="00E26F2D"/>
    <w:rsid w:val="00E373AC"/>
    <w:rsid w:val="00E40D1F"/>
    <w:rsid w:val="00E848C3"/>
    <w:rsid w:val="00EA2ED8"/>
    <w:rsid w:val="00ED4FBA"/>
    <w:rsid w:val="00EE4EC4"/>
    <w:rsid w:val="00EF2534"/>
    <w:rsid w:val="00F435D7"/>
    <w:rsid w:val="00F4463D"/>
    <w:rsid w:val="00F73CFC"/>
    <w:rsid w:val="00F77352"/>
    <w:rsid w:val="00F8476C"/>
    <w:rsid w:val="00F859BC"/>
    <w:rsid w:val="00F9730E"/>
    <w:rsid w:val="00FB461F"/>
    <w:rsid w:val="00FD21AF"/>
    <w:rsid w:val="00FD7A8C"/>
    <w:rsid w:val="00FF1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EE1DB"/>
  <w15:chartTrackingRefBased/>
  <w15:docId w15:val="{ECEE3E40-A0F5-9040-A79A-44EF68E76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0D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C73"/>
    <w:pPr>
      <w:tabs>
        <w:tab w:val="center" w:pos="4680"/>
        <w:tab w:val="right" w:pos="9360"/>
      </w:tabs>
    </w:pPr>
  </w:style>
  <w:style w:type="character" w:customStyle="1" w:styleId="HeaderChar">
    <w:name w:val="Header Char"/>
    <w:basedOn w:val="DefaultParagraphFont"/>
    <w:link w:val="Header"/>
    <w:uiPriority w:val="99"/>
    <w:rsid w:val="008E7C73"/>
  </w:style>
  <w:style w:type="paragraph" w:styleId="Footer">
    <w:name w:val="footer"/>
    <w:basedOn w:val="Normal"/>
    <w:link w:val="FooterChar"/>
    <w:uiPriority w:val="99"/>
    <w:unhideWhenUsed/>
    <w:rsid w:val="008E7C73"/>
    <w:pPr>
      <w:tabs>
        <w:tab w:val="center" w:pos="4680"/>
        <w:tab w:val="right" w:pos="9360"/>
      </w:tabs>
    </w:pPr>
  </w:style>
  <w:style w:type="character" w:customStyle="1" w:styleId="FooterChar">
    <w:name w:val="Footer Char"/>
    <w:basedOn w:val="DefaultParagraphFont"/>
    <w:link w:val="Footer"/>
    <w:uiPriority w:val="99"/>
    <w:rsid w:val="008E7C73"/>
  </w:style>
  <w:style w:type="paragraph" w:styleId="ListParagraph">
    <w:name w:val="List Paragraph"/>
    <w:basedOn w:val="Normal"/>
    <w:uiPriority w:val="34"/>
    <w:qFormat/>
    <w:rsid w:val="00CC3134"/>
    <w:pPr>
      <w:ind w:left="720"/>
      <w:contextualSpacing/>
    </w:pPr>
  </w:style>
  <w:style w:type="character" w:styleId="PlaceholderText">
    <w:name w:val="Placeholder Text"/>
    <w:basedOn w:val="DefaultParagraphFont"/>
    <w:uiPriority w:val="99"/>
    <w:semiHidden/>
    <w:rsid w:val="00CC3134"/>
    <w:rPr>
      <w:color w:val="808080"/>
    </w:rPr>
  </w:style>
  <w:style w:type="table" w:styleId="TableGrid">
    <w:name w:val="Table Grid"/>
    <w:basedOn w:val="TableNormal"/>
    <w:uiPriority w:val="39"/>
    <w:rsid w:val="00702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14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4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57718">
      <w:bodyDiv w:val="1"/>
      <w:marLeft w:val="0"/>
      <w:marRight w:val="0"/>
      <w:marTop w:val="0"/>
      <w:marBottom w:val="0"/>
      <w:divBdr>
        <w:top w:val="none" w:sz="0" w:space="0" w:color="auto"/>
        <w:left w:val="none" w:sz="0" w:space="0" w:color="auto"/>
        <w:bottom w:val="none" w:sz="0" w:space="0" w:color="auto"/>
        <w:right w:val="none" w:sz="0" w:space="0" w:color="auto"/>
      </w:divBdr>
    </w:div>
    <w:div w:id="34807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E6A83665729F4F88E241270CFA615C" ma:contentTypeVersion="14" ma:contentTypeDescription="Create a new document." ma:contentTypeScope="" ma:versionID="840442cdd3f0847c4225c5e9fe51b39a">
  <xsd:schema xmlns:xsd="http://www.w3.org/2001/XMLSchema" xmlns:xs="http://www.w3.org/2001/XMLSchema" xmlns:p="http://schemas.microsoft.com/office/2006/metadata/properties" xmlns:ns1="http://schemas.microsoft.com/sharepoint/v3" xmlns:ns3="0d0056e3-a81b-438a-ba75-e3449813d413" xmlns:ns4="0b61589a-9dc7-404c-b1d1-a0828f73a367" targetNamespace="http://schemas.microsoft.com/office/2006/metadata/properties" ma:root="true" ma:fieldsID="3f378b4522625da0690a541f7bc7d21f" ns1:_="" ns3:_="" ns4:_="">
    <xsd:import namespace="http://schemas.microsoft.com/sharepoint/v3"/>
    <xsd:import namespace="0d0056e3-a81b-438a-ba75-e3449813d413"/>
    <xsd:import namespace="0b61589a-9dc7-404c-b1d1-a0828f73a36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EventHashCode" minOccurs="0"/>
                <xsd:element ref="ns4:MediaServiceGenerationTime" minOccurs="0"/>
                <xsd:element ref="ns4:MediaServiceAutoKeyPoints" minOccurs="0"/>
                <xsd:element ref="ns4:MediaServiceKeyPoints"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0056e3-a81b-438a-ba75-e3449813d4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61589a-9dc7-404c-b1d1-a0828f73a36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945B95-CCF0-4CF4-A3F6-6738D0C55C1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25CEDD4-9B05-43C7-A89A-7B64C90AB4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d0056e3-a81b-438a-ba75-e3449813d413"/>
    <ds:schemaRef ds:uri="0b61589a-9dc7-404c-b1d1-a0828f73a3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D90A99-4E93-4A35-AF60-A0C8AEEC74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Haydn Williams</dc:creator>
  <cp:keywords/>
  <dc:description/>
  <cp:lastModifiedBy>Kelly, HHJ Emma</cp:lastModifiedBy>
  <cp:revision>24</cp:revision>
  <cp:lastPrinted>2020-11-09T16:11:00Z</cp:lastPrinted>
  <dcterms:created xsi:type="dcterms:W3CDTF">2021-03-01T08:59:00Z</dcterms:created>
  <dcterms:modified xsi:type="dcterms:W3CDTF">2021-03-01T12:08:00Z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0x010100FBE6A83665729F4F88E241270CFA615C</vt:lpwstr>
  </property>
</Properties>
</file>