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3AEEA" w14:textId="38B9EF18" w:rsidR="00616E9B" w:rsidRPr="003B6621" w:rsidRDefault="00616E9B" w:rsidP="00546489">
      <w:pPr>
        <w:tabs>
          <w:tab w:val="left" w:pos="1620"/>
        </w:tabs>
        <w:rPr>
          <w:szCs w:val="24"/>
          <w:u w:val="single"/>
        </w:rPr>
      </w:pPr>
      <w:r w:rsidRPr="003B6621">
        <w:rPr>
          <w:noProof/>
          <w:szCs w:val="24"/>
        </w:rPr>
        <w:drawing>
          <wp:anchor distT="0" distB="0" distL="114300" distR="114300" simplePos="0" relativeHeight="251658240" behindDoc="1" locked="0" layoutInCell="1" allowOverlap="1" wp14:anchorId="50164C60" wp14:editId="65AB2BBC">
            <wp:simplePos x="0" y="0"/>
            <wp:positionH relativeFrom="margin">
              <wp:align>center</wp:align>
            </wp:positionH>
            <wp:positionV relativeFrom="paragraph">
              <wp:posOffset>226</wp:posOffset>
            </wp:positionV>
            <wp:extent cx="2800350" cy="762000"/>
            <wp:effectExtent l="0" t="0" r="0" b="0"/>
            <wp:wrapTopAndBottom/>
            <wp:docPr id="552867150" name="Picture 2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867150" name="Picture 2" descr="A blue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73CCC" w14:textId="7B2995EC" w:rsidR="007D6B09" w:rsidRPr="003B6621" w:rsidRDefault="007D6B09" w:rsidP="605CE5DD">
      <w:pPr>
        <w:jc w:val="center"/>
        <w:rPr>
          <w:b/>
          <w:bCs/>
          <w:szCs w:val="24"/>
        </w:rPr>
      </w:pPr>
      <w:r w:rsidRPr="605CE5DD">
        <w:rPr>
          <w:b/>
          <w:bCs/>
          <w:szCs w:val="24"/>
        </w:rPr>
        <w:t>RESPONSE TO A REPORT TO PREVENT FUTURE DEATH</w:t>
      </w:r>
      <w:r w:rsidR="57E5336D" w:rsidRPr="605CE5DD">
        <w:rPr>
          <w:b/>
          <w:bCs/>
          <w:szCs w:val="24"/>
        </w:rPr>
        <w:t>S</w:t>
      </w:r>
    </w:p>
    <w:p w14:paraId="706440DD" w14:textId="2EF02F4D" w:rsidR="007D6B09" w:rsidRPr="003B6621" w:rsidRDefault="007D6B09" w:rsidP="605CE5DD">
      <w:pPr>
        <w:jc w:val="center"/>
        <w:rPr>
          <w:rFonts w:eastAsiaTheme="minorEastAsia"/>
          <w:b/>
          <w:bCs/>
          <w:szCs w:val="24"/>
        </w:rPr>
      </w:pPr>
      <w:r w:rsidRPr="605CE5DD">
        <w:rPr>
          <w:b/>
          <w:bCs/>
          <w:szCs w:val="24"/>
        </w:rPr>
        <w:t>REGULATION 29 OF THE CORONERS (INVESTIGATIONS) REGULATIONS 2013</w:t>
      </w:r>
    </w:p>
    <w:p w14:paraId="2D8FCBC8" w14:textId="4F5358C4" w:rsidR="007D6B09" w:rsidRPr="003B6621" w:rsidRDefault="007D6B09" w:rsidP="00546489">
      <w:pPr>
        <w:tabs>
          <w:tab w:val="left" w:pos="1620"/>
        </w:tabs>
        <w:rPr>
          <w:b/>
          <w:bCs/>
          <w:szCs w:val="24"/>
        </w:rPr>
      </w:pPr>
    </w:p>
    <w:p w14:paraId="66C8EB19" w14:textId="77777777" w:rsidR="00616E9B" w:rsidRPr="003B6621" w:rsidRDefault="00616E9B" w:rsidP="00546489">
      <w:pPr>
        <w:tabs>
          <w:tab w:val="left" w:pos="1620"/>
        </w:tabs>
        <w:rPr>
          <w:b/>
          <w:bCs/>
          <w:szCs w:val="24"/>
        </w:rPr>
      </w:pPr>
    </w:p>
    <w:p w14:paraId="03A87F42" w14:textId="60835626" w:rsidR="007724FA" w:rsidRPr="003B6621" w:rsidRDefault="7318033C" w:rsidP="00546489">
      <w:pPr>
        <w:tabs>
          <w:tab w:val="left" w:pos="1620"/>
        </w:tabs>
        <w:rPr>
          <w:szCs w:val="24"/>
        </w:rPr>
      </w:pPr>
      <w:r w:rsidRPr="127DC426">
        <w:rPr>
          <w:szCs w:val="24"/>
        </w:rPr>
        <w:t xml:space="preserve">When a coroner sends a </w:t>
      </w:r>
      <w:r w:rsidR="77CFC8DE" w:rsidRPr="127DC426">
        <w:rPr>
          <w:szCs w:val="24"/>
        </w:rPr>
        <w:t>p</w:t>
      </w:r>
      <w:r w:rsidR="00FA72ED" w:rsidRPr="127DC426">
        <w:rPr>
          <w:szCs w:val="24"/>
        </w:rPr>
        <w:t xml:space="preserve">revention of </w:t>
      </w:r>
      <w:r w:rsidR="460F8EBB" w:rsidRPr="127DC426">
        <w:rPr>
          <w:szCs w:val="24"/>
        </w:rPr>
        <w:t>f</w:t>
      </w:r>
      <w:r w:rsidR="00FA72ED" w:rsidRPr="127DC426">
        <w:rPr>
          <w:szCs w:val="24"/>
        </w:rPr>
        <w:t xml:space="preserve">uture </w:t>
      </w:r>
      <w:r w:rsidR="60E51732" w:rsidRPr="127DC426">
        <w:rPr>
          <w:szCs w:val="24"/>
        </w:rPr>
        <w:t>d</w:t>
      </w:r>
      <w:r w:rsidR="00FA72ED" w:rsidRPr="127DC426">
        <w:rPr>
          <w:szCs w:val="24"/>
        </w:rPr>
        <w:t>eaths (PFD)</w:t>
      </w:r>
      <w:r w:rsidRPr="127DC426">
        <w:rPr>
          <w:szCs w:val="24"/>
        </w:rPr>
        <w:t xml:space="preserve"> </w:t>
      </w:r>
      <w:r w:rsidR="1CCE60C4" w:rsidRPr="127DC426">
        <w:rPr>
          <w:szCs w:val="24"/>
        </w:rPr>
        <w:t>r</w:t>
      </w:r>
      <w:r w:rsidRPr="127DC426">
        <w:rPr>
          <w:szCs w:val="24"/>
        </w:rPr>
        <w:t>eport to a person or organisation, they must respond within 56 days</w:t>
      </w:r>
      <w:r w:rsidR="00E64BE4" w:rsidRPr="127DC426">
        <w:rPr>
          <w:szCs w:val="24"/>
        </w:rPr>
        <w:t>.</w:t>
      </w:r>
      <w:r w:rsidR="00552FEE" w:rsidRPr="127DC426">
        <w:rPr>
          <w:szCs w:val="24"/>
        </w:rPr>
        <w:t xml:space="preserve"> Recipients of</w:t>
      </w:r>
      <w:r w:rsidR="005E4D05" w:rsidRPr="127DC426">
        <w:rPr>
          <w:szCs w:val="24"/>
        </w:rPr>
        <w:t xml:space="preserve"> a PFD </w:t>
      </w:r>
      <w:r w:rsidR="47B966E8" w:rsidRPr="127DC426">
        <w:rPr>
          <w:szCs w:val="24"/>
        </w:rPr>
        <w:t xml:space="preserve">report </w:t>
      </w:r>
      <w:r w:rsidR="005E4D05" w:rsidRPr="127DC426">
        <w:rPr>
          <w:szCs w:val="24"/>
        </w:rPr>
        <w:t xml:space="preserve">can </w:t>
      </w:r>
      <w:r w:rsidR="007D6B09" w:rsidRPr="127DC426">
        <w:rPr>
          <w:szCs w:val="24"/>
        </w:rPr>
        <w:t xml:space="preserve">apply to the coroner for </w:t>
      </w:r>
      <w:r w:rsidR="001D550C" w:rsidRPr="127DC426">
        <w:rPr>
          <w:szCs w:val="24"/>
        </w:rPr>
        <w:t>a</w:t>
      </w:r>
      <w:r w:rsidR="005E4D05" w:rsidRPr="127DC426">
        <w:rPr>
          <w:szCs w:val="24"/>
        </w:rPr>
        <w:t xml:space="preserve">n </w:t>
      </w:r>
      <w:r w:rsidR="0096037B" w:rsidRPr="127DC426">
        <w:rPr>
          <w:szCs w:val="24"/>
        </w:rPr>
        <w:t>extension</w:t>
      </w:r>
      <w:r w:rsidR="00AB4BDD" w:rsidRPr="127DC426">
        <w:rPr>
          <w:szCs w:val="24"/>
        </w:rPr>
        <w:t xml:space="preserve">. </w:t>
      </w:r>
      <w:r w:rsidR="00463336" w:rsidRPr="127DC426">
        <w:rPr>
          <w:szCs w:val="24"/>
        </w:rPr>
        <w:t xml:space="preserve"> </w:t>
      </w:r>
      <w:r w:rsidRPr="127DC426">
        <w:rPr>
          <w:szCs w:val="24"/>
        </w:rPr>
        <w:t>A response to a PFD report must detail the action taken or to be taken, whether in response to the report or otherwise, or it must explain why no action is proposed.</w:t>
      </w:r>
    </w:p>
    <w:p w14:paraId="5D37BF6F" w14:textId="77777777" w:rsidR="00E93E16" w:rsidRPr="003B6621" w:rsidRDefault="00E93E16" w:rsidP="00546489">
      <w:pPr>
        <w:tabs>
          <w:tab w:val="left" w:pos="1620"/>
        </w:tabs>
        <w:rPr>
          <w:szCs w:val="24"/>
        </w:rPr>
      </w:pPr>
    </w:p>
    <w:p w14:paraId="65296138" w14:textId="76E75962" w:rsidR="00DE3A1C" w:rsidRPr="003B6621" w:rsidRDefault="001A4DEA" w:rsidP="00546489">
      <w:pPr>
        <w:tabs>
          <w:tab w:val="left" w:pos="1620"/>
        </w:tabs>
        <w:rPr>
          <w:szCs w:val="24"/>
        </w:rPr>
      </w:pPr>
      <w:r w:rsidRPr="127DC426">
        <w:rPr>
          <w:szCs w:val="24"/>
        </w:rPr>
        <w:t xml:space="preserve">The purpose of the response template </w:t>
      </w:r>
      <w:r w:rsidR="69AC2336" w:rsidRPr="127DC426">
        <w:rPr>
          <w:szCs w:val="24"/>
        </w:rPr>
        <w:t xml:space="preserve">below </w:t>
      </w:r>
      <w:r w:rsidRPr="127DC426">
        <w:rPr>
          <w:szCs w:val="24"/>
        </w:rPr>
        <w:t>is to promote clarity, ensure that responses address the coroner’s concerns directly and transparently, and support consistency and good practice across organisations and sectors.</w:t>
      </w:r>
    </w:p>
    <w:p w14:paraId="77B3F6AC" w14:textId="77777777" w:rsidR="00DE3A1C" w:rsidRPr="003B6621" w:rsidRDefault="00DE3A1C" w:rsidP="00546489">
      <w:pPr>
        <w:tabs>
          <w:tab w:val="left" w:pos="1620"/>
        </w:tabs>
        <w:rPr>
          <w:szCs w:val="24"/>
        </w:rPr>
      </w:pPr>
    </w:p>
    <w:p w14:paraId="474B38DF" w14:textId="38E31F76" w:rsidR="00DE3A1C" w:rsidRPr="003B6621" w:rsidRDefault="001A4DEA" w:rsidP="00546489">
      <w:pPr>
        <w:tabs>
          <w:tab w:val="left" w:pos="1620"/>
        </w:tabs>
        <w:rPr>
          <w:szCs w:val="24"/>
        </w:rPr>
      </w:pPr>
      <w:r w:rsidRPr="003B6621">
        <w:rPr>
          <w:szCs w:val="24"/>
        </w:rPr>
        <w:t>It does not restrict how a person or organisation formulates their response; recipients remain responsible for determining what action is appropriate and for ensuring that their response accurately reflects the steps taken or planned.</w:t>
      </w:r>
    </w:p>
    <w:p w14:paraId="668BB2AE" w14:textId="48135A6C" w:rsidR="00A228F3" w:rsidRPr="003B6621" w:rsidRDefault="00A228F3" w:rsidP="00546489">
      <w:pPr>
        <w:tabs>
          <w:tab w:val="left" w:pos="1620"/>
        </w:tabs>
        <w:rPr>
          <w:szCs w:val="24"/>
        </w:rPr>
      </w:pPr>
    </w:p>
    <w:p w14:paraId="6A1FB0A5" w14:textId="1B408BF7" w:rsidR="00720755" w:rsidRPr="003B6621" w:rsidRDefault="00720755" w:rsidP="00546489">
      <w:pPr>
        <w:rPr>
          <w:szCs w:val="24"/>
        </w:rPr>
      </w:pPr>
      <w:r w:rsidRPr="605CE5DD">
        <w:rPr>
          <w:szCs w:val="24"/>
        </w:rPr>
        <w:t>In accordance with the Chief Coroner’s</w:t>
      </w:r>
      <w:r w:rsidR="00053522">
        <w:rPr>
          <w:szCs w:val="24"/>
        </w:rPr>
        <w:t xml:space="preserve"> </w:t>
      </w:r>
      <w:hyperlink r:id="rId11" w:history="1">
        <w:r w:rsidR="00053522" w:rsidRPr="00053522">
          <w:rPr>
            <w:rStyle w:val="Hyperlink"/>
            <w:szCs w:val="24"/>
          </w:rPr>
          <w:t>PFD Publication Policy (2026)</w:t>
        </w:r>
      </w:hyperlink>
      <w:r w:rsidR="00053522">
        <w:rPr>
          <w:szCs w:val="24"/>
        </w:rPr>
        <w:t>,</w:t>
      </w:r>
      <w:hyperlink r:id="rId12" w:history="1"/>
      <w:r w:rsidRPr="605CE5DD">
        <w:rPr>
          <w:szCs w:val="24"/>
        </w:rPr>
        <w:t xml:space="preserve"> </w:t>
      </w:r>
      <w:r w:rsidR="00A11339" w:rsidRPr="605CE5DD">
        <w:rPr>
          <w:szCs w:val="24"/>
        </w:rPr>
        <w:t xml:space="preserve">any representations regarding </w:t>
      </w:r>
      <w:r w:rsidRPr="605CE5DD">
        <w:rPr>
          <w:szCs w:val="24"/>
        </w:rPr>
        <w:t xml:space="preserve">publication of </w:t>
      </w:r>
      <w:r w:rsidR="00A11339" w:rsidRPr="605CE5DD">
        <w:rPr>
          <w:szCs w:val="24"/>
        </w:rPr>
        <w:t>a r</w:t>
      </w:r>
      <w:r w:rsidRPr="605CE5DD">
        <w:rPr>
          <w:szCs w:val="24"/>
        </w:rPr>
        <w:t>esponse</w:t>
      </w:r>
      <w:r w:rsidR="00A11339" w:rsidRPr="605CE5DD">
        <w:rPr>
          <w:szCs w:val="24"/>
        </w:rPr>
        <w:t xml:space="preserve"> should be sent to the coroner</w:t>
      </w:r>
      <w:r w:rsidRPr="605CE5DD">
        <w:rPr>
          <w:szCs w:val="24"/>
        </w:rPr>
        <w:t xml:space="preserve">. These representations </w:t>
      </w:r>
      <w:r w:rsidR="01652C1E" w:rsidRPr="15212CDE">
        <w:rPr>
          <w:szCs w:val="24"/>
        </w:rPr>
        <w:t>should</w:t>
      </w:r>
      <w:r w:rsidRPr="605CE5DD">
        <w:rPr>
          <w:szCs w:val="24"/>
        </w:rPr>
        <w:t xml:space="preserve"> be made at the same time as the response is provided. </w:t>
      </w:r>
      <w:r w:rsidR="00A11339" w:rsidRPr="605CE5DD">
        <w:rPr>
          <w:szCs w:val="24"/>
        </w:rPr>
        <w:t>The coroner</w:t>
      </w:r>
      <w:r w:rsidRPr="605CE5DD">
        <w:rPr>
          <w:szCs w:val="24"/>
        </w:rPr>
        <w:t xml:space="preserve"> will pass any representations received to the Chief Coroner for a decision.</w:t>
      </w:r>
    </w:p>
    <w:p w14:paraId="399678DD" w14:textId="5610BC8D" w:rsidR="605CE5DD" w:rsidRDefault="605CE5DD" w:rsidP="605CE5DD"/>
    <w:p w14:paraId="433D6E59" w14:textId="77777777" w:rsidR="00B24FAB" w:rsidRPr="003B6621" w:rsidRDefault="00B24FAB" w:rsidP="00546489">
      <w:pPr>
        <w:rPr>
          <w:szCs w:val="24"/>
        </w:rPr>
      </w:pPr>
    </w:p>
    <w:p w14:paraId="4125BC53" w14:textId="6BBD39BC" w:rsidR="605CE5DD" w:rsidRDefault="605CE5DD">
      <w:r>
        <w:br w:type="page"/>
      </w:r>
    </w:p>
    <w:tbl>
      <w:tblPr>
        <w:tblpPr w:leftFromText="180" w:rightFromText="180" w:vertAnchor="text" w:horzAnchor="margin" w:tblpY="-276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8500"/>
      </w:tblGrid>
      <w:tr w:rsidR="007724FA" w:rsidRPr="00546489" w14:paraId="45FEE25C" w14:textId="77777777" w:rsidTr="605CE5DD">
        <w:trPr>
          <w:trHeight w:val="2117"/>
        </w:trPr>
        <w:tc>
          <w:tcPr>
            <w:tcW w:w="9209" w:type="dxa"/>
            <w:gridSpan w:val="2"/>
          </w:tcPr>
          <w:p w14:paraId="6F55B3EF" w14:textId="24899284" w:rsidR="007724FA" w:rsidRPr="00546489" w:rsidRDefault="007724FA" w:rsidP="605CE5DD">
            <w:pPr>
              <w:pStyle w:val="TableParagraph"/>
              <w:ind w:left="432"/>
              <w:jc w:val="center"/>
              <w:rPr>
                <w:b/>
                <w:bCs/>
                <w:szCs w:val="24"/>
              </w:rPr>
            </w:pPr>
            <w:r w:rsidRPr="605CE5DD">
              <w:rPr>
                <w:b/>
                <w:bCs/>
                <w:szCs w:val="24"/>
              </w:rPr>
              <w:lastRenderedPageBreak/>
              <w:t>RESPONSE TO A REPORT TO PREVENT FUTURE DEATHS</w:t>
            </w:r>
          </w:p>
          <w:p w14:paraId="51B9E674" w14:textId="5AD7ED64" w:rsidR="261ED125" w:rsidRDefault="261ED125" w:rsidP="605CE5DD">
            <w:pPr>
              <w:pStyle w:val="TableParagraph"/>
              <w:ind w:left="432"/>
              <w:jc w:val="center"/>
            </w:pPr>
            <w:r w:rsidRPr="605CE5DD">
              <w:rPr>
                <w:b/>
                <w:bCs/>
                <w:szCs w:val="24"/>
              </w:rPr>
              <w:t xml:space="preserve">REGULATION 29 </w:t>
            </w:r>
            <w:r w:rsidRPr="605CE5DD">
              <w:rPr>
                <w:b/>
                <w:bCs/>
                <w:color w:val="000000" w:themeColor="text1"/>
                <w:szCs w:val="24"/>
              </w:rPr>
              <w:t>OF THE CORONERS (INVESTIGATIONS) REGULATIONS 2013</w:t>
            </w:r>
          </w:p>
          <w:p w14:paraId="7CA11935" w14:textId="6801F334" w:rsidR="00BC3D18" w:rsidRPr="00546489" w:rsidRDefault="00BC3D18" w:rsidP="605CE5DD">
            <w:pPr>
              <w:pStyle w:val="TableParagraph"/>
              <w:spacing w:before="240" w:after="240"/>
              <w:ind w:left="107" w:right="593"/>
              <w:rPr>
                <w:b/>
                <w:bCs/>
                <w:szCs w:val="24"/>
              </w:rPr>
            </w:pPr>
            <w:r w:rsidRPr="605CE5DD">
              <w:rPr>
                <w:szCs w:val="24"/>
              </w:rPr>
              <w:t>Please do not include any living person</w:t>
            </w:r>
            <w:r w:rsidR="41CB5BB6" w:rsidRPr="605CE5DD">
              <w:rPr>
                <w:szCs w:val="24"/>
              </w:rPr>
              <w:t>s’</w:t>
            </w:r>
            <w:r w:rsidRPr="605CE5DD">
              <w:rPr>
                <w:szCs w:val="24"/>
              </w:rPr>
              <w:t xml:space="preserve"> names in this document</w:t>
            </w:r>
            <w:r w:rsidR="00C10BEE" w:rsidRPr="605CE5DD">
              <w:rPr>
                <w:szCs w:val="24"/>
              </w:rPr>
              <w:t xml:space="preserve">, in accordance </w:t>
            </w:r>
            <w:r w:rsidR="007946AA" w:rsidRPr="605CE5DD">
              <w:rPr>
                <w:szCs w:val="24"/>
              </w:rPr>
              <w:t>with</w:t>
            </w:r>
            <w:r w:rsidR="00C10BEE" w:rsidRPr="605CE5DD">
              <w:rPr>
                <w:szCs w:val="24"/>
              </w:rPr>
              <w:t xml:space="preserve"> the Chief Coroner’s </w:t>
            </w:r>
            <w:hyperlink r:id="rId13" w:history="1">
              <w:r w:rsidR="00053522" w:rsidRPr="00053522">
                <w:rPr>
                  <w:rStyle w:val="Hyperlink"/>
                  <w:szCs w:val="24"/>
                </w:rPr>
                <w:t>PFD Publication Policy (2026)</w:t>
              </w:r>
            </w:hyperlink>
            <w:r w:rsidR="00053522">
              <w:rPr>
                <w:szCs w:val="24"/>
              </w:rPr>
              <w:t>.</w:t>
            </w:r>
          </w:p>
          <w:p w14:paraId="45E4D1BC" w14:textId="77777777" w:rsidR="007724FA" w:rsidRPr="00546489" w:rsidRDefault="007724FA" w:rsidP="004B4906">
            <w:pPr>
              <w:pStyle w:val="TableParagraph"/>
              <w:spacing w:before="240" w:after="240"/>
              <w:ind w:left="0"/>
              <w:rPr>
                <w:szCs w:val="24"/>
              </w:rPr>
            </w:pPr>
          </w:p>
          <w:p w14:paraId="764EE126" w14:textId="77777777" w:rsidR="007724FA" w:rsidRPr="00546489" w:rsidRDefault="007724FA" w:rsidP="004B4906">
            <w:pPr>
              <w:pStyle w:val="TableParagraph"/>
              <w:spacing w:before="240" w:after="240"/>
              <w:ind w:left="107"/>
              <w:rPr>
                <w:szCs w:val="24"/>
              </w:rPr>
            </w:pPr>
            <w:r w:rsidRPr="00546489">
              <w:rPr>
                <w:szCs w:val="24"/>
              </w:rPr>
              <w:t>THIS RESPONSE IS BEING SENT TO:</w:t>
            </w:r>
          </w:p>
          <w:p w14:paraId="4B20766D" w14:textId="77777777" w:rsidR="007724FA" w:rsidRPr="00546489" w:rsidRDefault="007724FA" w:rsidP="004B4906">
            <w:pPr>
              <w:pStyle w:val="TableParagraph"/>
              <w:spacing w:before="240" w:after="240"/>
              <w:ind w:left="0"/>
              <w:rPr>
                <w:szCs w:val="24"/>
              </w:rPr>
            </w:pPr>
          </w:p>
          <w:p w14:paraId="385C26CE" w14:textId="175C6D2D" w:rsidR="007724FA" w:rsidRPr="00546489" w:rsidRDefault="007724FA" w:rsidP="004B4906">
            <w:pPr>
              <w:spacing w:before="240" w:after="240"/>
              <w:rPr>
                <w:b/>
                <w:bCs/>
                <w:szCs w:val="24"/>
              </w:rPr>
            </w:pPr>
            <w:r w:rsidRPr="00546489">
              <w:rPr>
                <w:b/>
                <w:szCs w:val="24"/>
              </w:rPr>
              <w:t>The Senior Coroner, [X] for the Coroner Area [X</w:t>
            </w:r>
            <w:r w:rsidR="00546489" w:rsidRPr="00546489">
              <w:rPr>
                <w:b/>
                <w:szCs w:val="24"/>
              </w:rPr>
              <w:t>]</w:t>
            </w:r>
            <w:r w:rsidRPr="00546489">
              <w:rPr>
                <w:b/>
                <w:szCs w:val="24"/>
              </w:rPr>
              <w:t xml:space="preserve"> </w:t>
            </w:r>
            <w:r w:rsidRPr="00546489">
              <w:rPr>
                <w:szCs w:val="24"/>
              </w:rPr>
              <w:t>in response to a ‘</w:t>
            </w:r>
            <w:r w:rsidR="00E93E8C" w:rsidRPr="00546489">
              <w:rPr>
                <w:b/>
                <w:bCs/>
                <w:szCs w:val="24"/>
              </w:rPr>
              <w:t xml:space="preserve">REPORT TO PREVENT FUTURE DEATH REGULATION 28’ </w:t>
            </w:r>
            <w:r w:rsidRPr="00546489">
              <w:rPr>
                <w:szCs w:val="24"/>
              </w:rPr>
              <w:t>following an inquest into the death of [</w:t>
            </w:r>
            <w:r w:rsidRPr="00546489">
              <w:rPr>
                <w:b/>
                <w:szCs w:val="24"/>
              </w:rPr>
              <w:t>NAME OF DECEASE</w:t>
            </w:r>
            <w:r w:rsidR="0088686A">
              <w:rPr>
                <w:b/>
                <w:szCs w:val="24"/>
              </w:rPr>
              <w:t>D</w:t>
            </w:r>
            <w:r w:rsidRPr="00546489">
              <w:rPr>
                <w:b/>
                <w:szCs w:val="24"/>
              </w:rPr>
              <w:t xml:space="preserve">] </w:t>
            </w:r>
            <w:r w:rsidRPr="00546489">
              <w:rPr>
                <w:szCs w:val="24"/>
              </w:rPr>
              <w:t>that concluded on</w:t>
            </w:r>
            <w:r w:rsidRPr="00546489">
              <w:rPr>
                <w:b/>
                <w:bCs/>
                <w:szCs w:val="24"/>
              </w:rPr>
              <w:t xml:space="preserve"> [DATE]</w:t>
            </w:r>
            <w:r w:rsidRPr="00546489">
              <w:rPr>
                <w:szCs w:val="24"/>
              </w:rPr>
              <w:t>.</w:t>
            </w:r>
          </w:p>
          <w:p w14:paraId="376C04BF" w14:textId="77777777" w:rsidR="00E75B55" w:rsidRPr="00546489" w:rsidRDefault="00E75B55" w:rsidP="004B4906">
            <w:pPr>
              <w:pStyle w:val="TableParagraph"/>
              <w:spacing w:before="240" w:after="240"/>
              <w:ind w:left="107" w:right="193"/>
              <w:rPr>
                <w:szCs w:val="24"/>
              </w:rPr>
            </w:pPr>
          </w:p>
        </w:tc>
      </w:tr>
      <w:tr w:rsidR="007724FA" w:rsidRPr="00546489" w14:paraId="62D87C83" w14:textId="77777777" w:rsidTr="605CE5DD">
        <w:trPr>
          <w:trHeight w:val="1803"/>
        </w:trPr>
        <w:tc>
          <w:tcPr>
            <w:tcW w:w="709" w:type="dxa"/>
          </w:tcPr>
          <w:p w14:paraId="5E3ECE7E" w14:textId="77777777" w:rsidR="007724FA" w:rsidRPr="00546489" w:rsidRDefault="007724FA" w:rsidP="004B4906">
            <w:pPr>
              <w:pStyle w:val="TableParagraph"/>
              <w:spacing w:before="240" w:after="240" w:line="229" w:lineRule="exact"/>
              <w:ind w:left="175"/>
              <w:rPr>
                <w:szCs w:val="24"/>
              </w:rPr>
            </w:pPr>
            <w:r w:rsidRPr="00546489">
              <w:rPr>
                <w:szCs w:val="24"/>
              </w:rPr>
              <w:t>1.</w:t>
            </w:r>
          </w:p>
        </w:tc>
        <w:tc>
          <w:tcPr>
            <w:tcW w:w="8500" w:type="dxa"/>
          </w:tcPr>
          <w:p w14:paraId="3E11C055" w14:textId="7D5918ED" w:rsidR="007724FA" w:rsidRPr="009C4FE4" w:rsidRDefault="00E93E8C" w:rsidP="004B4906">
            <w:pPr>
              <w:pStyle w:val="TableParagraph"/>
              <w:spacing w:before="240" w:after="240" w:line="229" w:lineRule="exact"/>
              <w:rPr>
                <w:b/>
                <w:szCs w:val="24"/>
              </w:rPr>
            </w:pPr>
            <w:r w:rsidRPr="00546489">
              <w:rPr>
                <w:b/>
                <w:szCs w:val="24"/>
              </w:rPr>
              <w:t>RESPONDE</w:t>
            </w:r>
            <w:r w:rsidR="00546489" w:rsidRPr="00546489">
              <w:rPr>
                <w:b/>
                <w:szCs w:val="24"/>
              </w:rPr>
              <w:t>N</w:t>
            </w:r>
            <w:r w:rsidRPr="00546489">
              <w:rPr>
                <w:b/>
                <w:szCs w:val="24"/>
              </w:rPr>
              <w:t>T</w:t>
            </w:r>
          </w:p>
          <w:p w14:paraId="56144644" w14:textId="0660246F" w:rsidR="007724FA" w:rsidRPr="00546489" w:rsidRDefault="00E93E8C" w:rsidP="004B4906">
            <w:pPr>
              <w:pStyle w:val="TableParagraph"/>
              <w:tabs>
                <w:tab w:val="left" w:pos="2043"/>
                <w:tab w:val="left" w:pos="7460"/>
              </w:tabs>
              <w:spacing w:before="240" w:after="240"/>
              <w:ind w:right="103"/>
              <w:rPr>
                <w:szCs w:val="24"/>
              </w:rPr>
            </w:pPr>
            <w:r w:rsidRPr="605CE5DD">
              <w:rPr>
                <w:szCs w:val="24"/>
              </w:rPr>
              <w:t>In line</w:t>
            </w:r>
            <w:r w:rsidR="007724FA" w:rsidRPr="605CE5DD">
              <w:rPr>
                <w:szCs w:val="24"/>
              </w:rPr>
              <w:t xml:space="preserve"> with our duty</w:t>
            </w:r>
            <w:r w:rsidR="007D6183" w:rsidRPr="605CE5DD">
              <w:rPr>
                <w:szCs w:val="24"/>
              </w:rPr>
              <w:t xml:space="preserve"> under Regulation 29 of the C</w:t>
            </w:r>
            <w:r w:rsidR="00152476" w:rsidRPr="605CE5DD">
              <w:rPr>
                <w:szCs w:val="24"/>
              </w:rPr>
              <w:t>oroners (Investigations) Regulations 2013</w:t>
            </w:r>
            <w:r w:rsidR="007724FA" w:rsidRPr="605CE5DD">
              <w:rPr>
                <w:szCs w:val="24"/>
              </w:rPr>
              <w:t xml:space="preserve">, </w:t>
            </w:r>
            <w:r w:rsidR="007724FA" w:rsidRPr="605CE5DD">
              <w:rPr>
                <w:b/>
                <w:bCs/>
                <w:szCs w:val="24"/>
              </w:rPr>
              <w:t>NAME</w:t>
            </w:r>
            <w:r w:rsidR="007724FA" w:rsidRPr="605CE5DD">
              <w:rPr>
                <w:szCs w:val="24"/>
              </w:rPr>
              <w:t xml:space="preserve"> </w:t>
            </w:r>
            <w:r w:rsidR="00152476" w:rsidRPr="605CE5DD">
              <w:rPr>
                <w:szCs w:val="24"/>
              </w:rPr>
              <w:t xml:space="preserve">provides this response </w:t>
            </w:r>
            <w:r w:rsidR="007724FA" w:rsidRPr="605CE5DD">
              <w:rPr>
                <w:szCs w:val="24"/>
              </w:rPr>
              <w:t>within 56 days</w:t>
            </w:r>
            <w:r w:rsidR="2BEAB7DA" w:rsidRPr="605CE5DD">
              <w:rPr>
                <w:szCs w:val="24"/>
              </w:rPr>
              <w:t xml:space="preserve"> (</w:t>
            </w:r>
            <w:r w:rsidR="079E9503" w:rsidRPr="15212CDE">
              <w:rPr>
                <w:szCs w:val="24"/>
              </w:rPr>
              <w:t>plus</w:t>
            </w:r>
            <w:r w:rsidR="2BEAB7DA" w:rsidRPr="605CE5DD">
              <w:rPr>
                <w:szCs w:val="24"/>
              </w:rPr>
              <w:t xml:space="preserve"> any extension granted)</w:t>
            </w:r>
            <w:r w:rsidR="007724FA" w:rsidRPr="605CE5DD">
              <w:rPr>
                <w:szCs w:val="24"/>
              </w:rPr>
              <w:t xml:space="preserve"> of the date of the </w:t>
            </w:r>
            <w:r w:rsidR="00152476" w:rsidRPr="605CE5DD">
              <w:rPr>
                <w:szCs w:val="24"/>
              </w:rPr>
              <w:t>Report to Prevent Future Deaths</w:t>
            </w:r>
            <w:r w:rsidR="00AE3434" w:rsidRPr="605CE5DD">
              <w:rPr>
                <w:szCs w:val="24"/>
              </w:rPr>
              <w:t>.</w:t>
            </w:r>
          </w:p>
        </w:tc>
      </w:tr>
      <w:tr w:rsidR="007E127F" w:rsidRPr="00546489" w14:paraId="355029BE" w14:textId="77777777" w:rsidTr="605CE5DD">
        <w:trPr>
          <w:trHeight w:val="735"/>
        </w:trPr>
        <w:tc>
          <w:tcPr>
            <w:tcW w:w="709" w:type="dxa"/>
          </w:tcPr>
          <w:p w14:paraId="6F08EA9C" w14:textId="7C3AC569" w:rsidR="007E127F" w:rsidRPr="00546489" w:rsidRDefault="007E127F" w:rsidP="004B4906">
            <w:pPr>
              <w:pStyle w:val="TableParagraph"/>
              <w:spacing w:before="240" w:after="240" w:line="229" w:lineRule="exact"/>
              <w:ind w:left="175"/>
              <w:rPr>
                <w:szCs w:val="24"/>
              </w:rPr>
            </w:pPr>
            <w:r w:rsidRPr="00546489">
              <w:rPr>
                <w:szCs w:val="24"/>
              </w:rPr>
              <w:t>2.</w:t>
            </w:r>
          </w:p>
        </w:tc>
        <w:tc>
          <w:tcPr>
            <w:tcW w:w="8500" w:type="dxa"/>
          </w:tcPr>
          <w:p w14:paraId="441D5B9B" w14:textId="75B43B49" w:rsidR="007E127F" w:rsidRPr="00546489" w:rsidRDefault="007E127F" w:rsidP="004B4906">
            <w:pPr>
              <w:spacing w:before="240" w:after="240"/>
              <w:rPr>
                <w:b/>
                <w:szCs w:val="24"/>
              </w:rPr>
            </w:pPr>
            <w:r w:rsidRPr="00546489">
              <w:rPr>
                <w:b/>
                <w:bCs/>
                <w:szCs w:val="24"/>
              </w:rPr>
              <w:t>DATE OF RESPONSE</w:t>
            </w:r>
          </w:p>
        </w:tc>
      </w:tr>
      <w:tr w:rsidR="007E127F" w:rsidRPr="00546489" w14:paraId="55A3C2BB" w14:textId="77777777" w:rsidTr="605CE5DD">
        <w:trPr>
          <w:trHeight w:val="1719"/>
        </w:trPr>
        <w:tc>
          <w:tcPr>
            <w:tcW w:w="709" w:type="dxa"/>
          </w:tcPr>
          <w:p w14:paraId="262D9751" w14:textId="1E536053" w:rsidR="007E127F" w:rsidRPr="00546489" w:rsidRDefault="007E127F" w:rsidP="004B4906">
            <w:pPr>
              <w:pStyle w:val="TableParagraph"/>
              <w:spacing w:before="240" w:after="240" w:line="229" w:lineRule="exact"/>
              <w:ind w:left="175"/>
              <w:rPr>
                <w:szCs w:val="24"/>
              </w:rPr>
            </w:pPr>
            <w:r w:rsidRPr="00546489">
              <w:rPr>
                <w:szCs w:val="24"/>
              </w:rPr>
              <w:t>3.</w:t>
            </w:r>
          </w:p>
        </w:tc>
        <w:tc>
          <w:tcPr>
            <w:tcW w:w="8500" w:type="dxa"/>
          </w:tcPr>
          <w:p w14:paraId="6FF1C90F" w14:textId="1C4F1150" w:rsidR="007E127F" w:rsidRDefault="007E127F" w:rsidP="004B4906">
            <w:pPr>
              <w:pStyle w:val="TableParagraph"/>
              <w:spacing w:before="240" w:after="240" w:line="229" w:lineRule="exact"/>
              <w:ind w:left="0"/>
              <w:rPr>
                <w:b/>
                <w:szCs w:val="24"/>
              </w:rPr>
            </w:pPr>
            <w:r w:rsidRPr="00546489">
              <w:rPr>
                <w:b/>
                <w:szCs w:val="24"/>
              </w:rPr>
              <w:t>CONFIRMATION OF CORONER’S MATTERS OF CONCERN</w:t>
            </w:r>
          </w:p>
          <w:p w14:paraId="68E5C5C1" w14:textId="77777777" w:rsidR="004B4906" w:rsidRPr="004B4906" w:rsidRDefault="004B4906" w:rsidP="004B4906">
            <w:pPr>
              <w:pStyle w:val="TableParagraph"/>
              <w:spacing w:before="240" w:after="240" w:line="229" w:lineRule="exact"/>
              <w:ind w:left="0"/>
              <w:rPr>
                <w:b/>
                <w:szCs w:val="24"/>
              </w:rPr>
            </w:pPr>
          </w:p>
          <w:p w14:paraId="29BB3BBD" w14:textId="6446B1F1" w:rsidR="007E127F" w:rsidRPr="00546489" w:rsidRDefault="007E127F" w:rsidP="004B4906">
            <w:pPr>
              <w:pStyle w:val="TableParagraph"/>
              <w:spacing w:before="240" w:after="240"/>
              <w:ind w:left="0"/>
              <w:rPr>
                <w:szCs w:val="24"/>
              </w:rPr>
            </w:pPr>
            <w:r w:rsidRPr="00546489">
              <w:rPr>
                <w:szCs w:val="24"/>
              </w:rPr>
              <w:t xml:space="preserve">The </w:t>
            </w:r>
            <w:r w:rsidRPr="00546489">
              <w:rPr>
                <w:b/>
                <w:szCs w:val="24"/>
              </w:rPr>
              <w:t xml:space="preserve">MATTERS OF CONCERN </w:t>
            </w:r>
            <w:r w:rsidRPr="00546489">
              <w:rPr>
                <w:szCs w:val="24"/>
              </w:rPr>
              <w:t xml:space="preserve">were identified in the </w:t>
            </w:r>
            <w:r w:rsidR="00AE3434" w:rsidRPr="00546489">
              <w:rPr>
                <w:szCs w:val="24"/>
              </w:rPr>
              <w:t>report are</w:t>
            </w:r>
            <w:r w:rsidRPr="00546489">
              <w:rPr>
                <w:szCs w:val="24"/>
              </w:rPr>
              <w:t xml:space="preserve"> as follows:</w:t>
            </w:r>
          </w:p>
          <w:p w14:paraId="0EEF7BBC" w14:textId="77777777" w:rsidR="007E127F" w:rsidRDefault="007E127F" w:rsidP="004B4906">
            <w:pPr>
              <w:pStyle w:val="TableParagraph"/>
              <w:spacing w:before="240" w:after="240"/>
              <w:ind w:left="0"/>
              <w:rPr>
                <w:szCs w:val="24"/>
              </w:rPr>
            </w:pPr>
          </w:p>
          <w:p w14:paraId="4A85F5ED" w14:textId="77777777" w:rsidR="009C4FE4" w:rsidRDefault="009C4FE4" w:rsidP="004B4906">
            <w:pPr>
              <w:pStyle w:val="TableParagraph"/>
              <w:spacing w:before="240" w:after="240"/>
              <w:ind w:left="0"/>
              <w:rPr>
                <w:szCs w:val="24"/>
              </w:rPr>
            </w:pPr>
          </w:p>
          <w:p w14:paraId="5F2E7CE2" w14:textId="77777777" w:rsidR="009C4FE4" w:rsidRDefault="009C4FE4" w:rsidP="004B4906">
            <w:pPr>
              <w:pStyle w:val="TableParagraph"/>
              <w:spacing w:before="240" w:after="240"/>
              <w:ind w:left="0"/>
              <w:rPr>
                <w:szCs w:val="24"/>
              </w:rPr>
            </w:pPr>
          </w:p>
          <w:p w14:paraId="7BB22278" w14:textId="77777777" w:rsidR="009C4FE4" w:rsidRDefault="009C4FE4" w:rsidP="004B4906">
            <w:pPr>
              <w:pStyle w:val="TableParagraph"/>
              <w:spacing w:before="240" w:after="240"/>
              <w:ind w:left="0"/>
              <w:rPr>
                <w:szCs w:val="24"/>
              </w:rPr>
            </w:pPr>
          </w:p>
          <w:p w14:paraId="0DEA6D57" w14:textId="77777777" w:rsidR="009C4FE4" w:rsidRDefault="009C4FE4" w:rsidP="004B4906">
            <w:pPr>
              <w:pStyle w:val="TableParagraph"/>
              <w:spacing w:before="240" w:after="240"/>
              <w:ind w:left="0"/>
              <w:rPr>
                <w:szCs w:val="24"/>
              </w:rPr>
            </w:pPr>
          </w:p>
          <w:p w14:paraId="19EE9F0F" w14:textId="77777777" w:rsidR="009C4FE4" w:rsidRDefault="009C4FE4" w:rsidP="004B4906">
            <w:pPr>
              <w:pStyle w:val="TableParagraph"/>
              <w:spacing w:before="240" w:after="240"/>
              <w:ind w:left="0"/>
              <w:rPr>
                <w:szCs w:val="24"/>
              </w:rPr>
            </w:pPr>
          </w:p>
          <w:p w14:paraId="533EF4A0" w14:textId="77777777" w:rsidR="009C4FE4" w:rsidRDefault="009C4FE4" w:rsidP="004B4906">
            <w:pPr>
              <w:pStyle w:val="TableParagraph"/>
              <w:spacing w:before="240" w:after="240"/>
              <w:ind w:left="0"/>
              <w:rPr>
                <w:szCs w:val="24"/>
              </w:rPr>
            </w:pPr>
          </w:p>
          <w:p w14:paraId="55196680" w14:textId="77777777" w:rsidR="009C4FE4" w:rsidRDefault="009C4FE4" w:rsidP="004B4906">
            <w:pPr>
              <w:pStyle w:val="TableParagraph"/>
              <w:spacing w:before="240" w:after="240"/>
              <w:ind w:left="0"/>
              <w:rPr>
                <w:szCs w:val="24"/>
              </w:rPr>
            </w:pPr>
          </w:p>
          <w:p w14:paraId="633A0D1E" w14:textId="77777777" w:rsidR="009C4FE4" w:rsidRDefault="009C4FE4" w:rsidP="004B4906">
            <w:pPr>
              <w:pStyle w:val="TableParagraph"/>
              <w:spacing w:before="240" w:after="240"/>
              <w:ind w:left="0"/>
              <w:rPr>
                <w:szCs w:val="24"/>
              </w:rPr>
            </w:pPr>
          </w:p>
          <w:p w14:paraId="7FD2165B" w14:textId="77777777" w:rsidR="009C4FE4" w:rsidRPr="00546489" w:rsidRDefault="009C4FE4" w:rsidP="004B4906">
            <w:pPr>
              <w:pStyle w:val="TableParagraph"/>
              <w:spacing w:before="240" w:after="240"/>
              <w:ind w:left="0"/>
              <w:rPr>
                <w:szCs w:val="24"/>
              </w:rPr>
            </w:pPr>
          </w:p>
          <w:p w14:paraId="146A8602" w14:textId="77777777" w:rsidR="007E127F" w:rsidRPr="00546489" w:rsidRDefault="007E127F" w:rsidP="004B4906">
            <w:pPr>
              <w:pStyle w:val="TableParagraph"/>
              <w:spacing w:before="240" w:after="240"/>
              <w:ind w:left="0" w:right="97"/>
              <w:rPr>
                <w:i/>
                <w:szCs w:val="24"/>
              </w:rPr>
            </w:pPr>
          </w:p>
        </w:tc>
      </w:tr>
      <w:tr w:rsidR="007E127F" w:rsidRPr="00546489" w14:paraId="3EB2F668" w14:textId="77777777" w:rsidTr="605CE5DD">
        <w:trPr>
          <w:trHeight w:val="2267"/>
        </w:trPr>
        <w:tc>
          <w:tcPr>
            <w:tcW w:w="709" w:type="dxa"/>
          </w:tcPr>
          <w:p w14:paraId="06726F22" w14:textId="59F862D6" w:rsidR="007E127F" w:rsidRPr="00546489" w:rsidRDefault="00E2722F" w:rsidP="004B4906">
            <w:pPr>
              <w:pStyle w:val="TableParagraph"/>
              <w:spacing w:before="240" w:after="240" w:line="229" w:lineRule="exact"/>
              <w:ind w:left="175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  <w:r w:rsidR="007E127F" w:rsidRPr="00546489">
              <w:rPr>
                <w:szCs w:val="24"/>
              </w:rPr>
              <w:t>.</w:t>
            </w:r>
          </w:p>
        </w:tc>
        <w:tc>
          <w:tcPr>
            <w:tcW w:w="8500" w:type="dxa"/>
          </w:tcPr>
          <w:p w14:paraId="099E86DA" w14:textId="5E8D1FBA" w:rsidR="00D66CF5" w:rsidRPr="00546489" w:rsidRDefault="007E127F" w:rsidP="605CE5DD">
            <w:pPr>
              <w:pStyle w:val="TableParagraph"/>
              <w:spacing w:before="240" w:after="240" w:line="229" w:lineRule="exact"/>
              <w:rPr>
                <w:szCs w:val="24"/>
              </w:rPr>
            </w:pPr>
            <w:r w:rsidRPr="605CE5DD">
              <w:rPr>
                <w:b/>
                <w:bCs/>
                <w:szCs w:val="24"/>
              </w:rPr>
              <w:t xml:space="preserve">DETAILS OF ACTION TAKEN, </w:t>
            </w:r>
            <w:r w:rsidRPr="605CE5DD">
              <w:rPr>
                <w:szCs w:val="24"/>
              </w:rPr>
              <w:t>how has the concern been addressed.</w:t>
            </w:r>
            <w:r>
              <w:br/>
            </w:r>
            <w:r w:rsidR="00D420CF" w:rsidRPr="605CE5DD">
              <w:rPr>
                <w:szCs w:val="24"/>
              </w:rPr>
              <w:t>[</w:t>
            </w:r>
            <w:r w:rsidR="004B4906" w:rsidRPr="605CE5DD">
              <w:rPr>
                <w:szCs w:val="24"/>
              </w:rPr>
              <w:t>I</w:t>
            </w:r>
            <w:r w:rsidR="00D420CF" w:rsidRPr="605CE5DD">
              <w:rPr>
                <w:szCs w:val="24"/>
              </w:rPr>
              <w:t xml:space="preserve">f </w:t>
            </w:r>
            <w:r w:rsidR="001D3656" w:rsidRPr="605CE5DD">
              <w:rPr>
                <w:szCs w:val="24"/>
              </w:rPr>
              <w:t>no action is proposed please explain why</w:t>
            </w:r>
            <w:r w:rsidR="22183A29" w:rsidRPr="605CE5DD">
              <w:rPr>
                <w:szCs w:val="24"/>
              </w:rPr>
              <w:t xml:space="preserve"> here</w:t>
            </w:r>
            <w:r w:rsidR="0028762F" w:rsidRPr="605CE5DD">
              <w:rPr>
                <w:szCs w:val="24"/>
              </w:rPr>
              <w:t>].</w:t>
            </w:r>
          </w:p>
          <w:p w14:paraId="482D18D4" w14:textId="7018DBF7" w:rsidR="007E127F" w:rsidRDefault="54617AFF" w:rsidP="605CE5DD">
            <w:pPr>
              <w:pStyle w:val="TableParagraph"/>
              <w:spacing w:before="240" w:after="240" w:line="229" w:lineRule="exact"/>
              <w:rPr>
                <w:i/>
                <w:iCs/>
                <w:szCs w:val="24"/>
              </w:rPr>
            </w:pPr>
            <w:r w:rsidRPr="605CE5DD">
              <w:rPr>
                <w:i/>
                <w:iCs/>
                <w:szCs w:val="24"/>
              </w:rPr>
              <w:t>Please note that a</w:t>
            </w:r>
            <w:r w:rsidR="007E127F" w:rsidRPr="605CE5DD">
              <w:rPr>
                <w:i/>
                <w:iCs/>
                <w:szCs w:val="24"/>
              </w:rPr>
              <w:t>ny links to webpages included in</w:t>
            </w:r>
            <w:r w:rsidR="00B6189C" w:rsidRPr="605CE5DD">
              <w:rPr>
                <w:i/>
                <w:iCs/>
                <w:szCs w:val="24"/>
              </w:rPr>
              <w:t xml:space="preserve"> the</w:t>
            </w:r>
            <w:r w:rsidR="007E127F" w:rsidRPr="605CE5DD">
              <w:rPr>
                <w:i/>
                <w:iCs/>
                <w:szCs w:val="24"/>
              </w:rPr>
              <w:t xml:space="preserve"> response will not be checked for sensitive information prior to publication, as the information is already online.</w:t>
            </w:r>
          </w:p>
          <w:p w14:paraId="77B4C434" w14:textId="77777777" w:rsidR="009C4FE4" w:rsidRDefault="009C4FE4" w:rsidP="004B4906">
            <w:pPr>
              <w:pStyle w:val="TableParagraph"/>
              <w:spacing w:before="240" w:after="240" w:line="229" w:lineRule="exact"/>
              <w:rPr>
                <w:i/>
                <w:iCs/>
                <w:szCs w:val="24"/>
              </w:rPr>
            </w:pPr>
          </w:p>
          <w:p w14:paraId="3245D15D" w14:textId="77777777" w:rsidR="009C4FE4" w:rsidRDefault="009C4FE4" w:rsidP="004B4906">
            <w:pPr>
              <w:pStyle w:val="TableParagraph"/>
              <w:spacing w:before="240" w:after="240" w:line="229" w:lineRule="exact"/>
              <w:rPr>
                <w:i/>
                <w:iCs/>
                <w:szCs w:val="24"/>
              </w:rPr>
            </w:pPr>
          </w:p>
          <w:p w14:paraId="6174E28E" w14:textId="77777777" w:rsidR="009C4FE4" w:rsidRDefault="009C4FE4" w:rsidP="004B4906">
            <w:pPr>
              <w:pStyle w:val="TableParagraph"/>
              <w:spacing w:before="240" w:after="240" w:line="229" w:lineRule="exact"/>
              <w:rPr>
                <w:i/>
                <w:iCs/>
                <w:szCs w:val="24"/>
              </w:rPr>
            </w:pPr>
          </w:p>
          <w:p w14:paraId="74E05814" w14:textId="77777777" w:rsidR="009C4FE4" w:rsidRDefault="009C4FE4" w:rsidP="004B4906">
            <w:pPr>
              <w:pStyle w:val="TableParagraph"/>
              <w:spacing w:before="240" w:after="240" w:line="229" w:lineRule="exact"/>
              <w:rPr>
                <w:i/>
                <w:iCs/>
                <w:szCs w:val="24"/>
              </w:rPr>
            </w:pPr>
          </w:p>
          <w:p w14:paraId="59FA29F7" w14:textId="77777777" w:rsidR="009C4FE4" w:rsidRDefault="009C4FE4" w:rsidP="004B4906">
            <w:pPr>
              <w:pStyle w:val="TableParagraph"/>
              <w:spacing w:before="240" w:after="240" w:line="229" w:lineRule="exact"/>
              <w:rPr>
                <w:i/>
                <w:iCs/>
                <w:szCs w:val="24"/>
              </w:rPr>
            </w:pPr>
          </w:p>
          <w:p w14:paraId="504FC61D" w14:textId="77777777" w:rsidR="009C4FE4" w:rsidRDefault="009C4FE4" w:rsidP="004B4906">
            <w:pPr>
              <w:pStyle w:val="TableParagraph"/>
              <w:spacing w:before="240" w:after="240" w:line="229" w:lineRule="exact"/>
              <w:rPr>
                <w:i/>
                <w:iCs/>
                <w:szCs w:val="24"/>
              </w:rPr>
            </w:pPr>
          </w:p>
          <w:p w14:paraId="2E87F2AA" w14:textId="77777777" w:rsidR="009C4FE4" w:rsidRDefault="009C4FE4" w:rsidP="004B4906">
            <w:pPr>
              <w:pStyle w:val="TableParagraph"/>
              <w:spacing w:before="240" w:after="240" w:line="229" w:lineRule="exact"/>
              <w:rPr>
                <w:i/>
                <w:iCs/>
                <w:szCs w:val="24"/>
              </w:rPr>
            </w:pPr>
          </w:p>
          <w:p w14:paraId="1BE2F29A" w14:textId="77777777" w:rsidR="009C4FE4" w:rsidRDefault="009C4FE4" w:rsidP="004B4906">
            <w:pPr>
              <w:pStyle w:val="TableParagraph"/>
              <w:spacing w:before="240" w:after="240" w:line="229" w:lineRule="exact"/>
              <w:rPr>
                <w:i/>
                <w:iCs/>
                <w:szCs w:val="24"/>
              </w:rPr>
            </w:pPr>
          </w:p>
          <w:p w14:paraId="49D8E75E" w14:textId="77777777" w:rsidR="009C4FE4" w:rsidRDefault="009C4FE4" w:rsidP="004B4906">
            <w:pPr>
              <w:pStyle w:val="TableParagraph"/>
              <w:spacing w:before="240" w:after="240" w:line="229" w:lineRule="exact"/>
              <w:rPr>
                <w:i/>
                <w:iCs/>
                <w:szCs w:val="24"/>
              </w:rPr>
            </w:pPr>
          </w:p>
          <w:p w14:paraId="6F021A2C" w14:textId="5ACAF2F2" w:rsidR="009C4FE4" w:rsidRPr="00546489" w:rsidRDefault="009C4FE4" w:rsidP="004B4906">
            <w:pPr>
              <w:pStyle w:val="TableParagraph"/>
              <w:spacing w:before="240" w:after="240" w:line="229" w:lineRule="exact"/>
              <w:rPr>
                <w:b/>
                <w:i/>
                <w:iCs/>
                <w:szCs w:val="24"/>
              </w:rPr>
            </w:pPr>
          </w:p>
        </w:tc>
      </w:tr>
      <w:tr w:rsidR="007E127F" w:rsidRPr="00546489" w14:paraId="3AF04F4B" w14:textId="77777777" w:rsidTr="605CE5DD">
        <w:trPr>
          <w:trHeight w:val="2209"/>
        </w:trPr>
        <w:tc>
          <w:tcPr>
            <w:tcW w:w="709" w:type="dxa"/>
          </w:tcPr>
          <w:p w14:paraId="72A3C753" w14:textId="498721DA" w:rsidR="007E127F" w:rsidRPr="00546489" w:rsidRDefault="00E2722F" w:rsidP="004B4906">
            <w:pPr>
              <w:pStyle w:val="TableParagraph"/>
              <w:spacing w:before="240" w:after="240" w:line="229" w:lineRule="exact"/>
              <w:ind w:left="175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7E127F" w:rsidRPr="00546489">
              <w:rPr>
                <w:szCs w:val="24"/>
              </w:rPr>
              <w:t>.</w:t>
            </w:r>
          </w:p>
        </w:tc>
        <w:tc>
          <w:tcPr>
            <w:tcW w:w="8500" w:type="dxa"/>
          </w:tcPr>
          <w:p w14:paraId="1CC5A30D" w14:textId="00FF8DC7" w:rsidR="007E127F" w:rsidRPr="00546489" w:rsidRDefault="007E127F" w:rsidP="605CE5DD">
            <w:pPr>
              <w:pStyle w:val="TableParagraph"/>
              <w:spacing w:before="240" w:after="240" w:line="229" w:lineRule="exact"/>
              <w:ind w:left="0"/>
              <w:rPr>
                <w:i/>
                <w:iCs/>
                <w:szCs w:val="24"/>
              </w:rPr>
            </w:pPr>
            <w:r w:rsidRPr="605CE5DD">
              <w:rPr>
                <w:b/>
                <w:bCs/>
                <w:szCs w:val="24"/>
              </w:rPr>
              <w:t>DETAILS OF FURTHER ACTION PROPOSED</w:t>
            </w:r>
            <w:r>
              <w:br/>
            </w:r>
            <w:r w:rsidR="18F23149" w:rsidRPr="605CE5DD">
              <w:rPr>
                <w:i/>
                <w:iCs/>
                <w:szCs w:val="24"/>
              </w:rPr>
              <w:t>Please note that a</w:t>
            </w:r>
            <w:r w:rsidRPr="605CE5DD">
              <w:rPr>
                <w:i/>
                <w:iCs/>
                <w:szCs w:val="24"/>
              </w:rPr>
              <w:t>ny links to webpages included in</w:t>
            </w:r>
            <w:r w:rsidR="00B6189C" w:rsidRPr="605CE5DD">
              <w:rPr>
                <w:i/>
                <w:iCs/>
                <w:szCs w:val="24"/>
              </w:rPr>
              <w:t xml:space="preserve"> the</w:t>
            </w:r>
            <w:r w:rsidRPr="605CE5DD">
              <w:rPr>
                <w:i/>
                <w:iCs/>
                <w:szCs w:val="24"/>
              </w:rPr>
              <w:t xml:space="preserve"> response will not be checked for sensitive information prior to publication, as the information is already online.</w:t>
            </w:r>
          </w:p>
          <w:p w14:paraId="6A2B6F22" w14:textId="77777777" w:rsidR="007E127F" w:rsidRDefault="007E127F" w:rsidP="004B4906">
            <w:pPr>
              <w:pStyle w:val="TableParagraph"/>
              <w:spacing w:before="240" w:after="240" w:line="252" w:lineRule="auto"/>
              <w:ind w:right="96"/>
              <w:rPr>
                <w:szCs w:val="24"/>
              </w:rPr>
            </w:pPr>
          </w:p>
          <w:p w14:paraId="44FE4DA3" w14:textId="77777777" w:rsidR="009C4FE4" w:rsidRDefault="009C4FE4" w:rsidP="007B7F57">
            <w:pPr>
              <w:pStyle w:val="TableParagraph"/>
              <w:spacing w:before="240" w:after="240" w:line="252" w:lineRule="auto"/>
              <w:ind w:left="0" w:right="96"/>
              <w:rPr>
                <w:szCs w:val="24"/>
              </w:rPr>
            </w:pPr>
          </w:p>
          <w:p w14:paraId="6EA6384F" w14:textId="77777777" w:rsidR="007B7F57" w:rsidRDefault="007B7F57" w:rsidP="007B7F57">
            <w:pPr>
              <w:pStyle w:val="TableParagraph"/>
              <w:spacing w:before="240" w:after="240" w:line="252" w:lineRule="auto"/>
              <w:ind w:left="0" w:right="96"/>
              <w:rPr>
                <w:szCs w:val="24"/>
              </w:rPr>
            </w:pPr>
          </w:p>
          <w:p w14:paraId="650CE66A" w14:textId="77777777" w:rsidR="009C4FE4" w:rsidRPr="00546489" w:rsidRDefault="009C4FE4" w:rsidP="007B7F57">
            <w:pPr>
              <w:pStyle w:val="TableParagraph"/>
              <w:spacing w:before="240" w:after="240" w:line="252" w:lineRule="auto"/>
              <w:ind w:left="0" w:right="96"/>
              <w:rPr>
                <w:szCs w:val="24"/>
              </w:rPr>
            </w:pPr>
          </w:p>
        </w:tc>
      </w:tr>
      <w:tr w:rsidR="007E127F" w:rsidRPr="00546489" w14:paraId="3194D0FE" w14:textId="77777777" w:rsidTr="605CE5DD">
        <w:trPr>
          <w:trHeight w:val="1375"/>
        </w:trPr>
        <w:tc>
          <w:tcPr>
            <w:tcW w:w="709" w:type="dxa"/>
          </w:tcPr>
          <w:p w14:paraId="721E2BC8" w14:textId="576A005B" w:rsidR="007E127F" w:rsidRPr="00546489" w:rsidRDefault="00E2722F" w:rsidP="004B4906">
            <w:pPr>
              <w:pStyle w:val="TableParagraph"/>
              <w:spacing w:before="240" w:after="240" w:line="229" w:lineRule="exact"/>
              <w:ind w:left="175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8500" w:type="dxa"/>
          </w:tcPr>
          <w:p w14:paraId="0A8287AD" w14:textId="2D337920" w:rsidR="007E127F" w:rsidRPr="00546489" w:rsidRDefault="007E127F" w:rsidP="004B4906">
            <w:pPr>
              <w:pStyle w:val="TableParagraph"/>
              <w:spacing w:before="240" w:after="240" w:line="229" w:lineRule="exact"/>
              <w:rPr>
                <w:b/>
                <w:szCs w:val="24"/>
              </w:rPr>
            </w:pPr>
            <w:r w:rsidRPr="00546489">
              <w:rPr>
                <w:b/>
                <w:szCs w:val="24"/>
              </w:rPr>
              <w:t>SIGN</w:t>
            </w:r>
            <w:r w:rsidR="00D66CF5" w:rsidRPr="00546489">
              <w:rPr>
                <w:b/>
                <w:szCs w:val="24"/>
              </w:rPr>
              <w:t>ATURE</w:t>
            </w:r>
          </w:p>
          <w:p w14:paraId="4C9BC09A" w14:textId="77777777" w:rsidR="007E127F" w:rsidRPr="00546489" w:rsidRDefault="007E127F" w:rsidP="004B4906">
            <w:pPr>
              <w:pStyle w:val="TableParagraph"/>
              <w:spacing w:before="240" w:after="240" w:line="229" w:lineRule="exact"/>
              <w:rPr>
                <w:b/>
                <w:szCs w:val="24"/>
              </w:rPr>
            </w:pPr>
          </w:p>
          <w:p w14:paraId="0E38BC19" w14:textId="3DB1CFD1" w:rsidR="007E127F" w:rsidRPr="00546489" w:rsidRDefault="007E127F" w:rsidP="004B4906">
            <w:pPr>
              <w:pStyle w:val="TableParagraph"/>
              <w:spacing w:before="240" w:after="240" w:line="229" w:lineRule="exact"/>
              <w:rPr>
                <w:b/>
                <w:szCs w:val="24"/>
              </w:rPr>
            </w:pPr>
          </w:p>
        </w:tc>
      </w:tr>
    </w:tbl>
    <w:p w14:paraId="1F20751D" w14:textId="77777777" w:rsidR="00B24FAB" w:rsidRPr="003B6621" w:rsidRDefault="00B24FAB" w:rsidP="00546489">
      <w:pPr>
        <w:rPr>
          <w:szCs w:val="24"/>
        </w:rPr>
      </w:pPr>
    </w:p>
    <w:sectPr w:rsidR="00B24FAB" w:rsidRPr="003B66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2DCB7" w14:textId="77777777" w:rsidR="00071FFE" w:rsidRDefault="00071FFE" w:rsidP="00F572DA">
      <w:r>
        <w:separator/>
      </w:r>
    </w:p>
  </w:endnote>
  <w:endnote w:type="continuationSeparator" w:id="0">
    <w:p w14:paraId="13C482CF" w14:textId="77777777" w:rsidR="00071FFE" w:rsidRDefault="00071FFE" w:rsidP="00F5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3EFF8" w14:textId="77777777" w:rsidR="00071FFE" w:rsidRDefault="00071FFE" w:rsidP="00F572DA">
      <w:r>
        <w:separator/>
      </w:r>
    </w:p>
  </w:footnote>
  <w:footnote w:type="continuationSeparator" w:id="0">
    <w:p w14:paraId="5C73B987" w14:textId="77777777" w:rsidR="00071FFE" w:rsidRDefault="00071FFE" w:rsidP="00F57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A4E1D"/>
    <w:multiLevelType w:val="hybridMultilevel"/>
    <w:tmpl w:val="E466DDE4"/>
    <w:lvl w:ilvl="0" w:tplc="FE92F55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5A6D52"/>
    <w:multiLevelType w:val="multilevel"/>
    <w:tmpl w:val="55C2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5269095">
    <w:abstractNumId w:val="0"/>
  </w:num>
  <w:num w:numId="2" w16cid:durableId="1544444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59"/>
    <w:rsid w:val="00015780"/>
    <w:rsid w:val="00017223"/>
    <w:rsid w:val="00027D81"/>
    <w:rsid w:val="00053522"/>
    <w:rsid w:val="00064213"/>
    <w:rsid w:val="00071FFE"/>
    <w:rsid w:val="000D83A7"/>
    <w:rsid w:val="000F1D9B"/>
    <w:rsid w:val="00102716"/>
    <w:rsid w:val="0011324C"/>
    <w:rsid w:val="00117B58"/>
    <w:rsid w:val="00152476"/>
    <w:rsid w:val="001545A6"/>
    <w:rsid w:val="0016087E"/>
    <w:rsid w:val="00176213"/>
    <w:rsid w:val="0018351D"/>
    <w:rsid w:val="00185A7F"/>
    <w:rsid w:val="001A4DEA"/>
    <w:rsid w:val="001D3656"/>
    <w:rsid w:val="001D550C"/>
    <w:rsid w:val="0023238C"/>
    <w:rsid w:val="00232D1C"/>
    <w:rsid w:val="0028762F"/>
    <w:rsid w:val="002A5D0A"/>
    <w:rsid w:val="002A655F"/>
    <w:rsid w:val="00327D65"/>
    <w:rsid w:val="003309BA"/>
    <w:rsid w:val="003A00DE"/>
    <w:rsid w:val="003A2BD5"/>
    <w:rsid w:val="003B0382"/>
    <w:rsid w:val="003B0E31"/>
    <w:rsid w:val="003B6621"/>
    <w:rsid w:val="004133B0"/>
    <w:rsid w:val="0043426B"/>
    <w:rsid w:val="00441B32"/>
    <w:rsid w:val="00445874"/>
    <w:rsid w:val="00463336"/>
    <w:rsid w:val="00486C73"/>
    <w:rsid w:val="004966E3"/>
    <w:rsid w:val="004B28E1"/>
    <w:rsid w:val="004B4906"/>
    <w:rsid w:val="004D26B9"/>
    <w:rsid w:val="004D4522"/>
    <w:rsid w:val="00510F35"/>
    <w:rsid w:val="00517E94"/>
    <w:rsid w:val="00546489"/>
    <w:rsid w:val="00552FEE"/>
    <w:rsid w:val="005B3E84"/>
    <w:rsid w:val="005B682E"/>
    <w:rsid w:val="005E4D05"/>
    <w:rsid w:val="005E57D1"/>
    <w:rsid w:val="005F31F4"/>
    <w:rsid w:val="0061267B"/>
    <w:rsid w:val="00616E9B"/>
    <w:rsid w:val="0063070E"/>
    <w:rsid w:val="006A2137"/>
    <w:rsid w:val="006A3FA2"/>
    <w:rsid w:val="006A5E27"/>
    <w:rsid w:val="006A77F4"/>
    <w:rsid w:val="006A7D4E"/>
    <w:rsid w:val="006B3E66"/>
    <w:rsid w:val="006D154C"/>
    <w:rsid w:val="00720755"/>
    <w:rsid w:val="007724FA"/>
    <w:rsid w:val="0078071E"/>
    <w:rsid w:val="00783DC7"/>
    <w:rsid w:val="007946AA"/>
    <w:rsid w:val="007B7F57"/>
    <w:rsid w:val="007D6183"/>
    <w:rsid w:val="007D6B09"/>
    <w:rsid w:val="007E127F"/>
    <w:rsid w:val="007F16C9"/>
    <w:rsid w:val="008707B6"/>
    <w:rsid w:val="0088686A"/>
    <w:rsid w:val="008900AA"/>
    <w:rsid w:val="008A279A"/>
    <w:rsid w:val="008D2CA6"/>
    <w:rsid w:val="008D6AD3"/>
    <w:rsid w:val="00901D45"/>
    <w:rsid w:val="00933B1C"/>
    <w:rsid w:val="0096037B"/>
    <w:rsid w:val="0097433C"/>
    <w:rsid w:val="009A57D0"/>
    <w:rsid w:val="009C0159"/>
    <w:rsid w:val="009C4FE4"/>
    <w:rsid w:val="009E0D8E"/>
    <w:rsid w:val="009F4752"/>
    <w:rsid w:val="00A11339"/>
    <w:rsid w:val="00A12D8B"/>
    <w:rsid w:val="00A13DE9"/>
    <w:rsid w:val="00A228F3"/>
    <w:rsid w:val="00A9649D"/>
    <w:rsid w:val="00A9D333"/>
    <w:rsid w:val="00AB4BDD"/>
    <w:rsid w:val="00AC559B"/>
    <w:rsid w:val="00AD2F57"/>
    <w:rsid w:val="00AE3434"/>
    <w:rsid w:val="00AE5594"/>
    <w:rsid w:val="00AF0CE8"/>
    <w:rsid w:val="00B03A2B"/>
    <w:rsid w:val="00B24FAB"/>
    <w:rsid w:val="00B37E66"/>
    <w:rsid w:val="00B6189C"/>
    <w:rsid w:val="00BA0AEB"/>
    <w:rsid w:val="00BC3D18"/>
    <w:rsid w:val="00BD18EE"/>
    <w:rsid w:val="00BF27DF"/>
    <w:rsid w:val="00C10BEE"/>
    <w:rsid w:val="00C301F0"/>
    <w:rsid w:val="00C32B00"/>
    <w:rsid w:val="00C3641E"/>
    <w:rsid w:val="00C414E1"/>
    <w:rsid w:val="00CA15E1"/>
    <w:rsid w:val="00CB4894"/>
    <w:rsid w:val="00D17CF4"/>
    <w:rsid w:val="00D34B2E"/>
    <w:rsid w:val="00D420CF"/>
    <w:rsid w:val="00D56871"/>
    <w:rsid w:val="00D56B36"/>
    <w:rsid w:val="00D66CF5"/>
    <w:rsid w:val="00DA5E08"/>
    <w:rsid w:val="00DB207D"/>
    <w:rsid w:val="00DE3A1C"/>
    <w:rsid w:val="00E16C10"/>
    <w:rsid w:val="00E2722B"/>
    <w:rsid w:val="00E2722F"/>
    <w:rsid w:val="00E64BE4"/>
    <w:rsid w:val="00E74397"/>
    <w:rsid w:val="00E75B55"/>
    <w:rsid w:val="00E93E16"/>
    <w:rsid w:val="00E93E8C"/>
    <w:rsid w:val="00EC5C29"/>
    <w:rsid w:val="00ED236D"/>
    <w:rsid w:val="00EE0CFC"/>
    <w:rsid w:val="00EF1A41"/>
    <w:rsid w:val="00F34B44"/>
    <w:rsid w:val="00F45035"/>
    <w:rsid w:val="00F572DA"/>
    <w:rsid w:val="00F71148"/>
    <w:rsid w:val="00F74D5C"/>
    <w:rsid w:val="00F75F7F"/>
    <w:rsid w:val="00F77B69"/>
    <w:rsid w:val="00F82AB9"/>
    <w:rsid w:val="00FA72ED"/>
    <w:rsid w:val="00FB0E63"/>
    <w:rsid w:val="00FB1749"/>
    <w:rsid w:val="00FE3523"/>
    <w:rsid w:val="00FF468F"/>
    <w:rsid w:val="01652C1E"/>
    <w:rsid w:val="0354B191"/>
    <w:rsid w:val="079E9503"/>
    <w:rsid w:val="09FCE171"/>
    <w:rsid w:val="1236670A"/>
    <w:rsid w:val="127DC426"/>
    <w:rsid w:val="15212CDE"/>
    <w:rsid w:val="18F23149"/>
    <w:rsid w:val="1CCE60C4"/>
    <w:rsid w:val="22183A29"/>
    <w:rsid w:val="22EDC05F"/>
    <w:rsid w:val="261ED125"/>
    <w:rsid w:val="26DB6A36"/>
    <w:rsid w:val="2BEAB7DA"/>
    <w:rsid w:val="34C4722C"/>
    <w:rsid w:val="37111FF4"/>
    <w:rsid w:val="376F4F18"/>
    <w:rsid w:val="3D61893B"/>
    <w:rsid w:val="41CB5BB6"/>
    <w:rsid w:val="42642725"/>
    <w:rsid w:val="460F8EBB"/>
    <w:rsid w:val="47B966E8"/>
    <w:rsid w:val="54617AFF"/>
    <w:rsid w:val="5486662B"/>
    <w:rsid w:val="54A83C75"/>
    <w:rsid w:val="551DF1E3"/>
    <w:rsid w:val="57E5336D"/>
    <w:rsid w:val="5AB868C5"/>
    <w:rsid w:val="605CE5DD"/>
    <w:rsid w:val="60E51732"/>
    <w:rsid w:val="6366735A"/>
    <w:rsid w:val="63CC5719"/>
    <w:rsid w:val="67D613CD"/>
    <w:rsid w:val="69AC2336"/>
    <w:rsid w:val="6B72E77F"/>
    <w:rsid w:val="7318033C"/>
    <w:rsid w:val="77CFC8DE"/>
    <w:rsid w:val="7B68E53F"/>
    <w:rsid w:val="7DC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5E398"/>
  <w15:chartTrackingRefBased/>
  <w15:docId w15:val="{7126BFD5-03C7-427F-BC01-4F38FD71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1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lang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E8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C0159"/>
    <w:pPr>
      <w:ind w:left="108"/>
    </w:pPr>
  </w:style>
  <w:style w:type="table" w:styleId="TableGrid">
    <w:name w:val="Table Grid"/>
    <w:basedOn w:val="TableNormal"/>
    <w:uiPriority w:val="39"/>
    <w:rsid w:val="009C015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4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4FAB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4FA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228F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Hyperlink">
    <w:name w:val="Hyperlink"/>
    <w:basedOn w:val="DefaultParagraphFont"/>
    <w:uiPriority w:val="99"/>
    <w:unhideWhenUsed/>
    <w:rsid w:val="00EE0CF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93E8C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89C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lang w:eastAsia="en-GB" w:bidi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89C"/>
    <w:rPr>
      <w:rFonts w:ascii="Arial" w:eastAsia="Arial" w:hAnsi="Arial" w:cs="Arial"/>
      <w:b/>
      <w:bCs/>
      <w:sz w:val="20"/>
      <w:szCs w:val="20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F572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2DA"/>
    <w:rPr>
      <w:rFonts w:ascii="Arial" w:eastAsia="Arial" w:hAnsi="Arial" w:cs="Arial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572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2DA"/>
    <w:rPr>
      <w:rFonts w:ascii="Arial" w:eastAsia="Arial" w:hAnsi="Arial" w:cs="Arial"/>
      <w:lang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83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judiciary.uk/wp-content/uploads/2026/04/PFD-Publication-Policy-2026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judiciary.uk/courts-and-tribunals/coroners-courts/reports-to-prevent-future-death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judiciary.uk/wp-content/uploads/2026/04/PFD-Publication-Policy-2026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48c7fa-be21-4aa8-8fd6-8dd1f3c1d446" xsi:nil="true"/>
    <lcf76f155ced4ddcb4097134ff3c332f xmlns="6b6a3f93-5f6b-40ea-8eae-b6a5f9e0f0d9">
      <Terms xmlns="http://schemas.microsoft.com/office/infopath/2007/PartnerControls"/>
    </lcf76f155ced4ddcb4097134ff3c332f>
    <DateReportRun xmlns="6b6a3f93-5f6b-40ea-8eae-b6a5f9e0f0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4DECF33C11A4180EAD342A6AA4207" ma:contentTypeVersion="19" ma:contentTypeDescription="Create a new document." ma:contentTypeScope="" ma:versionID="9292a375ade3a3d401531a76e24c065d">
  <xsd:schema xmlns:xsd="http://www.w3.org/2001/XMLSchema" xmlns:xs="http://www.w3.org/2001/XMLSchema" xmlns:p="http://schemas.microsoft.com/office/2006/metadata/properties" xmlns:ns2="6b6a3f93-5f6b-40ea-8eae-b6a5f9e0f0d9" xmlns:ns3="2048c7fa-be21-4aa8-8fd6-8dd1f3c1d446" targetNamespace="http://schemas.microsoft.com/office/2006/metadata/properties" ma:root="true" ma:fieldsID="ab47510429114304f61b12fb433a72ce" ns2:_="" ns3:_="">
    <xsd:import namespace="6b6a3f93-5f6b-40ea-8eae-b6a5f9e0f0d9"/>
    <xsd:import namespace="2048c7fa-be21-4aa8-8fd6-8dd1f3c1d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DateReportRu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a3f93-5f6b-40ea-8eae-b6a5f9e0f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ReportRun" ma:index="23" nillable="true" ma:displayName="Date Report Run" ma:format="DateOnly" ma:internalName="DateReportRun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8c7fa-be21-4aa8-8fd6-8dd1f3c1d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bd182ff-e049-4522-85e8-a7a35214aa1f}" ma:internalName="TaxCatchAll" ma:showField="CatchAllData" ma:web="2048c7fa-be21-4aa8-8fd6-8dd1f3c1d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E06050-7526-4F73-A53B-E3F217043E32}">
  <ds:schemaRefs>
    <ds:schemaRef ds:uri="http://schemas.microsoft.com/office/2006/metadata/properties"/>
    <ds:schemaRef ds:uri="http://schemas.microsoft.com/office/infopath/2007/PartnerControls"/>
    <ds:schemaRef ds:uri="2048c7fa-be21-4aa8-8fd6-8dd1f3c1d446"/>
    <ds:schemaRef ds:uri="6b6a3f93-5f6b-40ea-8eae-b6a5f9e0f0d9"/>
  </ds:schemaRefs>
</ds:datastoreItem>
</file>

<file path=customXml/itemProps2.xml><?xml version="1.0" encoding="utf-8"?>
<ds:datastoreItem xmlns:ds="http://schemas.openxmlformats.org/officeDocument/2006/customXml" ds:itemID="{0DCBE8E1-D9C4-42BE-A5AD-42A2173BA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a3f93-5f6b-40ea-8eae-b6a5f9e0f0d9"/>
    <ds:schemaRef ds:uri="2048c7fa-be21-4aa8-8fd6-8dd1f3c1d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B08A20-0B69-4702-89DF-CB2F25F48D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2480</Characters>
  <Application>Microsoft Office Word</Application>
  <DocSecurity>0</DocSecurity>
  <Lines>103</Lines>
  <Paragraphs>37</Paragraphs>
  <ScaleCrop>false</ScaleCrop>
  <Company>MOJ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Karim, Nadira (Judicial Office)</dc:creator>
  <cp:keywords/>
  <dc:description/>
  <cp:lastModifiedBy>Karim, Nadira (Judicial Office)</cp:lastModifiedBy>
  <cp:revision>44</cp:revision>
  <cp:lastPrinted>2026-03-18T15:16:00Z</cp:lastPrinted>
  <dcterms:created xsi:type="dcterms:W3CDTF">2026-02-19T18:33:00Z</dcterms:created>
  <dcterms:modified xsi:type="dcterms:W3CDTF">2026-04-24T11:43:00Z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0x0101005CE4DECF33C11A4180EAD342A6AA4207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