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43DA" w14:textId="02F6B9B9" w:rsidR="00A5615A" w:rsidRDefault="00A5615A" w:rsidP="00AA7B83">
      <w:pPr>
        <w:pStyle w:val="Header"/>
        <w:tabs>
          <w:tab w:val="clear" w:pos="4513"/>
          <w:tab w:val="clear" w:pos="9026"/>
        </w:tabs>
        <w:spacing w:after="160" w:line="360" w:lineRule="auto"/>
      </w:pPr>
    </w:p>
    <w:sectPr w:rsidR="00A561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103B" w14:textId="77777777" w:rsidR="00AA7B83" w:rsidRDefault="00AA7B83" w:rsidP="00AA7B83">
      <w:pPr>
        <w:spacing w:after="0" w:line="240" w:lineRule="auto"/>
      </w:pPr>
      <w:r>
        <w:separator/>
      </w:r>
    </w:p>
  </w:endnote>
  <w:endnote w:type="continuationSeparator" w:id="0">
    <w:p w14:paraId="4EA91A72" w14:textId="77777777" w:rsidR="00AA7B83" w:rsidRDefault="00AA7B83" w:rsidP="00A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14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43577" w14:textId="0A52B743" w:rsidR="00AA7B83" w:rsidRDefault="00AA7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47BAA" w14:textId="77777777" w:rsidR="00AA7B83" w:rsidRDefault="00AA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7632" w14:textId="77777777" w:rsidR="00AA7B83" w:rsidRDefault="00AA7B83" w:rsidP="00AA7B83">
      <w:pPr>
        <w:spacing w:after="0" w:line="240" w:lineRule="auto"/>
      </w:pPr>
      <w:r>
        <w:separator/>
      </w:r>
    </w:p>
  </w:footnote>
  <w:footnote w:type="continuationSeparator" w:id="0">
    <w:p w14:paraId="138D057A" w14:textId="77777777" w:rsidR="00AA7B83" w:rsidRDefault="00AA7B83" w:rsidP="00AA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540F" w14:textId="297F18FA" w:rsidR="00AA7B83" w:rsidRPr="00AA7B83" w:rsidRDefault="00AA7B83" w:rsidP="00AA7B83">
    <w:pPr>
      <w:pStyle w:val="Header"/>
      <w:jc w:val="right"/>
      <w:rPr>
        <w:color w:val="077565"/>
      </w:rPr>
    </w:pPr>
    <w:r w:rsidRPr="00AA7B83">
      <w:rPr>
        <w:color w:val="077565"/>
      </w:rPr>
      <w:t xml:space="preserve">CJC Costs – Belsner Response </w:t>
    </w:r>
    <w:r w:rsidRPr="00AA7B83">
      <w:rPr>
        <w:b/>
        <w:bCs/>
        <w:color w:val="077565"/>
      </w:rPr>
      <w:tab/>
      <w:t>[YOUR NAME/ORGANISATION 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83"/>
    <w:rsid w:val="001D35B3"/>
    <w:rsid w:val="003064C5"/>
    <w:rsid w:val="006822A5"/>
    <w:rsid w:val="008D1C9F"/>
    <w:rsid w:val="00A5615A"/>
    <w:rsid w:val="00AA7B83"/>
    <w:rsid w:val="00C83CC2"/>
    <w:rsid w:val="00CB6F2F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794A"/>
  <w15:chartTrackingRefBased/>
  <w15:docId w15:val="{D5963C26-88F9-4AB4-9C62-D0AA12D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B3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64C5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77565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4C5"/>
    <w:rPr>
      <w:rFonts w:ascii="Calibri" w:eastAsiaTheme="majorEastAsia" w:hAnsi="Calibri" w:cstheme="majorBidi"/>
      <w:b/>
      <w:color w:val="07756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autoRedefine/>
    <w:uiPriority w:val="99"/>
    <w:qFormat/>
    <w:rsid w:val="001D35B3"/>
    <w:pPr>
      <w:spacing w:after="240" w:line="240" w:lineRule="auto"/>
      <w:ind w:left="1440" w:right="720"/>
      <w:jc w:val="both"/>
    </w:pPr>
    <w:rPr>
      <w:rFonts w:eastAsia="Times New Roman" w:cstheme="minorHAnsi"/>
      <w:i/>
      <w:iCs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1D35B3"/>
    <w:rPr>
      <w:rFonts w:eastAsia="Times New Roman" w:cstheme="minorHAnsi"/>
      <w:i/>
      <w:iCs/>
      <w:sz w:val="24"/>
      <w:szCs w:val="20"/>
    </w:rPr>
  </w:style>
  <w:style w:type="paragraph" w:customStyle="1" w:styleId="SectionHeading">
    <w:name w:val="Section Heading"/>
    <w:basedOn w:val="Heading1"/>
    <w:next w:val="Normal"/>
    <w:link w:val="SectionHeadingChar"/>
    <w:autoRedefine/>
    <w:qFormat/>
    <w:rsid w:val="00C83CC2"/>
    <w:pPr>
      <w:spacing w:after="60" w:line="259" w:lineRule="auto"/>
    </w:pPr>
    <w:rPr>
      <w:rFonts w:asciiTheme="minorHAnsi" w:eastAsia="Times New Roman" w:hAnsiTheme="minorHAnsi" w:cs="Times New Roman"/>
      <w:kern w:val="32"/>
    </w:rPr>
  </w:style>
  <w:style w:type="character" w:customStyle="1" w:styleId="SectionHeadingChar">
    <w:name w:val="Section Heading Char"/>
    <w:basedOn w:val="Heading1Char"/>
    <w:link w:val="SectionHeading"/>
    <w:rsid w:val="00C83CC2"/>
    <w:rPr>
      <w:rFonts w:ascii="Calibri" w:eastAsia="Times New Roman" w:hAnsi="Calibri" w:cs="Times New Roman"/>
      <w:b/>
      <w:bCs w:val="0"/>
      <w:color w:val="009999"/>
      <w:kern w:val="32"/>
      <w:sz w:val="32"/>
      <w:szCs w:val="32"/>
    </w:rPr>
  </w:style>
  <w:style w:type="paragraph" w:customStyle="1" w:styleId="CoverTitle">
    <w:name w:val="Cover Title"/>
    <w:basedOn w:val="Normal"/>
    <w:next w:val="Normal"/>
    <w:link w:val="CoverTitleChar"/>
    <w:autoRedefine/>
    <w:qFormat/>
    <w:rsid w:val="00C83CC2"/>
    <w:pPr>
      <w:spacing w:before="240" w:after="400" w:line="259" w:lineRule="auto"/>
      <w:jc w:val="center"/>
    </w:pPr>
    <w:rPr>
      <w:b/>
      <w:bCs/>
      <w:sz w:val="36"/>
      <w:szCs w:val="28"/>
    </w:rPr>
  </w:style>
  <w:style w:type="character" w:customStyle="1" w:styleId="CoverTitleChar">
    <w:name w:val="Cover Title Char"/>
    <w:basedOn w:val="DefaultParagraphFont"/>
    <w:link w:val="CoverTitle"/>
    <w:rsid w:val="00C83CC2"/>
    <w:rPr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5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B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6156-34EC-4183-A0C3-F0250B48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Shelmerdine, Leigh (Judicial Office) | (She/Hers)</dc:creator>
  <cp:keywords/>
  <dc:description/>
  <cp:lastModifiedBy>Shelmerdine, Leigh (Judicial Office) | (She/Hers)</cp:lastModifiedBy>
  <cp:revision>1</cp:revision>
  <dcterms:created xsi:type="dcterms:W3CDTF">2022-11-17T10:25:00Z</dcterms:created>
  <dcterms:modified xsi:type="dcterms:W3CDTF">2022-11-17T10:30:00Z</dcterms:modified>
</cp:coreProperties>
</file>