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C21D" w14:textId="77777777" w:rsidR="00A17F20" w:rsidRDefault="005E3316" w:rsidP="00E43B81">
      <w:pPr>
        <w:rPr>
          <w:b/>
          <w:sz w:val="28"/>
        </w:rPr>
      </w:pPr>
      <w:r>
        <w:rPr>
          <w:b/>
          <w:noProof/>
          <w:sz w:val="28"/>
        </w:rPr>
        <w:object w:dxaOrig="1440" w:dyaOrig="1440" w14:anchorId="62231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Family Division crest" style="position:absolute;margin-left:-1.5pt;margin-top:3.6pt;width:84.2pt;height:66.85pt;z-index:251657728;visibility:visible;mso-wrap-edited:f;mso-width-percent:0;mso-height-percent:0;mso-width-percent:0;mso-height-percent:0" fillcolor="window">
            <v:imagedata r:id="rId7" o:title=""/>
            <w10:wrap type="square"/>
          </v:shape>
          <o:OLEObject Type="Embed" ProgID="Word.Picture.8" ShapeID="_x0000_s2050" DrawAspect="Content" ObjectID="_1739618156" r:id="rId8"/>
        </w:object>
      </w:r>
      <w:r w:rsidR="00A75295" w:rsidRPr="00F67793">
        <w:rPr>
          <w:b/>
          <w:sz w:val="28"/>
        </w:rPr>
        <w:t>In the</w:t>
      </w:r>
      <w:r w:rsidR="00A17F20">
        <w:rPr>
          <w:b/>
          <w:sz w:val="28"/>
        </w:rPr>
        <w:t xml:space="preserve"> High Court of Justice, Family Division</w:t>
      </w:r>
    </w:p>
    <w:p w14:paraId="302C87E3" w14:textId="344F4B88" w:rsidR="00C540C6" w:rsidRPr="00C540C6" w:rsidRDefault="009450F2" w:rsidP="005B51BE">
      <w:pPr>
        <w:ind w:left="3600" w:firstLine="720"/>
        <w:jc w:val="right"/>
        <w:rPr>
          <w:sz w:val="28"/>
        </w:rPr>
      </w:pPr>
      <w:r>
        <w:rPr>
          <w:b/>
          <w:sz w:val="28"/>
        </w:rPr>
        <w:t xml:space="preserve">Case </w:t>
      </w:r>
      <w:r w:rsidR="00A75295" w:rsidRPr="00F67793">
        <w:rPr>
          <w:b/>
          <w:sz w:val="28"/>
        </w:rPr>
        <w:t>No:</w:t>
      </w:r>
      <w:r w:rsidR="00A75295">
        <w:rPr>
          <w:b/>
          <w:sz w:val="28"/>
        </w:rPr>
        <w:t xml:space="preserve"> </w:t>
      </w:r>
      <w:r w:rsidR="00A75295" w:rsidRPr="00C97EB6">
        <w:rPr>
          <w:b/>
          <w:color w:val="FF0000"/>
          <w:sz w:val="28"/>
        </w:rPr>
        <w:t>[</w:t>
      </w:r>
      <w:r w:rsidR="00A75295" w:rsidRPr="00C97EB6">
        <w:rPr>
          <w:b/>
          <w:i/>
          <w:color w:val="FF0000"/>
          <w:sz w:val="28"/>
        </w:rPr>
        <w:t>Case number</w:t>
      </w:r>
      <w:r w:rsidR="00A75295" w:rsidRPr="00C97EB6">
        <w:rPr>
          <w:b/>
          <w:color w:val="FF0000"/>
          <w:sz w:val="28"/>
        </w:rPr>
        <w:t>]</w:t>
      </w:r>
    </w:p>
    <w:p w14:paraId="3765CF88" w14:textId="77777777" w:rsidR="00A75295" w:rsidRPr="00C540C6" w:rsidRDefault="00A75295" w:rsidP="00E43B81"/>
    <w:p w14:paraId="57D7537F" w14:textId="77777777" w:rsidR="00A75295" w:rsidRPr="00C540C6" w:rsidRDefault="00A75295" w:rsidP="00E43B81"/>
    <w:p w14:paraId="7AAB06BA" w14:textId="77777777" w:rsidR="00A75295" w:rsidRDefault="00A75295" w:rsidP="00E43B81"/>
    <w:p w14:paraId="0E2DF460" w14:textId="77777777" w:rsidR="00C540C6" w:rsidRDefault="00C540C6" w:rsidP="00E43B81"/>
    <w:p w14:paraId="1404C272" w14:textId="77777777" w:rsidR="00F511DE" w:rsidRDefault="00F511DE" w:rsidP="00E43B81">
      <w:pPr>
        <w:rPr>
          <w:szCs w:val="24"/>
        </w:rPr>
      </w:pPr>
    </w:p>
    <w:p w14:paraId="15A45267" w14:textId="77777777" w:rsidR="00E43B81" w:rsidRPr="00E43B81" w:rsidRDefault="00E43B81" w:rsidP="00E43B81">
      <w:pPr>
        <w:rPr>
          <w:szCs w:val="24"/>
        </w:rPr>
      </w:pPr>
    </w:p>
    <w:p w14:paraId="5BF9FBBA" w14:textId="77777777" w:rsidR="00F511DE" w:rsidRPr="00E43B81" w:rsidRDefault="00F511DE" w:rsidP="00E43B81">
      <w:pPr>
        <w:rPr>
          <w:b/>
          <w:szCs w:val="24"/>
        </w:rPr>
      </w:pPr>
      <w:r w:rsidRPr="009922F1">
        <w:rPr>
          <w:b/>
          <w:color w:val="FF0000"/>
          <w:szCs w:val="24"/>
        </w:rPr>
        <w:t>[The Child Abduction and Custody Act 1985 incorporating the 1980 Hague Convention on the Civil Aspects of International Child Abduction] /</w:t>
      </w:r>
    </w:p>
    <w:p w14:paraId="203B0542" w14:textId="77777777" w:rsidR="00F511DE" w:rsidRPr="00E43B81" w:rsidRDefault="00F511DE" w:rsidP="00E43B81">
      <w:pPr>
        <w:rPr>
          <w:b/>
          <w:szCs w:val="24"/>
        </w:rPr>
      </w:pPr>
      <w:r w:rsidRPr="009922F1">
        <w:rPr>
          <w:b/>
          <w:color w:val="FF0000"/>
          <w:szCs w:val="24"/>
        </w:rPr>
        <w:t xml:space="preserve">[The Senior Courts Act 1981] </w:t>
      </w:r>
      <w:r w:rsidR="009922F1" w:rsidRPr="009922F1">
        <w:rPr>
          <w:b/>
          <w:color w:val="FF0000"/>
          <w:szCs w:val="24"/>
        </w:rPr>
        <w:t>/</w:t>
      </w:r>
    </w:p>
    <w:p w14:paraId="13458407" w14:textId="77777777" w:rsidR="00A75295" w:rsidRPr="00E43B81" w:rsidRDefault="00F511DE" w:rsidP="00E43B81">
      <w:pPr>
        <w:rPr>
          <w:b/>
          <w:szCs w:val="24"/>
        </w:rPr>
      </w:pPr>
      <w:r w:rsidRPr="009922F1">
        <w:rPr>
          <w:b/>
          <w:color w:val="FF0000"/>
          <w:szCs w:val="24"/>
        </w:rPr>
        <w:t>[</w:t>
      </w:r>
      <w:r w:rsidR="008C02B8" w:rsidRPr="009922F1">
        <w:rPr>
          <w:b/>
          <w:color w:val="FF0000"/>
          <w:szCs w:val="24"/>
        </w:rPr>
        <w:t>In the Inherent Jurisdiction of the High Court</w:t>
      </w:r>
      <w:r w:rsidRPr="009922F1">
        <w:rPr>
          <w:b/>
          <w:color w:val="FF0000"/>
          <w:szCs w:val="24"/>
        </w:rPr>
        <w:t>]</w:t>
      </w:r>
      <w:r w:rsidR="008C02B8" w:rsidRPr="009922F1">
        <w:rPr>
          <w:b/>
          <w:color w:val="FF0000"/>
          <w:szCs w:val="24"/>
        </w:rPr>
        <w:t xml:space="preserve"> </w:t>
      </w:r>
      <w:r w:rsidRPr="009922F1">
        <w:rPr>
          <w:b/>
          <w:color w:val="FF0000"/>
          <w:szCs w:val="24"/>
        </w:rPr>
        <w:t>/</w:t>
      </w:r>
    </w:p>
    <w:p w14:paraId="6CE6CC38" w14:textId="77777777" w:rsidR="00F511DE" w:rsidRPr="00E43B81" w:rsidRDefault="00F511DE" w:rsidP="00E43B81">
      <w:pPr>
        <w:rPr>
          <w:b/>
          <w:szCs w:val="24"/>
        </w:rPr>
      </w:pPr>
      <w:r w:rsidRPr="009922F1">
        <w:rPr>
          <w:b/>
          <w:color w:val="FF0000"/>
          <w:szCs w:val="24"/>
        </w:rPr>
        <w:t>[Council Regulation (EC) No. 2201/2003]</w:t>
      </w:r>
      <w:r w:rsidR="00E43B81">
        <w:rPr>
          <w:b/>
          <w:color w:val="FF0000"/>
          <w:szCs w:val="24"/>
        </w:rPr>
        <w:t xml:space="preserve"> </w:t>
      </w:r>
      <w:r w:rsidRPr="009922F1">
        <w:rPr>
          <w:b/>
          <w:color w:val="FF0000"/>
          <w:szCs w:val="24"/>
        </w:rPr>
        <w:t xml:space="preserve">/ </w:t>
      </w:r>
    </w:p>
    <w:p w14:paraId="6D356BB7" w14:textId="77777777" w:rsidR="000A16B3" w:rsidRPr="00E43B81" w:rsidRDefault="00F511DE" w:rsidP="00E43B81">
      <w:pPr>
        <w:rPr>
          <w:b/>
          <w:szCs w:val="24"/>
        </w:rPr>
      </w:pPr>
      <w:r w:rsidRPr="009922F1">
        <w:rPr>
          <w:b/>
          <w:color w:val="FF0000"/>
          <w:szCs w:val="24"/>
        </w:rPr>
        <w:t>[</w:t>
      </w:r>
      <w:r w:rsidR="00CF3F3A" w:rsidRPr="009922F1">
        <w:rPr>
          <w:b/>
          <w:color w:val="FF0000"/>
          <w:szCs w:val="24"/>
        </w:rPr>
        <w:t xml:space="preserve">The </w:t>
      </w:r>
      <w:r w:rsidRPr="009922F1">
        <w:rPr>
          <w:b/>
          <w:color w:val="FF0000"/>
          <w:szCs w:val="24"/>
        </w:rPr>
        <w:t>1996 Hague Convention on Jurisdiction, Applicable Law, Recognition and Enforcement and Co-operation in Respect of Parental Responsibility and Measures for the Protection of Children</w:t>
      </w:r>
    </w:p>
    <w:p w14:paraId="3572308F" w14:textId="77777777" w:rsidR="00E43B81" w:rsidRPr="00C540C6" w:rsidRDefault="00E43B81" w:rsidP="00E43B81"/>
    <w:p w14:paraId="78BDB922" w14:textId="77777777" w:rsidR="00A75295" w:rsidRPr="00A17F20" w:rsidRDefault="00A75295" w:rsidP="00E43B81"/>
    <w:p w14:paraId="21744FBB" w14:textId="77777777" w:rsidR="00A75295" w:rsidRPr="00A75295" w:rsidRDefault="00A75295" w:rsidP="00E43B81">
      <w:pPr>
        <w:rPr>
          <w:b/>
        </w:rPr>
      </w:pPr>
      <w:r w:rsidRPr="00A75295">
        <w:rPr>
          <w:b/>
        </w:rPr>
        <w:t xml:space="preserve">The </w:t>
      </w:r>
      <w:r w:rsidR="009922F1">
        <w:rPr>
          <w:b/>
        </w:rPr>
        <w:t>c</w:t>
      </w:r>
      <w:r w:rsidRPr="00A75295">
        <w:rPr>
          <w:b/>
        </w:rPr>
        <w:t>hild</w:t>
      </w:r>
      <w:r w:rsidRPr="00A75295">
        <w:rPr>
          <w:b/>
          <w:color w:val="FF0000"/>
        </w:rPr>
        <w:t>[ren]</w:t>
      </w:r>
    </w:p>
    <w:p w14:paraId="06236E83" w14:textId="77777777" w:rsidR="00C540C6" w:rsidRPr="00C540C6" w:rsidRDefault="00C540C6" w:rsidP="00E43B81">
      <w:pPr>
        <w:tabs>
          <w:tab w:val="left" w:pos="3935"/>
          <w:tab w:val="left" w:pos="5508"/>
        </w:tabs>
        <w:rPr>
          <w:b/>
        </w:rPr>
      </w:pPr>
      <w:r w:rsidRPr="00A75295">
        <w:rPr>
          <w:b/>
          <w:color w:val="FF0000"/>
        </w:rPr>
        <w:t>[</w:t>
      </w:r>
      <w:r w:rsidRPr="00A75295">
        <w:rPr>
          <w:b/>
          <w:i/>
          <w:color w:val="FF0000"/>
        </w:rPr>
        <w:t>Name of child</w:t>
      </w:r>
      <w:r w:rsidRPr="00A75295">
        <w:rPr>
          <w:b/>
          <w:color w:val="FF0000"/>
        </w:rPr>
        <w:t>]</w:t>
      </w:r>
      <w:r w:rsidRPr="00A75295">
        <w:rPr>
          <w:b/>
          <w:color w:val="FF0000"/>
        </w:rPr>
        <w:tab/>
        <w:t>[Girl] / [Boy]</w:t>
      </w:r>
      <w:r w:rsidRPr="00A75295">
        <w:rPr>
          <w:b/>
          <w:color w:val="FF0000"/>
        </w:rPr>
        <w:tab/>
        <w:t>[</w:t>
      </w:r>
      <w:r>
        <w:rPr>
          <w:b/>
          <w:i/>
          <w:color w:val="FF0000"/>
        </w:rPr>
        <w:t xml:space="preserve">dob </w:t>
      </w:r>
      <w:r w:rsidRPr="00A75295">
        <w:rPr>
          <w:b/>
          <w:i/>
          <w:color w:val="FF0000"/>
        </w:rPr>
        <w:t>dd/mm/</w:t>
      </w:r>
      <w:proofErr w:type="spellStart"/>
      <w:r w:rsidRPr="00A75295">
        <w:rPr>
          <w:b/>
          <w:i/>
          <w:color w:val="FF0000"/>
        </w:rPr>
        <w:t>yy</w:t>
      </w:r>
      <w:proofErr w:type="spellEnd"/>
      <w:r w:rsidRPr="00A75295">
        <w:rPr>
          <w:b/>
          <w:color w:val="FF0000"/>
        </w:rPr>
        <w:t>]</w:t>
      </w:r>
    </w:p>
    <w:p w14:paraId="18534633" w14:textId="77777777" w:rsidR="00C540C6" w:rsidRPr="00C540C6" w:rsidRDefault="00C540C6" w:rsidP="00E43B81">
      <w:pPr>
        <w:tabs>
          <w:tab w:val="left" w:pos="3935"/>
          <w:tab w:val="left" w:pos="5508"/>
        </w:tabs>
        <w:rPr>
          <w:b/>
        </w:rPr>
      </w:pPr>
      <w:r w:rsidRPr="00A75295">
        <w:rPr>
          <w:b/>
          <w:color w:val="FF0000"/>
        </w:rPr>
        <w:t>[</w:t>
      </w:r>
      <w:r w:rsidRPr="00A75295">
        <w:rPr>
          <w:b/>
          <w:i/>
          <w:color w:val="FF0000"/>
        </w:rPr>
        <w:t>Name of child</w:t>
      </w:r>
      <w:r w:rsidRPr="00A75295">
        <w:rPr>
          <w:b/>
          <w:color w:val="FF0000"/>
        </w:rPr>
        <w:t>]</w:t>
      </w:r>
      <w:r w:rsidRPr="00A75295">
        <w:rPr>
          <w:b/>
          <w:color w:val="FF0000"/>
        </w:rPr>
        <w:tab/>
        <w:t>[Girl] / [Boy]</w:t>
      </w:r>
      <w:r w:rsidRPr="00A75295">
        <w:rPr>
          <w:b/>
          <w:color w:val="FF0000"/>
        </w:rPr>
        <w:tab/>
        <w:t>[</w:t>
      </w:r>
      <w:r>
        <w:rPr>
          <w:b/>
          <w:i/>
          <w:color w:val="FF0000"/>
        </w:rPr>
        <w:t xml:space="preserve">dob </w:t>
      </w:r>
      <w:r w:rsidRPr="00A75295">
        <w:rPr>
          <w:b/>
          <w:i/>
          <w:color w:val="FF0000"/>
        </w:rPr>
        <w:t>dd/mm/</w:t>
      </w:r>
      <w:proofErr w:type="spellStart"/>
      <w:r w:rsidRPr="00A75295">
        <w:rPr>
          <w:b/>
          <w:i/>
          <w:color w:val="FF0000"/>
        </w:rPr>
        <w:t>yy</w:t>
      </w:r>
      <w:proofErr w:type="spellEnd"/>
      <w:r w:rsidRPr="00A75295">
        <w:rPr>
          <w:b/>
          <w:color w:val="FF0000"/>
        </w:rPr>
        <w:t>]</w:t>
      </w:r>
    </w:p>
    <w:p w14:paraId="4DB8C541" w14:textId="77777777" w:rsidR="00A75295" w:rsidRPr="00A17F20" w:rsidRDefault="00A75295" w:rsidP="00E43B81"/>
    <w:p w14:paraId="44742754" w14:textId="77777777" w:rsidR="00A75295" w:rsidRPr="00A17F20" w:rsidRDefault="00A75295" w:rsidP="00E43B81"/>
    <w:p w14:paraId="37159DC1" w14:textId="77777777" w:rsidR="00A75295" w:rsidRPr="00EB5DED" w:rsidRDefault="00A75295" w:rsidP="00E43B81">
      <w:r w:rsidRPr="00EB5DED">
        <w:t xml:space="preserve">After hearing </w:t>
      </w:r>
      <w:r w:rsidRPr="00EB5DED">
        <w:rPr>
          <w:color w:val="FF0000"/>
        </w:rPr>
        <w:t>[</w:t>
      </w:r>
      <w:r w:rsidRPr="00EB5DED">
        <w:rPr>
          <w:i/>
          <w:color w:val="FF0000"/>
        </w:rPr>
        <w:t>name the advocate(s) who appeared</w:t>
      </w:r>
      <w:r w:rsidRPr="00EB5DED">
        <w:rPr>
          <w:color w:val="FF0000"/>
        </w:rPr>
        <w:t>]</w:t>
      </w:r>
    </w:p>
    <w:p w14:paraId="5351BF97" w14:textId="77777777" w:rsidR="00A75295" w:rsidRPr="00EB5DED" w:rsidRDefault="00A75295" w:rsidP="00E43B81">
      <w:r w:rsidRPr="00EB5DED">
        <w:t>After consideration of the documents lodged by the applicant and the respondent</w:t>
      </w:r>
    </w:p>
    <w:p w14:paraId="022FF2D4" w14:textId="77777777" w:rsidR="00A75295" w:rsidRPr="00EB5DED" w:rsidRDefault="00A75295" w:rsidP="00E43B81">
      <w:r w:rsidRPr="00EB5DED">
        <w:t xml:space="preserve">After reading the statements and hearing the witnesses specified in paragraph </w:t>
      </w:r>
      <w:r w:rsidRPr="00EB5DED">
        <w:rPr>
          <w:color w:val="FF0000"/>
        </w:rPr>
        <w:t>[</w:t>
      </w:r>
      <w:r w:rsidRPr="00EB5DED">
        <w:rPr>
          <w:i/>
          <w:color w:val="FF0000"/>
        </w:rPr>
        <w:t>para number</w:t>
      </w:r>
      <w:r w:rsidRPr="00EB5DED">
        <w:rPr>
          <w:color w:val="FF0000"/>
        </w:rPr>
        <w:t>]</w:t>
      </w:r>
      <w:r w:rsidRPr="00EB5DED">
        <w:t xml:space="preserve"> of the Recitals below</w:t>
      </w:r>
    </w:p>
    <w:p w14:paraId="048362DF" w14:textId="77777777" w:rsidR="00A75295" w:rsidRPr="00EB5DED" w:rsidRDefault="00A75295" w:rsidP="00E43B81">
      <w:pPr>
        <w:rPr>
          <w:szCs w:val="24"/>
        </w:rPr>
      </w:pPr>
      <w:r w:rsidRPr="00EB5DED">
        <w:rPr>
          <w:szCs w:val="24"/>
        </w:rPr>
        <w:t xml:space="preserve">After the making of a </w:t>
      </w:r>
      <w:r w:rsidRPr="00EB5DED">
        <w:rPr>
          <w:color w:val="FF0000"/>
          <w:szCs w:val="24"/>
        </w:rPr>
        <w:t>[Collection</w:t>
      </w:r>
      <w:r w:rsidR="00EB5DED" w:rsidRPr="00EB5DED">
        <w:rPr>
          <w:color w:val="FF0000"/>
          <w:szCs w:val="24"/>
        </w:rPr>
        <w:t>] / [</w:t>
      </w:r>
      <w:r w:rsidRPr="00EB5DED">
        <w:rPr>
          <w:color w:val="FF0000"/>
          <w:szCs w:val="24"/>
        </w:rPr>
        <w:t>Location</w:t>
      </w:r>
      <w:r w:rsidR="00EB5DED" w:rsidRPr="00EB5DED">
        <w:rPr>
          <w:color w:val="FF0000"/>
          <w:szCs w:val="24"/>
        </w:rPr>
        <w:t>] / [</w:t>
      </w:r>
      <w:r w:rsidRPr="00EB5DED">
        <w:rPr>
          <w:color w:val="FF0000"/>
          <w:szCs w:val="24"/>
        </w:rPr>
        <w:t>Passport</w:t>
      </w:r>
      <w:r w:rsidR="00EB5DED" w:rsidRPr="00EB5DED">
        <w:rPr>
          <w:color w:val="FF0000"/>
          <w:szCs w:val="24"/>
        </w:rPr>
        <w:t>]</w:t>
      </w:r>
      <w:r w:rsidRPr="00EB5DED">
        <w:rPr>
          <w:szCs w:val="24"/>
        </w:rPr>
        <w:t xml:space="preserve"> Order </w:t>
      </w:r>
    </w:p>
    <w:p w14:paraId="3F74ACCD" w14:textId="77777777" w:rsidR="00D954D7" w:rsidRDefault="00D954D7" w:rsidP="00E43B81">
      <w:pPr>
        <w:rPr>
          <w:szCs w:val="24"/>
        </w:rPr>
      </w:pPr>
    </w:p>
    <w:p w14:paraId="7A16103F" w14:textId="77777777" w:rsidR="00C540C6" w:rsidRPr="009922F1" w:rsidRDefault="003538ED" w:rsidP="00E43B81">
      <w:pPr>
        <w:rPr>
          <w:sz w:val="28"/>
          <w:szCs w:val="24"/>
        </w:rPr>
      </w:pPr>
      <w:r w:rsidRPr="009922F1">
        <w:rPr>
          <w:b/>
          <w:szCs w:val="24"/>
        </w:rPr>
        <w:t xml:space="preserve">ORDER MADE BY </w:t>
      </w:r>
      <w:r w:rsidRPr="009922F1">
        <w:rPr>
          <w:b/>
          <w:color w:val="FF0000"/>
          <w:szCs w:val="24"/>
        </w:rPr>
        <w:t>[</w:t>
      </w:r>
      <w:r w:rsidRPr="009922F1">
        <w:rPr>
          <w:b/>
          <w:i/>
          <w:color w:val="FF0000"/>
          <w:szCs w:val="24"/>
        </w:rPr>
        <w:t>NAME OF JUDGE</w:t>
      </w:r>
      <w:r w:rsidRPr="009922F1">
        <w:rPr>
          <w:b/>
          <w:color w:val="FF0000"/>
          <w:szCs w:val="24"/>
        </w:rPr>
        <w:t>]</w:t>
      </w:r>
      <w:r w:rsidRPr="009922F1">
        <w:rPr>
          <w:b/>
          <w:szCs w:val="24"/>
        </w:rPr>
        <w:t xml:space="preserve"> ON </w:t>
      </w:r>
      <w:r w:rsidRPr="009922F1">
        <w:rPr>
          <w:b/>
          <w:color w:val="FF0000"/>
          <w:szCs w:val="24"/>
        </w:rPr>
        <w:t>[</w:t>
      </w:r>
      <w:r w:rsidRPr="009922F1">
        <w:rPr>
          <w:b/>
          <w:i/>
          <w:color w:val="FF0000"/>
          <w:szCs w:val="24"/>
        </w:rPr>
        <w:t>DATE</w:t>
      </w:r>
      <w:r w:rsidRPr="009922F1">
        <w:rPr>
          <w:b/>
          <w:color w:val="FF0000"/>
          <w:szCs w:val="24"/>
        </w:rPr>
        <w:t>]</w:t>
      </w:r>
      <w:r w:rsidRPr="009922F1">
        <w:rPr>
          <w:b/>
          <w:szCs w:val="24"/>
        </w:rPr>
        <w:t xml:space="preserve"> SITTING IN PRIVATE</w:t>
      </w:r>
    </w:p>
    <w:p w14:paraId="3B7A455C" w14:textId="77777777" w:rsidR="009922F1" w:rsidRDefault="009922F1" w:rsidP="00875AB6"/>
    <w:p w14:paraId="5CC3B9A8" w14:textId="77777777" w:rsidR="001D5E4E" w:rsidRDefault="001D5E4E" w:rsidP="00875AB6"/>
    <w:p w14:paraId="5BB636B3" w14:textId="77B3AEFB" w:rsidR="001375E5" w:rsidRPr="00130667" w:rsidRDefault="001375E5" w:rsidP="00E43B81">
      <w:pPr>
        <w:rPr>
          <w:bCs/>
          <w:szCs w:val="24"/>
        </w:rPr>
      </w:pPr>
      <w:r w:rsidRPr="00D954D7">
        <w:rPr>
          <w:b/>
          <w:szCs w:val="24"/>
        </w:rPr>
        <w:t xml:space="preserve">IMPORTANT NOTICE </w:t>
      </w:r>
      <w:r w:rsidR="000A16B3">
        <w:rPr>
          <w:b/>
          <w:szCs w:val="24"/>
        </w:rPr>
        <w:t>TO</w:t>
      </w:r>
      <w:r w:rsidRPr="00D954D7">
        <w:rPr>
          <w:b/>
          <w:szCs w:val="24"/>
        </w:rPr>
        <w:t xml:space="preserve"> THE RESPONSIBLE PERSON AT</w:t>
      </w:r>
      <w:r w:rsidRPr="00130667">
        <w:rPr>
          <w:b/>
          <w:szCs w:val="24"/>
        </w:rPr>
        <w:t xml:space="preserve"> </w:t>
      </w:r>
      <w:r w:rsidR="005D6902" w:rsidRPr="00130667">
        <w:rPr>
          <w:b/>
          <w:szCs w:val="24"/>
        </w:rPr>
        <w:t>NHS ENGLAND</w:t>
      </w:r>
    </w:p>
    <w:p w14:paraId="785D549B" w14:textId="77777777" w:rsidR="00C540C6" w:rsidRPr="00130667" w:rsidRDefault="00C540C6" w:rsidP="00E43B81">
      <w:pPr>
        <w:rPr>
          <w:szCs w:val="24"/>
        </w:rPr>
      </w:pPr>
    </w:p>
    <w:p w14:paraId="2F83A782" w14:textId="77777777" w:rsidR="001375E5" w:rsidRDefault="001375E5" w:rsidP="00E43B81">
      <w:pPr>
        <w:rPr>
          <w:szCs w:val="24"/>
        </w:rPr>
      </w:pPr>
      <w:r w:rsidRPr="00D954D7">
        <w:rPr>
          <w:szCs w:val="24"/>
        </w:rPr>
        <w:t>You have the following legal rights:</w:t>
      </w:r>
    </w:p>
    <w:p w14:paraId="68BE00F6" w14:textId="77777777" w:rsidR="00C540C6" w:rsidRPr="00D954D7" w:rsidRDefault="00C540C6" w:rsidP="00E43B81">
      <w:pPr>
        <w:rPr>
          <w:szCs w:val="24"/>
        </w:rPr>
      </w:pPr>
    </w:p>
    <w:p w14:paraId="5C37DC4B" w14:textId="77777777" w:rsidR="001375E5" w:rsidRDefault="001375E5" w:rsidP="00E43B81">
      <w:pPr>
        <w:numPr>
          <w:ilvl w:val="1"/>
          <w:numId w:val="9"/>
        </w:numPr>
        <w:rPr>
          <w:szCs w:val="24"/>
        </w:rPr>
      </w:pPr>
      <w:r w:rsidRPr="00D954D7">
        <w:rPr>
          <w:szCs w:val="24"/>
        </w:rPr>
        <w:t>to seek legal advice. This right does not entitle you to</w:t>
      </w:r>
      <w:r w:rsidR="00C540C6">
        <w:rPr>
          <w:szCs w:val="24"/>
        </w:rPr>
        <w:t xml:space="preserve"> disobey any part of this order </w:t>
      </w:r>
      <w:r w:rsidRPr="00D954D7">
        <w:rPr>
          <w:szCs w:val="24"/>
        </w:rPr>
        <w:t xml:space="preserve">until you have sought legal </w:t>
      </w:r>
      <w:proofErr w:type="gramStart"/>
      <w:r w:rsidRPr="00D954D7">
        <w:rPr>
          <w:szCs w:val="24"/>
        </w:rPr>
        <w:t>advice;</w:t>
      </w:r>
      <w:proofErr w:type="gramEnd"/>
    </w:p>
    <w:p w14:paraId="660B1DE8" w14:textId="77777777" w:rsidR="00C540C6" w:rsidRPr="00D954D7" w:rsidRDefault="00C540C6" w:rsidP="00E43B81">
      <w:pPr>
        <w:rPr>
          <w:szCs w:val="24"/>
        </w:rPr>
      </w:pPr>
    </w:p>
    <w:p w14:paraId="5387465D" w14:textId="77777777" w:rsidR="001375E5" w:rsidRDefault="001375E5" w:rsidP="00E43B81">
      <w:pPr>
        <w:numPr>
          <w:ilvl w:val="1"/>
          <w:numId w:val="9"/>
        </w:numPr>
        <w:rPr>
          <w:szCs w:val="24"/>
        </w:rPr>
      </w:pPr>
      <w:r w:rsidRPr="00D954D7">
        <w:rPr>
          <w:szCs w:val="24"/>
        </w:rPr>
        <w:t xml:space="preserve">to require the applicant’s solicitors, namely </w:t>
      </w:r>
      <w:r w:rsidR="00EB5DED" w:rsidRPr="00EB5DED">
        <w:rPr>
          <w:color w:val="FF0000"/>
          <w:szCs w:val="24"/>
        </w:rPr>
        <w:t>[</w:t>
      </w:r>
      <w:r w:rsidR="00EB5DED" w:rsidRPr="00EB5DED">
        <w:rPr>
          <w:i/>
          <w:color w:val="FF0000"/>
          <w:szCs w:val="24"/>
        </w:rPr>
        <w:t>applicant firm</w:t>
      </w:r>
      <w:r w:rsidR="009922F1">
        <w:rPr>
          <w:i/>
          <w:color w:val="FF0000"/>
          <w:szCs w:val="24"/>
        </w:rPr>
        <w:t xml:space="preserve"> name, addre</w:t>
      </w:r>
      <w:r w:rsidR="00EB5DED">
        <w:rPr>
          <w:i/>
          <w:color w:val="FF0000"/>
          <w:szCs w:val="24"/>
        </w:rPr>
        <w:t>ss</w:t>
      </w:r>
      <w:r w:rsidR="009922F1">
        <w:rPr>
          <w:i/>
          <w:color w:val="FF0000"/>
          <w:szCs w:val="24"/>
        </w:rPr>
        <w:t xml:space="preserve">, </w:t>
      </w:r>
      <w:proofErr w:type="gramStart"/>
      <w:r w:rsidR="00EB5DED">
        <w:rPr>
          <w:i/>
          <w:color w:val="FF0000"/>
          <w:szCs w:val="24"/>
        </w:rPr>
        <w:t>phone</w:t>
      </w:r>
      <w:proofErr w:type="gramEnd"/>
      <w:r w:rsidR="009922F1">
        <w:rPr>
          <w:i/>
          <w:color w:val="FF0000"/>
          <w:szCs w:val="24"/>
        </w:rPr>
        <w:t xml:space="preserve"> and </w:t>
      </w:r>
      <w:r w:rsidR="00A51D87" w:rsidRPr="009922F1">
        <w:rPr>
          <w:i/>
          <w:color w:val="FF0000"/>
          <w:szCs w:val="24"/>
        </w:rPr>
        <w:t>email</w:t>
      </w:r>
      <w:r w:rsidR="00A51D87">
        <w:rPr>
          <w:color w:val="FF0000"/>
          <w:szCs w:val="24"/>
        </w:rPr>
        <w:t>]</w:t>
      </w:r>
      <w:r w:rsidRPr="00D954D7">
        <w:rPr>
          <w:szCs w:val="24"/>
        </w:rPr>
        <w:t xml:space="preserve"> to provide you with a copy of any statement referred to in paragraph </w:t>
      </w:r>
      <w:r w:rsidR="00D954D7">
        <w:rPr>
          <w:szCs w:val="24"/>
        </w:rPr>
        <w:t>6</w:t>
      </w:r>
      <w:r w:rsidRPr="00D954D7">
        <w:rPr>
          <w:szCs w:val="24"/>
        </w:rPr>
        <w:t xml:space="preserve"> below)</w:t>
      </w:r>
      <w:r w:rsidR="00D954D7">
        <w:rPr>
          <w:szCs w:val="24"/>
        </w:rPr>
        <w:t>; and</w:t>
      </w:r>
    </w:p>
    <w:p w14:paraId="07A34C02" w14:textId="77777777" w:rsidR="00C540C6" w:rsidRDefault="00C540C6" w:rsidP="00E43B81">
      <w:pPr>
        <w:rPr>
          <w:szCs w:val="24"/>
        </w:rPr>
      </w:pPr>
    </w:p>
    <w:p w14:paraId="1EA7A39F" w14:textId="77777777" w:rsidR="00C540C6" w:rsidRDefault="00C540C6" w:rsidP="00E43B81">
      <w:pPr>
        <w:numPr>
          <w:ilvl w:val="1"/>
          <w:numId w:val="9"/>
        </w:numPr>
        <w:rPr>
          <w:szCs w:val="24"/>
        </w:rPr>
      </w:pPr>
      <w:r>
        <w:rPr>
          <w:szCs w:val="24"/>
        </w:rPr>
        <w:t>to apply, whether by counsel or solicitor or in person, to the</w:t>
      </w:r>
      <w:r w:rsidR="008C02B8">
        <w:rPr>
          <w:szCs w:val="24"/>
        </w:rPr>
        <w:t xml:space="preserve"> Urgent High Court Applications’</w:t>
      </w:r>
      <w:r>
        <w:rPr>
          <w:szCs w:val="24"/>
        </w:rPr>
        <w:t xml:space="preserve"> Judge at the Royal Courts of Justice, Strand, London, if practicable after giving notice</w:t>
      </w:r>
      <w:r w:rsidR="00B31E7D">
        <w:rPr>
          <w:szCs w:val="24"/>
        </w:rPr>
        <w:t xml:space="preserve"> to</w:t>
      </w:r>
      <w:r>
        <w:rPr>
          <w:szCs w:val="24"/>
        </w:rPr>
        <w:t xml:space="preserve"> the applicant’s solicitors and to the court, for an order discharging or varying any part of this order.  This right does not entitle you to disobey any part of this order until your application has been heard</w:t>
      </w:r>
      <w:r w:rsidR="009922F1">
        <w:rPr>
          <w:szCs w:val="24"/>
        </w:rPr>
        <w:t>.</w:t>
      </w:r>
    </w:p>
    <w:p w14:paraId="203CDBC3" w14:textId="77777777" w:rsidR="00C540C6" w:rsidRPr="00D954D7" w:rsidRDefault="00C540C6" w:rsidP="00E43B81">
      <w:pPr>
        <w:rPr>
          <w:szCs w:val="24"/>
        </w:rPr>
      </w:pPr>
    </w:p>
    <w:p w14:paraId="59C788E0" w14:textId="77777777" w:rsidR="00584EA7" w:rsidRPr="00D954D7" w:rsidRDefault="00584EA7" w:rsidP="00E43B81">
      <w:pPr>
        <w:rPr>
          <w:szCs w:val="24"/>
        </w:rPr>
      </w:pPr>
      <w:r w:rsidRPr="00D954D7">
        <w:rPr>
          <w:b/>
          <w:szCs w:val="24"/>
        </w:rPr>
        <w:t>The parties</w:t>
      </w:r>
    </w:p>
    <w:p w14:paraId="56DAECB0" w14:textId="77777777" w:rsidR="00584EA7" w:rsidRPr="00D954D7" w:rsidRDefault="00584EA7" w:rsidP="00E43B81">
      <w:pPr>
        <w:numPr>
          <w:ilvl w:val="0"/>
          <w:numId w:val="2"/>
        </w:numPr>
        <w:rPr>
          <w:szCs w:val="24"/>
        </w:rPr>
      </w:pPr>
      <w:r w:rsidRPr="00D954D7">
        <w:rPr>
          <w:szCs w:val="24"/>
        </w:rPr>
        <w:t xml:space="preserve">The </w:t>
      </w:r>
      <w:r w:rsidR="00EB5DED">
        <w:rPr>
          <w:szCs w:val="24"/>
        </w:rPr>
        <w:t>a</w:t>
      </w:r>
      <w:r w:rsidRPr="00D954D7">
        <w:rPr>
          <w:szCs w:val="24"/>
        </w:rPr>
        <w:t xml:space="preserve">pplicant is </w:t>
      </w:r>
      <w:r w:rsidR="00EB5DED" w:rsidRPr="00EB5DED">
        <w:rPr>
          <w:color w:val="FF0000"/>
          <w:szCs w:val="24"/>
        </w:rPr>
        <w:t>[</w:t>
      </w:r>
      <w:r w:rsidR="00EB5DED" w:rsidRPr="00EB5DED">
        <w:rPr>
          <w:i/>
          <w:color w:val="FF0000"/>
          <w:szCs w:val="24"/>
        </w:rPr>
        <w:t>applicant name</w:t>
      </w:r>
      <w:r w:rsidR="00EB5DED" w:rsidRPr="00EB5DED">
        <w:rPr>
          <w:color w:val="FF0000"/>
          <w:szCs w:val="24"/>
        </w:rPr>
        <w:t>]</w:t>
      </w:r>
      <w:r w:rsidR="00EB5DED">
        <w:rPr>
          <w:color w:val="FF0000"/>
          <w:szCs w:val="24"/>
        </w:rPr>
        <w:t xml:space="preserve"> </w:t>
      </w:r>
      <w:r w:rsidRPr="00D954D7">
        <w:rPr>
          <w:szCs w:val="24"/>
        </w:rPr>
        <w:t xml:space="preserve">(represented by </w:t>
      </w:r>
      <w:r w:rsidR="00EB5DED" w:rsidRPr="00EB5DED">
        <w:rPr>
          <w:color w:val="FF0000"/>
          <w:szCs w:val="24"/>
        </w:rPr>
        <w:t>[</w:t>
      </w:r>
      <w:r w:rsidR="00EB5DED" w:rsidRPr="00EB5DED">
        <w:rPr>
          <w:i/>
          <w:color w:val="FF0000"/>
          <w:szCs w:val="24"/>
        </w:rPr>
        <w:t>applicant firm name</w:t>
      </w:r>
      <w:r w:rsidR="00EB5DED" w:rsidRPr="00EB5DED">
        <w:rPr>
          <w:color w:val="FF0000"/>
          <w:szCs w:val="24"/>
        </w:rPr>
        <w:t>]</w:t>
      </w:r>
      <w:r w:rsidR="00EB5DED">
        <w:rPr>
          <w:szCs w:val="24"/>
        </w:rPr>
        <w:t>)</w:t>
      </w:r>
    </w:p>
    <w:p w14:paraId="27B70AAF" w14:textId="77777777" w:rsidR="00584EA7" w:rsidRPr="00D954D7" w:rsidRDefault="00584EA7" w:rsidP="00E43B81">
      <w:pPr>
        <w:ind w:left="567"/>
        <w:rPr>
          <w:szCs w:val="24"/>
        </w:rPr>
      </w:pPr>
      <w:r w:rsidRPr="00D954D7">
        <w:rPr>
          <w:szCs w:val="24"/>
        </w:rPr>
        <w:t xml:space="preserve">The </w:t>
      </w:r>
      <w:r w:rsidR="00EB5DED">
        <w:rPr>
          <w:szCs w:val="24"/>
        </w:rPr>
        <w:t>r</w:t>
      </w:r>
      <w:r w:rsidRPr="00D954D7">
        <w:rPr>
          <w:szCs w:val="24"/>
        </w:rPr>
        <w:t xml:space="preserve">espondent is </w:t>
      </w:r>
      <w:r w:rsidR="00EB5DED" w:rsidRPr="00EB5DED">
        <w:rPr>
          <w:color w:val="FF0000"/>
          <w:szCs w:val="24"/>
        </w:rPr>
        <w:t>[</w:t>
      </w:r>
      <w:r w:rsidR="00EB5DED">
        <w:rPr>
          <w:i/>
          <w:color w:val="FF0000"/>
          <w:szCs w:val="24"/>
        </w:rPr>
        <w:t>respondent</w:t>
      </w:r>
      <w:r w:rsidR="00EB5DED" w:rsidRPr="00EB5DED">
        <w:rPr>
          <w:i/>
          <w:color w:val="FF0000"/>
          <w:szCs w:val="24"/>
        </w:rPr>
        <w:t xml:space="preserve"> name</w:t>
      </w:r>
      <w:r w:rsidR="00EB5DED" w:rsidRPr="00EB5DED">
        <w:rPr>
          <w:color w:val="FF0000"/>
          <w:szCs w:val="24"/>
        </w:rPr>
        <w:t>]</w:t>
      </w:r>
    </w:p>
    <w:p w14:paraId="3421A0E2" w14:textId="77777777" w:rsidR="001A1B8C" w:rsidRPr="001A1B8C" w:rsidRDefault="00EB5DED" w:rsidP="00E43B81">
      <w:pPr>
        <w:ind w:left="567"/>
        <w:rPr>
          <w:smallCaps/>
        </w:rPr>
      </w:pPr>
      <w:r w:rsidRPr="00E67415">
        <w:rPr>
          <w:b/>
          <w:smallCaps/>
          <w:color w:val="00B050"/>
        </w:rPr>
        <w:t>(Specify any additional respondents)</w:t>
      </w:r>
    </w:p>
    <w:p w14:paraId="0925D89E" w14:textId="77777777" w:rsidR="001A1B8C" w:rsidRPr="001A1B8C" w:rsidRDefault="00EB5DED" w:rsidP="00E43B81">
      <w:pPr>
        <w:ind w:left="567"/>
        <w:rPr>
          <w:smallCaps/>
        </w:rPr>
      </w:pPr>
      <w:r w:rsidRPr="00E67415">
        <w:rPr>
          <w:b/>
          <w:smallCaps/>
          <w:color w:val="00B050"/>
        </w:rPr>
        <w:t>(Specify if any adult party acts by a litigation friend)</w:t>
      </w:r>
    </w:p>
    <w:p w14:paraId="0BF3E910" w14:textId="77777777" w:rsidR="00EB5DED" w:rsidRPr="001A1B8C" w:rsidRDefault="00EB5DED" w:rsidP="00E43B81">
      <w:pPr>
        <w:ind w:left="567"/>
        <w:rPr>
          <w:smallCaps/>
        </w:rPr>
      </w:pPr>
      <w:r w:rsidRPr="00E67415">
        <w:rPr>
          <w:b/>
          <w:smallCaps/>
          <w:color w:val="00B050"/>
        </w:rPr>
        <w:t>(Specify if the children or any of the</w:t>
      </w:r>
      <w:r w:rsidR="001A1B8C">
        <w:rPr>
          <w:b/>
          <w:smallCaps/>
          <w:color w:val="00B050"/>
        </w:rPr>
        <w:t>m act by a children’s guardian)</w:t>
      </w:r>
    </w:p>
    <w:p w14:paraId="2740BF1D" w14:textId="77777777" w:rsidR="001A1B8C" w:rsidRPr="001A1B8C" w:rsidRDefault="001A1B8C" w:rsidP="00875AB6"/>
    <w:p w14:paraId="79F08D21" w14:textId="77777777" w:rsidR="00584EA7" w:rsidRDefault="00584EA7" w:rsidP="00E43B81">
      <w:pPr>
        <w:numPr>
          <w:ilvl w:val="0"/>
          <w:numId w:val="2"/>
        </w:numPr>
        <w:rPr>
          <w:szCs w:val="24"/>
        </w:rPr>
      </w:pPr>
      <w:r w:rsidRPr="00D954D7">
        <w:rPr>
          <w:szCs w:val="24"/>
        </w:rPr>
        <w:t xml:space="preserve">Unless otherwise stated, a reference in this order to ‘the respondent’ means </w:t>
      </w:r>
      <w:proofErr w:type="gramStart"/>
      <w:r w:rsidRPr="00D954D7">
        <w:rPr>
          <w:szCs w:val="24"/>
        </w:rPr>
        <w:t>all of</w:t>
      </w:r>
      <w:proofErr w:type="gramEnd"/>
      <w:r w:rsidRPr="00D954D7">
        <w:rPr>
          <w:szCs w:val="24"/>
        </w:rPr>
        <w:t xml:space="preserve"> the respondents.</w:t>
      </w:r>
    </w:p>
    <w:p w14:paraId="1C6323C6" w14:textId="77777777" w:rsidR="001A1B8C" w:rsidRPr="00D954D7" w:rsidRDefault="001A1B8C" w:rsidP="00E43B81">
      <w:pPr>
        <w:rPr>
          <w:szCs w:val="24"/>
        </w:rPr>
      </w:pPr>
    </w:p>
    <w:p w14:paraId="22603547" w14:textId="77777777" w:rsidR="00584EA7" w:rsidRPr="00D954D7" w:rsidRDefault="00584EA7" w:rsidP="00E43B81">
      <w:pPr>
        <w:rPr>
          <w:b/>
          <w:szCs w:val="24"/>
        </w:rPr>
      </w:pPr>
      <w:r w:rsidRPr="00D954D7">
        <w:rPr>
          <w:b/>
          <w:szCs w:val="24"/>
        </w:rPr>
        <w:t>Definitions</w:t>
      </w:r>
    </w:p>
    <w:p w14:paraId="5FE8B02B" w14:textId="69964F6A" w:rsidR="00584EA7" w:rsidRDefault="00584EA7" w:rsidP="00A84039">
      <w:pPr>
        <w:numPr>
          <w:ilvl w:val="0"/>
          <w:numId w:val="2"/>
        </w:numPr>
        <w:jc w:val="both"/>
        <w:rPr>
          <w:szCs w:val="24"/>
        </w:rPr>
      </w:pPr>
      <w:r w:rsidRPr="00D954D7">
        <w:rPr>
          <w:szCs w:val="24"/>
        </w:rPr>
        <w:t xml:space="preserve">The Tipstaff is the enforcement officer of the High Court at the Royal Courts of Justice. </w:t>
      </w:r>
      <w:r w:rsidR="00B45876">
        <w:rPr>
          <w:szCs w:val="24"/>
        </w:rPr>
        <w:t xml:space="preserve">They have </w:t>
      </w:r>
      <w:r w:rsidRPr="00D954D7">
        <w:rPr>
          <w:szCs w:val="24"/>
        </w:rPr>
        <w:t xml:space="preserve">a deputy and assistants and can authorise police officers to act on </w:t>
      </w:r>
      <w:r w:rsidR="00B45876">
        <w:rPr>
          <w:szCs w:val="24"/>
        </w:rPr>
        <w:t xml:space="preserve">their </w:t>
      </w:r>
      <w:r w:rsidRPr="00D954D7">
        <w:rPr>
          <w:szCs w:val="24"/>
        </w:rPr>
        <w:t xml:space="preserve">behalf. Any obligation to give information to the Tipstaff or to hand over a document to </w:t>
      </w:r>
      <w:r w:rsidR="00B45876">
        <w:rPr>
          <w:szCs w:val="24"/>
        </w:rPr>
        <w:t xml:space="preserve">them </w:t>
      </w:r>
      <w:r w:rsidRPr="00D954D7">
        <w:rPr>
          <w:szCs w:val="24"/>
        </w:rPr>
        <w:t xml:space="preserve">includes an obligation to do so to </w:t>
      </w:r>
      <w:r w:rsidR="00B45876">
        <w:rPr>
          <w:szCs w:val="24"/>
        </w:rPr>
        <w:t>their</w:t>
      </w:r>
      <w:r w:rsidRPr="00D954D7">
        <w:rPr>
          <w:szCs w:val="24"/>
        </w:rPr>
        <w:t xml:space="preserve"> deputy or assistant or a police officer acting on</w:t>
      </w:r>
      <w:r w:rsidR="00B45876">
        <w:rPr>
          <w:szCs w:val="24"/>
        </w:rPr>
        <w:t xml:space="preserve"> their </w:t>
      </w:r>
      <w:r w:rsidRPr="00D954D7">
        <w:rPr>
          <w:szCs w:val="24"/>
        </w:rPr>
        <w:t>behalf.</w:t>
      </w:r>
    </w:p>
    <w:p w14:paraId="7CBB577B" w14:textId="77777777" w:rsidR="001A1B8C" w:rsidRPr="00D954D7" w:rsidRDefault="001A1B8C" w:rsidP="00A84039">
      <w:pPr>
        <w:jc w:val="both"/>
        <w:rPr>
          <w:szCs w:val="24"/>
        </w:rPr>
      </w:pPr>
    </w:p>
    <w:p w14:paraId="3A17FF2C" w14:textId="6312D50F" w:rsidR="00584EA7" w:rsidRDefault="00584EA7" w:rsidP="00A84039">
      <w:pPr>
        <w:numPr>
          <w:ilvl w:val="0"/>
          <w:numId w:val="2"/>
        </w:numPr>
        <w:jc w:val="both"/>
        <w:rPr>
          <w:szCs w:val="24"/>
        </w:rPr>
      </w:pPr>
      <w:r w:rsidRPr="00D954D7">
        <w:rPr>
          <w:szCs w:val="24"/>
        </w:rPr>
        <w:t xml:space="preserve">A </w:t>
      </w:r>
      <w:r w:rsidRPr="00EB5DED">
        <w:rPr>
          <w:color w:val="FF0000"/>
          <w:szCs w:val="24"/>
        </w:rPr>
        <w:t>[Collection</w:t>
      </w:r>
      <w:r w:rsidR="00EB5DED" w:rsidRPr="00EB5DED">
        <w:rPr>
          <w:color w:val="FF0000"/>
          <w:szCs w:val="24"/>
        </w:rPr>
        <w:t>] / [</w:t>
      </w:r>
      <w:r w:rsidRPr="00EB5DED">
        <w:rPr>
          <w:color w:val="FF0000"/>
          <w:szCs w:val="24"/>
        </w:rPr>
        <w:t>Location</w:t>
      </w:r>
      <w:r w:rsidR="00EB5DED" w:rsidRPr="00EB5DED">
        <w:rPr>
          <w:color w:val="FF0000"/>
          <w:szCs w:val="24"/>
        </w:rPr>
        <w:t>] / [</w:t>
      </w:r>
      <w:r w:rsidRPr="00EB5DED">
        <w:rPr>
          <w:color w:val="FF0000"/>
          <w:szCs w:val="24"/>
        </w:rPr>
        <w:t>Passport</w:t>
      </w:r>
      <w:r w:rsidR="00EB5DED" w:rsidRPr="00EB5DED">
        <w:rPr>
          <w:color w:val="FF0000"/>
          <w:szCs w:val="24"/>
        </w:rPr>
        <w:t>]</w:t>
      </w:r>
      <w:r w:rsidR="00EB5DED">
        <w:rPr>
          <w:szCs w:val="24"/>
        </w:rPr>
        <w:t xml:space="preserve"> O</w:t>
      </w:r>
      <w:r w:rsidRPr="00D954D7">
        <w:rPr>
          <w:szCs w:val="24"/>
        </w:rPr>
        <w:t xml:space="preserve">rder is an order directed to the Tipstaff authorising </w:t>
      </w:r>
      <w:r w:rsidR="00B45876">
        <w:rPr>
          <w:szCs w:val="24"/>
        </w:rPr>
        <w:t xml:space="preserve">them </w:t>
      </w:r>
      <w:r w:rsidRPr="00D954D7">
        <w:rPr>
          <w:szCs w:val="24"/>
        </w:rPr>
        <w:t>t</w:t>
      </w:r>
      <w:r w:rsidR="00EB5DED">
        <w:rPr>
          <w:szCs w:val="24"/>
        </w:rPr>
        <w:t xml:space="preserve">o take </w:t>
      </w:r>
      <w:r w:rsidRPr="00D954D7">
        <w:rPr>
          <w:szCs w:val="24"/>
        </w:rPr>
        <w:t xml:space="preserve">steps to </w:t>
      </w:r>
      <w:r w:rsidR="00EB5DED" w:rsidRPr="00EB5DED">
        <w:rPr>
          <w:color w:val="FF0000"/>
          <w:szCs w:val="24"/>
        </w:rPr>
        <w:t>[</w:t>
      </w:r>
      <w:r w:rsidRPr="00EB5DED">
        <w:rPr>
          <w:color w:val="FF0000"/>
          <w:szCs w:val="24"/>
        </w:rPr>
        <w:t>collect the child</w:t>
      </w:r>
      <w:r w:rsidR="00EB5DED" w:rsidRPr="00EB5DED">
        <w:rPr>
          <w:color w:val="FF0000"/>
          <w:szCs w:val="24"/>
        </w:rPr>
        <w:t>] / [</w:t>
      </w:r>
      <w:r w:rsidRPr="00EB5DED">
        <w:rPr>
          <w:color w:val="FF0000"/>
          <w:szCs w:val="24"/>
        </w:rPr>
        <w:t xml:space="preserve">locate the </w:t>
      </w:r>
      <w:r w:rsidR="00EB5DED" w:rsidRPr="00EB5DED">
        <w:rPr>
          <w:color w:val="FF0000"/>
          <w:szCs w:val="24"/>
        </w:rPr>
        <w:t>r</w:t>
      </w:r>
      <w:r w:rsidRPr="00EB5DED">
        <w:rPr>
          <w:color w:val="FF0000"/>
          <w:szCs w:val="24"/>
        </w:rPr>
        <w:t>espondent and to thereafter sei</w:t>
      </w:r>
      <w:r w:rsidR="00B50999">
        <w:rPr>
          <w:color w:val="FF0000"/>
          <w:szCs w:val="24"/>
        </w:rPr>
        <w:t>z</w:t>
      </w:r>
      <w:r w:rsidRPr="00EB5DED">
        <w:rPr>
          <w:color w:val="FF0000"/>
          <w:szCs w:val="24"/>
        </w:rPr>
        <w:t>e any passport or other travel documents from them</w:t>
      </w:r>
      <w:r w:rsidR="00EB5DED" w:rsidRPr="00EB5DED">
        <w:rPr>
          <w:color w:val="FF0000"/>
          <w:szCs w:val="24"/>
        </w:rPr>
        <w:t>] / [s</w:t>
      </w:r>
      <w:r w:rsidRPr="00EB5DED">
        <w:rPr>
          <w:color w:val="FF0000"/>
          <w:szCs w:val="24"/>
        </w:rPr>
        <w:t>ei</w:t>
      </w:r>
      <w:r w:rsidR="00B50999">
        <w:rPr>
          <w:color w:val="FF0000"/>
          <w:szCs w:val="24"/>
        </w:rPr>
        <w:t>z</w:t>
      </w:r>
      <w:r w:rsidRPr="00EB5DED">
        <w:rPr>
          <w:color w:val="FF0000"/>
          <w:szCs w:val="24"/>
        </w:rPr>
        <w:t xml:space="preserve">e any passport or other travel document held by the </w:t>
      </w:r>
      <w:r w:rsidR="00EB5DED" w:rsidRPr="00EB5DED">
        <w:rPr>
          <w:color w:val="FF0000"/>
          <w:szCs w:val="24"/>
        </w:rPr>
        <w:t>r</w:t>
      </w:r>
      <w:r w:rsidRPr="00EB5DED">
        <w:rPr>
          <w:color w:val="FF0000"/>
          <w:szCs w:val="24"/>
        </w:rPr>
        <w:t>espondent as applicable]</w:t>
      </w:r>
      <w:r w:rsidR="00EB5DED">
        <w:rPr>
          <w:szCs w:val="24"/>
        </w:rPr>
        <w:t>.</w:t>
      </w:r>
    </w:p>
    <w:p w14:paraId="45A50DA1" w14:textId="77777777" w:rsidR="001A1B8C" w:rsidRPr="00D954D7" w:rsidRDefault="001A1B8C" w:rsidP="00E43B81">
      <w:pPr>
        <w:rPr>
          <w:szCs w:val="24"/>
        </w:rPr>
      </w:pPr>
    </w:p>
    <w:p w14:paraId="6808C0BD" w14:textId="77777777" w:rsidR="00584EA7" w:rsidRPr="00D954D7" w:rsidRDefault="00584EA7" w:rsidP="00E43B81">
      <w:pPr>
        <w:rPr>
          <w:szCs w:val="24"/>
        </w:rPr>
      </w:pPr>
      <w:r w:rsidRPr="00D954D7">
        <w:rPr>
          <w:b/>
          <w:szCs w:val="24"/>
        </w:rPr>
        <w:t>Recitals</w:t>
      </w:r>
    </w:p>
    <w:p w14:paraId="32D6F80A" w14:textId="77777777" w:rsidR="00584EA7" w:rsidRPr="00D954D7" w:rsidRDefault="00584EA7" w:rsidP="00E43B81">
      <w:pPr>
        <w:numPr>
          <w:ilvl w:val="0"/>
          <w:numId w:val="2"/>
        </w:numPr>
        <w:rPr>
          <w:szCs w:val="24"/>
        </w:rPr>
      </w:pPr>
      <w:r w:rsidRPr="00D954D7">
        <w:rPr>
          <w:szCs w:val="24"/>
        </w:rPr>
        <w:t>This order was made at a hearing without notice to the respondent. The reason why the order was made without notice to the respondent is because:</w:t>
      </w:r>
    </w:p>
    <w:p w14:paraId="7BF66841" w14:textId="77777777" w:rsidR="00584EA7" w:rsidRPr="001A1B8C" w:rsidRDefault="00EB5DED" w:rsidP="00E43B81">
      <w:pPr>
        <w:numPr>
          <w:ilvl w:val="1"/>
          <w:numId w:val="2"/>
        </w:numPr>
        <w:rPr>
          <w:szCs w:val="24"/>
        </w:rPr>
      </w:pPr>
      <w:r w:rsidRPr="00DB22B4">
        <w:rPr>
          <w:color w:val="FF0000"/>
          <w:szCs w:val="24"/>
        </w:rPr>
        <w:t>[</w:t>
      </w:r>
      <w:r w:rsidR="00F1314B">
        <w:rPr>
          <w:i/>
          <w:color w:val="FF0000"/>
          <w:szCs w:val="24"/>
        </w:rPr>
        <w:t>i</w:t>
      </w:r>
      <w:r w:rsidRPr="00DB22B4">
        <w:rPr>
          <w:i/>
          <w:color w:val="FF0000"/>
          <w:szCs w:val="24"/>
        </w:rPr>
        <w:t>nsert</w:t>
      </w:r>
      <w:r w:rsidRPr="00DB22B4">
        <w:rPr>
          <w:color w:val="FF0000"/>
          <w:szCs w:val="24"/>
        </w:rPr>
        <w:t>]</w:t>
      </w:r>
    </w:p>
    <w:p w14:paraId="370A7089" w14:textId="77777777" w:rsidR="001A1B8C" w:rsidRPr="001A1B8C" w:rsidRDefault="001A1B8C" w:rsidP="00E43B81">
      <w:pPr>
        <w:rPr>
          <w:szCs w:val="24"/>
        </w:rPr>
      </w:pPr>
    </w:p>
    <w:p w14:paraId="268C1967" w14:textId="77777777" w:rsidR="00584EA7" w:rsidRPr="00D954D7" w:rsidRDefault="00584EA7" w:rsidP="00E43B81">
      <w:pPr>
        <w:numPr>
          <w:ilvl w:val="0"/>
          <w:numId w:val="2"/>
        </w:numPr>
        <w:rPr>
          <w:szCs w:val="24"/>
        </w:rPr>
      </w:pPr>
      <w:r w:rsidRPr="00D954D7">
        <w:rPr>
          <w:szCs w:val="24"/>
        </w:rPr>
        <w:t xml:space="preserve">The </w:t>
      </w:r>
      <w:r w:rsidR="009B3E97">
        <w:rPr>
          <w:szCs w:val="24"/>
        </w:rPr>
        <w:t>j</w:t>
      </w:r>
      <w:r w:rsidRPr="00D954D7">
        <w:rPr>
          <w:szCs w:val="24"/>
        </w:rPr>
        <w:t>udge read the following documents:</w:t>
      </w:r>
    </w:p>
    <w:p w14:paraId="67B751E4" w14:textId="77777777" w:rsidR="00584EA7" w:rsidRDefault="00DB22B4" w:rsidP="00E43B81">
      <w:pPr>
        <w:numPr>
          <w:ilvl w:val="1"/>
          <w:numId w:val="2"/>
        </w:numPr>
        <w:rPr>
          <w:szCs w:val="24"/>
        </w:rPr>
      </w:pPr>
      <w:r w:rsidRPr="00DB22B4">
        <w:rPr>
          <w:color w:val="FF0000"/>
          <w:szCs w:val="24"/>
        </w:rPr>
        <w:t>[</w:t>
      </w:r>
      <w:r w:rsidR="00F1314B">
        <w:rPr>
          <w:i/>
          <w:color w:val="FF0000"/>
          <w:szCs w:val="24"/>
        </w:rPr>
        <w:t>i</w:t>
      </w:r>
      <w:r w:rsidRPr="00DB22B4">
        <w:rPr>
          <w:i/>
          <w:color w:val="FF0000"/>
          <w:szCs w:val="24"/>
        </w:rPr>
        <w:t>nsert</w:t>
      </w:r>
      <w:r w:rsidRPr="00DB22B4">
        <w:rPr>
          <w:color w:val="FF0000"/>
          <w:szCs w:val="24"/>
        </w:rPr>
        <w:t>]</w:t>
      </w:r>
    </w:p>
    <w:p w14:paraId="7ECD90FC" w14:textId="77777777" w:rsidR="001A1B8C" w:rsidRPr="00DB22B4" w:rsidRDefault="001A1B8C" w:rsidP="00E43B81">
      <w:pPr>
        <w:rPr>
          <w:szCs w:val="24"/>
        </w:rPr>
      </w:pPr>
    </w:p>
    <w:p w14:paraId="2F4008BC" w14:textId="77777777" w:rsidR="00584EA7" w:rsidRPr="00D954D7" w:rsidRDefault="00584EA7" w:rsidP="00E43B81">
      <w:pPr>
        <w:numPr>
          <w:ilvl w:val="0"/>
          <w:numId w:val="2"/>
        </w:numPr>
        <w:rPr>
          <w:szCs w:val="24"/>
        </w:rPr>
      </w:pPr>
      <w:r w:rsidRPr="00D954D7">
        <w:rPr>
          <w:szCs w:val="24"/>
        </w:rPr>
        <w:t xml:space="preserve">The </w:t>
      </w:r>
      <w:r w:rsidR="009B3E97">
        <w:rPr>
          <w:szCs w:val="24"/>
        </w:rPr>
        <w:t>j</w:t>
      </w:r>
      <w:r w:rsidRPr="00D954D7">
        <w:rPr>
          <w:szCs w:val="24"/>
        </w:rPr>
        <w:t>udge heard the following oral evidence</w:t>
      </w:r>
    </w:p>
    <w:p w14:paraId="469BF16F" w14:textId="77777777" w:rsidR="00DB22B4" w:rsidRPr="001A1B8C" w:rsidRDefault="00DB22B4" w:rsidP="00E43B81">
      <w:pPr>
        <w:numPr>
          <w:ilvl w:val="1"/>
          <w:numId w:val="2"/>
        </w:numPr>
        <w:rPr>
          <w:szCs w:val="24"/>
        </w:rPr>
      </w:pPr>
      <w:r w:rsidRPr="00DB22B4">
        <w:rPr>
          <w:color w:val="FF0000"/>
          <w:szCs w:val="24"/>
        </w:rPr>
        <w:t>[</w:t>
      </w:r>
      <w:r w:rsidR="00F1314B">
        <w:rPr>
          <w:i/>
          <w:color w:val="FF0000"/>
          <w:szCs w:val="24"/>
        </w:rPr>
        <w:t>i</w:t>
      </w:r>
      <w:r w:rsidRPr="00DB22B4">
        <w:rPr>
          <w:i/>
          <w:color w:val="FF0000"/>
          <w:szCs w:val="24"/>
        </w:rPr>
        <w:t>nsert</w:t>
      </w:r>
      <w:r w:rsidRPr="00DB22B4">
        <w:rPr>
          <w:color w:val="FF0000"/>
          <w:szCs w:val="24"/>
        </w:rPr>
        <w:t>]</w:t>
      </w:r>
    </w:p>
    <w:p w14:paraId="678A00B2" w14:textId="77777777" w:rsidR="00584EA7" w:rsidRPr="00D954D7" w:rsidRDefault="00584EA7" w:rsidP="00E43B81">
      <w:pPr>
        <w:rPr>
          <w:szCs w:val="24"/>
        </w:rPr>
      </w:pPr>
    </w:p>
    <w:p w14:paraId="3449908B" w14:textId="77777777" w:rsidR="001375E5" w:rsidRPr="00D954D7" w:rsidRDefault="001375E5" w:rsidP="00E43B81">
      <w:pPr>
        <w:rPr>
          <w:rFonts w:eastAsia="Times New Roman"/>
          <w:b/>
          <w:szCs w:val="24"/>
          <w:lang w:eastAsia="en-GB"/>
        </w:rPr>
      </w:pPr>
      <w:r w:rsidRPr="00D954D7">
        <w:rPr>
          <w:rFonts w:eastAsia="Times New Roman"/>
          <w:b/>
          <w:szCs w:val="24"/>
          <w:lang w:eastAsia="en-GB"/>
        </w:rPr>
        <w:t xml:space="preserve">Undertakings </w:t>
      </w:r>
      <w:r w:rsidR="00D954D7">
        <w:rPr>
          <w:rFonts w:eastAsia="Times New Roman"/>
          <w:b/>
          <w:szCs w:val="24"/>
          <w:lang w:eastAsia="en-GB"/>
        </w:rPr>
        <w:t xml:space="preserve">given </w:t>
      </w:r>
      <w:r w:rsidRPr="00D954D7">
        <w:rPr>
          <w:rFonts w:eastAsia="Times New Roman"/>
          <w:b/>
          <w:szCs w:val="24"/>
          <w:lang w:eastAsia="en-GB"/>
        </w:rPr>
        <w:t xml:space="preserve">to the court by the solicitors for the </w:t>
      </w:r>
      <w:r w:rsidR="00D954D7">
        <w:rPr>
          <w:rFonts w:eastAsia="Times New Roman"/>
          <w:b/>
          <w:szCs w:val="24"/>
          <w:lang w:eastAsia="en-GB"/>
        </w:rPr>
        <w:t>a</w:t>
      </w:r>
      <w:r w:rsidRPr="00D954D7">
        <w:rPr>
          <w:rFonts w:eastAsia="Times New Roman"/>
          <w:b/>
          <w:szCs w:val="24"/>
          <w:lang w:eastAsia="en-GB"/>
        </w:rPr>
        <w:t xml:space="preserve">pplicant </w:t>
      </w:r>
      <w:r w:rsidR="00DB22B4" w:rsidRPr="00DB22B4">
        <w:rPr>
          <w:rFonts w:eastAsia="Times New Roman"/>
          <w:b/>
          <w:color w:val="FF0000"/>
          <w:szCs w:val="24"/>
          <w:lang w:eastAsia="en-GB"/>
        </w:rPr>
        <w:t>[</w:t>
      </w:r>
      <w:r w:rsidRPr="00DB22B4">
        <w:rPr>
          <w:rFonts w:eastAsia="Times New Roman"/>
          <w:b/>
          <w:color w:val="FF0000"/>
          <w:szCs w:val="24"/>
          <w:lang w:eastAsia="en-GB"/>
        </w:rPr>
        <w:t>father</w:t>
      </w:r>
      <w:r w:rsidR="00DB22B4" w:rsidRPr="00DB22B4">
        <w:rPr>
          <w:rFonts w:eastAsia="Times New Roman"/>
          <w:b/>
          <w:color w:val="FF0000"/>
          <w:szCs w:val="24"/>
          <w:lang w:eastAsia="en-GB"/>
        </w:rPr>
        <w:t xml:space="preserve">] </w:t>
      </w:r>
      <w:r w:rsidRPr="00DB22B4">
        <w:rPr>
          <w:rFonts w:eastAsia="Times New Roman"/>
          <w:b/>
          <w:color w:val="FF0000"/>
          <w:szCs w:val="24"/>
          <w:lang w:eastAsia="en-GB"/>
        </w:rPr>
        <w:t>/</w:t>
      </w:r>
      <w:r w:rsidR="00DB22B4" w:rsidRPr="00DB22B4">
        <w:rPr>
          <w:rFonts w:eastAsia="Times New Roman"/>
          <w:b/>
          <w:color w:val="FF0000"/>
          <w:szCs w:val="24"/>
          <w:lang w:eastAsia="en-GB"/>
        </w:rPr>
        <w:t xml:space="preserve"> [</w:t>
      </w:r>
      <w:r w:rsidRPr="00DB22B4">
        <w:rPr>
          <w:rFonts w:eastAsia="Times New Roman"/>
          <w:b/>
          <w:color w:val="FF0000"/>
          <w:szCs w:val="24"/>
          <w:lang w:eastAsia="en-GB"/>
        </w:rPr>
        <w:t>mother</w:t>
      </w:r>
      <w:r w:rsidR="00DB22B4" w:rsidRPr="00DB22B4">
        <w:rPr>
          <w:rFonts w:eastAsia="Times New Roman"/>
          <w:b/>
          <w:color w:val="FF0000"/>
          <w:szCs w:val="24"/>
          <w:lang w:eastAsia="en-GB"/>
        </w:rPr>
        <w:t>]</w:t>
      </w:r>
    </w:p>
    <w:p w14:paraId="053B0336" w14:textId="77777777" w:rsidR="001375E5" w:rsidRPr="00130667" w:rsidRDefault="001375E5" w:rsidP="00E43B81">
      <w:pPr>
        <w:numPr>
          <w:ilvl w:val="0"/>
          <w:numId w:val="2"/>
        </w:numPr>
        <w:rPr>
          <w:rFonts w:eastAsia="Times New Roman"/>
          <w:szCs w:val="24"/>
          <w:lang w:eastAsia="en-GB"/>
        </w:rPr>
      </w:pPr>
      <w:r w:rsidRPr="00D954D7">
        <w:rPr>
          <w:rFonts w:eastAsia="Times New Roman"/>
          <w:szCs w:val="24"/>
          <w:lang w:eastAsia="en-GB"/>
        </w:rPr>
        <w:t xml:space="preserve">The solicitors for the </w:t>
      </w:r>
      <w:r w:rsidR="0000125A">
        <w:rPr>
          <w:rFonts w:eastAsia="Times New Roman"/>
          <w:szCs w:val="24"/>
          <w:lang w:eastAsia="en-GB"/>
        </w:rPr>
        <w:t>a</w:t>
      </w:r>
      <w:r w:rsidRPr="00D954D7">
        <w:rPr>
          <w:rFonts w:eastAsia="Times New Roman"/>
          <w:szCs w:val="24"/>
          <w:lang w:eastAsia="en-GB"/>
        </w:rPr>
        <w:t xml:space="preserve">pplicant </w:t>
      </w:r>
      <w:r w:rsidR="00DB22B4" w:rsidRPr="00DB22B4">
        <w:rPr>
          <w:rFonts w:eastAsia="Times New Roman"/>
          <w:color w:val="FF0000"/>
          <w:szCs w:val="24"/>
          <w:lang w:eastAsia="en-GB"/>
        </w:rPr>
        <w:t>[father] / [mother]</w:t>
      </w:r>
      <w:r w:rsidRPr="00D954D7">
        <w:rPr>
          <w:rFonts w:eastAsia="Times New Roman"/>
          <w:szCs w:val="24"/>
          <w:lang w:eastAsia="en-GB"/>
        </w:rPr>
        <w:t xml:space="preserve"> </w:t>
      </w:r>
      <w:r w:rsidRPr="00130667">
        <w:rPr>
          <w:rFonts w:eastAsia="Times New Roman"/>
          <w:szCs w:val="24"/>
          <w:lang w:eastAsia="en-GB"/>
        </w:rPr>
        <w:t>undertake as follows:</w:t>
      </w:r>
    </w:p>
    <w:p w14:paraId="43F6D282" w14:textId="2E424F60" w:rsidR="001375E5" w:rsidRPr="00130667" w:rsidRDefault="0056709E" w:rsidP="00E43B81">
      <w:pPr>
        <w:numPr>
          <w:ilvl w:val="1"/>
          <w:numId w:val="5"/>
        </w:numPr>
        <w:rPr>
          <w:rFonts w:eastAsia="Times New Roman"/>
          <w:szCs w:val="24"/>
          <w:lang w:eastAsia="en-GB"/>
        </w:rPr>
      </w:pPr>
      <w:r>
        <w:rPr>
          <w:rFonts w:eastAsia="Times New Roman"/>
          <w:szCs w:val="24"/>
          <w:lang w:eastAsia="en-GB"/>
        </w:rPr>
        <w:t>t</w:t>
      </w:r>
      <w:r w:rsidR="001375E5" w:rsidRPr="00130667">
        <w:rPr>
          <w:rFonts w:eastAsia="Times New Roman"/>
          <w:szCs w:val="24"/>
          <w:lang w:eastAsia="en-GB"/>
        </w:rPr>
        <w:t xml:space="preserve">o use any information provided to them by </w:t>
      </w:r>
      <w:r w:rsidR="005D6902" w:rsidRPr="00130667">
        <w:rPr>
          <w:rFonts w:eastAsia="Times New Roman"/>
          <w:szCs w:val="24"/>
          <w:lang w:eastAsia="en-GB"/>
        </w:rPr>
        <w:t>NHS England</w:t>
      </w:r>
      <w:r w:rsidR="000A16B3" w:rsidRPr="00130667">
        <w:rPr>
          <w:rFonts w:eastAsia="Times New Roman"/>
          <w:szCs w:val="24"/>
          <w:lang w:eastAsia="en-GB"/>
        </w:rPr>
        <w:t xml:space="preserve"> </w:t>
      </w:r>
      <w:r w:rsidR="001375E5" w:rsidRPr="00130667">
        <w:rPr>
          <w:rFonts w:eastAsia="Times New Roman"/>
          <w:szCs w:val="24"/>
          <w:lang w:eastAsia="en-GB"/>
        </w:rPr>
        <w:t xml:space="preserve">solely to locate the respondent and </w:t>
      </w:r>
      <w:r w:rsidR="00D954D7" w:rsidRPr="00130667">
        <w:rPr>
          <w:rFonts w:eastAsia="Times New Roman"/>
          <w:szCs w:val="24"/>
          <w:lang w:eastAsia="en-GB"/>
        </w:rPr>
        <w:t xml:space="preserve">following that </w:t>
      </w:r>
      <w:r w:rsidR="001375E5" w:rsidRPr="00130667">
        <w:rPr>
          <w:rFonts w:eastAsia="Times New Roman"/>
          <w:szCs w:val="24"/>
          <w:lang w:eastAsia="en-GB"/>
        </w:rPr>
        <w:t xml:space="preserve">to effect service of these proceedings upon </w:t>
      </w:r>
      <w:proofErr w:type="gramStart"/>
      <w:r w:rsidR="001375E5" w:rsidRPr="00130667">
        <w:rPr>
          <w:rFonts w:eastAsia="Times New Roman"/>
          <w:szCs w:val="24"/>
          <w:lang w:eastAsia="en-GB"/>
        </w:rPr>
        <w:t>them;</w:t>
      </w:r>
      <w:proofErr w:type="gramEnd"/>
      <w:r w:rsidR="001375E5" w:rsidRPr="00130667">
        <w:rPr>
          <w:rFonts w:eastAsia="Times New Roman"/>
          <w:szCs w:val="24"/>
          <w:lang w:eastAsia="en-GB"/>
        </w:rPr>
        <w:t xml:space="preserve"> </w:t>
      </w:r>
    </w:p>
    <w:p w14:paraId="6EF69F4A" w14:textId="35247EFE" w:rsidR="00D954D7" w:rsidRPr="00D954D7" w:rsidRDefault="0056709E" w:rsidP="005D6902">
      <w:pPr>
        <w:numPr>
          <w:ilvl w:val="1"/>
          <w:numId w:val="5"/>
        </w:numPr>
      </w:pPr>
      <w:r>
        <w:rPr>
          <w:rFonts w:eastAsia="Times New Roman"/>
          <w:szCs w:val="24"/>
          <w:lang w:eastAsia="en-GB"/>
        </w:rPr>
        <w:t>t</w:t>
      </w:r>
      <w:r w:rsidR="001375E5" w:rsidRPr="00130667">
        <w:rPr>
          <w:rFonts w:eastAsia="Times New Roman"/>
          <w:szCs w:val="24"/>
          <w:lang w:eastAsia="en-GB"/>
        </w:rPr>
        <w:t xml:space="preserve">o pay the reasonable costs incurred by </w:t>
      </w:r>
      <w:r w:rsidR="005D6902" w:rsidRPr="00130667">
        <w:rPr>
          <w:rFonts w:eastAsia="Times New Roman"/>
          <w:szCs w:val="24"/>
          <w:lang w:eastAsia="en-GB"/>
        </w:rPr>
        <w:t>NHS England</w:t>
      </w:r>
      <w:r w:rsidR="000A16B3" w:rsidRPr="00130667">
        <w:rPr>
          <w:rFonts w:eastAsia="Times New Roman"/>
          <w:szCs w:val="24"/>
          <w:lang w:eastAsia="en-GB"/>
        </w:rPr>
        <w:t xml:space="preserve"> </w:t>
      </w:r>
      <w:r w:rsidR="001375E5" w:rsidRPr="00130667">
        <w:rPr>
          <w:rFonts w:eastAsia="Times New Roman"/>
          <w:szCs w:val="24"/>
          <w:lang w:eastAsia="en-GB"/>
        </w:rPr>
        <w:t>i</w:t>
      </w:r>
      <w:r w:rsidR="001375E5" w:rsidRPr="005D6902">
        <w:rPr>
          <w:rFonts w:eastAsia="Times New Roman"/>
          <w:szCs w:val="24"/>
          <w:lang w:eastAsia="en-GB"/>
        </w:rPr>
        <w:t>n complying with this order</w:t>
      </w:r>
      <w:r w:rsidR="00D954D7" w:rsidRPr="005D6902">
        <w:rPr>
          <w:rFonts w:eastAsia="Times New Roman"/>
          <w:szCs w:val="24"/>
          <w:lang w:eastAsia="en-GB"/>
        </w:rPr>
        <w:t>; and</w:t>
      </w:r>
    </w:p>
    <w:p w14:paraId="0649C077" w14:textId="77777777" w:rsidR="001375E5" w:rsidRPr="00D954D7" w:rsidRDefault="007162C0" w:rsidP="00E43B81">
      <w:pPr>
        <w:numPr>
          <w:ilvl w:val="1"/>
          <w:numId w:val="5"/>
        </w:numPr>
        <w:rPr>
          <w:szCs w:val="24"/>
        </w:rPr>
      </w:pPr>
      <w:r w:rsidRPr="00D954D7">
        <w:rPr>
          <w:szCs w:val="24"/>
        </w:rPr>
        <w:t xml:space="preserve">not to disclose to the </w:t>
      </w:r>
      <w:r w:rsidR="00D954D7">
        <w:rPr>
          <w:szCs w:val="24"/>
        </w:rPr>
        <w:t>a</w:t>
      </w:r>
      <w:r w:rsidRPr="00D954D7">
        <w:rPr>
          <w:szCs w:val="24"/>
        </w:rPr>
        <w:t xml:space="preserve">pplicant any address or telephone number of the </w:t>
      </w:r>
      <w:r w:rsidR="00D954D7">
        <w:rPr>
          <w:szCs w:val="24"/>
        </w:rPr>
        <w:t>r</w:t>
      </w:r>
      <w:r w:rsidRPr="00D954D7">
        <w:rPr>
          <w:szCs w:val="24"/>
        </w:rPr>
        <w:t xml:space="preserve">espondent obtained </w:t>
      </w:r>
      <w:proofErr w:type="gramStart"/>
      <w:r w:rsidRPr="00D954D7">
        <w:rPr>
          <w:szCs w:val="24"/>
        </w:rPr>
        <w:t>as a result of</w:t>
      </w:r>
      <w:proofErr w:type="gramEnd"/>
      <w:r w:rsidRPr="00D954D7">
        <w:rPr>
          <w:szCs w:val="24"/>
        </w:rPr>
        <w:t xml:space="preserve"> this order until further order</w:t>
      </w:r>
      <w:r w:rsidR="00B50999">
        <w:rPr>
          <w:szCs w:val="24"/>
        </w:rPr>
        <w:t>.</w:t>
      </w:r>
    </w:p>
    <w:p w14:paraId="56693BF8" w14:textId="77777777" w:rsidR="00584EA7" w:rsidRPr="00D954D7" w:rsidRDefault="00584EA7" w:rsidP="00E43B81">
      <w:pPr>
        <w:rPr>
          <w:szCs w:val="24"/>
        </w:rPr>
      </w:pPr>
    </w:p>
    <w:p w14:paraId="605B2395" w14:textId="77777777" w:rsidR="005B51BE" w:rsidRDefault="005B51BE" w:rsidP="00E43B81">
      <w:pPr>
        <w:rPr>
          <w:b/>
          <w:szCs w:val="24"/>
        </w:rPr>
      </w:pPr>
    </w:p>
    <w:p w14:paraId="3DCD757D" w14:textId="77777777" w:rsidR="005B51BE" w:rsidRDefault="005B51BE" w:rsidP="00E43B81">
      <w:pPr>
        <w:rPr>
          <w:b/>
          <w:szCs w:val="24"/>
        </w:rPr>
      </w:pPr>
    </w:p>
    <w:p w14:paraId="2473DD0A" w14:textId="77777777" w:rsidR="005B51BE" w:rsidRDefault="005B51BE" w:rsidP="00E43B81">
      <w:pPr>
        <w:rPr>
          <w:b/>
          <w:szCs w:val="24"/>
        </w:rPr>
      </w:pPr>
    </w:p>
    <w:p w14:paraId="18FB182E" w14:textId="77777777" w:rsidR="005B51BE" w:rsidRDefault="005B51BE" w:rsidP="00E43B81">
      <w:pPr>
        <w:rPr>
          <w:b/>
          <w:szCs w:val="24"/>
        </w:rPr>
      </w:pPr>
    </w:p>
    <w:p w14:paraId="1E2E6F6A" w14:textId="0BF389D3" w:rsidR="00584EA7" w:rsidRPr="00D954D7" w:rsidRDefault="00584EA7" w:rsidP="00E43B81">
      <w:pPr>
        <w:rPr>
          <w:b/>
          <w:szCs w:val="24"/>
        </w:rPr>
      </w:pPr>
      <w:r w:rsidRPr="00D954D7">
        <w:rPr>
          <w:b/>
          <w:szCs w:val="24"/>
        </w:rPr>
        <w:lastRenderedPageBreak/>
        <w:t>IT IS ORDERED THAT:</w:t>
      </w:r>
    </w:p>
    <w:p w14:paraId="7674F292" w14:textId="3C49B757" w:rsidR="001375E5" w:rsidRPr="00D954D7" w:rsidRDefault="005D6902" w:rsidP="00E43B81">
      <w:pPr>
        <w:numPr>
          <w:ilvl w:val="0"/>
          <w:numId w:val="2"/>
        </w:numPr>
        <w:rPr>
          <w:bCs/>
          <w:szCs w:val="24"/>
        </w:rPr>
      </w:pPr>
      <w:r w:rsidRPr="00130667">
        <w:rPr>
          <w:rFonts w:eastAsia="Times New Roman"/>
          <w:szCs w:val="24"/>
          <w:lang w:eastAsia="en-GB"/>
        </w:rPr>
        <w:t xml:space="preserve">NHS England </w:t>
      </w:r>
      <w:r w:rsidR="001375E5" w:rsidRPr="00130667">
        <w:rPr>
          <w:bCs/>
          <w:szCs w:val="24"/>
        </w:rPr>
        <w:t>shall, by its officers or agents provide all information within its possession, cust</w:t>
      </w:r>
      <w:r w:rsidR="001375E5" w:rsidRPr="00D954D7">
        <w:rPr>
          <w:bCs/>
          <w:szCs w:val="24"/>
        </w:rPr>
        <w:t xml:space="preserve">ody or control relating to the whereabouts of the </w:t>
      </w:r>
      <w:r w:rsidR="00D954D7">
        <w:rPr>
          <w:bCs/>
          <w:szCs w:val="24"/>
        </w:rPr>
        <w:t>r</w:t>
      </w:r>
      <w:r w:rsidR="001375E5" w:rsidRPr="00D954D7">
        <w:rPr>
          <w:bCs/>
          <w:szCs w:val="24"/>
        </w:rPr>
        <w:t xml:space="preserve">espondent </w:t>
      </w:r>
      <w:r w:rsidR="00DB22B4" w:rsidRPr="00DB22B4">
        <w:rPr>
          <w:rFonts w:eastAsia="Times New Roman"/>
          <w:color w:val="FF0000"/>
          <w:szCs w:val="24"/>
          <w:lang w:eastAsia="en-GB"/>
        </w:rPr>
        <w:t>[</w:t>
      </w:r>
      <w:r w:rsidR="00DB22B4">
        <w:rPr>
          <w:rFonts w:eastAsia="Times New Roman"/>
          <w:i/>
          <w:color w:val="FF0000"/>
          <w:szCs w:val="24"/>
          <w:lang w:eastAsia="en-GB"/>
        </w:rPr>
        <w:t>respondent name and date of birth</w:t>
      </w:r>
      <w:r w:rsidR="00DB22B4" w:rsidRPr="00DB22B4">
        <w:rPr>
          <w:rFonts w:eastAsia="Times New Roman"/>
          <w:color w:val="FF0000"/>
          <w:szCs w:val="24"/>
          <w:lang w:eastAsia="en-GB"/>
        </w:rPr>
        <w:t>]</w:t>
      </w:r>
      <w:r w:rsidR="00DB22B4">
        <w:rPr>
          <w:rFonts w:eastAsia="Times New Roman"/>
          <w:color w:val="FF0000"/>
          <w:szCs w:val="24"/>
          <w:lang w:eastAsia="en-GB"/>
        </w:rPr>
        <w:t xml:space="preserve"> </w:t>
      </w:r>
      <w:r w:rsidR="00DB22B4">
        <w:rPr>
          <w:bCs/>
          <w:szCs w:val="24"/>
        </w:rPr>
        <w:t>an</w:t>
      </w:r>
      <w:r w:rsidR="001375E5" w:rsidRPr="00D954D7">
        <w:rPr>
          <w:bCs/>
          <w:szCs w:val="24"/>
        </w:rPr>
        <w:t xml:space="preserve">d of the subject child </w:t>
      </w:r>
      <w:r w:rsidR="00DB22B4" w:rsidRPr="00DB22B4">
        <w:rPr>
          <w:rFonts w:eastAsia="Times New Roman"/>
          <w:color w:val="FF0000"/>
          <w:szCs w:val="24"/>
          <w:lang w:eastAsia="en-GB"/>
        </w:rPr>
        <w:t>[</w:t>
      </w:r>
      <w:r w:rsidR="00DB22B4">
        <w:rPr>
          <w:rFonts w:eastAsia="Times New Roman"/>
          <w:i/>
          <w:color w:val="FF0000"/>
          <w:szCs w:val="24"/>
          <w:lang w:eastAsia="en-GB"/>
        </w:rPr>
        <w:t>child name and date of birth</w:t>
      </w:r>
      <w:r w:rsidR="00DB22B4" w:rsidRPr="00DB22B4">
        <w:rPr>
          <w:rFonts w:eastAsia="Times New Roman"/>
          <w:color w:val="FF0000"/>
          <w:szCs w:val="24"/>
          <w:lang w:eastAsia="en-GB"/>
        </w:rPr>
        <w:t>]</w:t>
      </w:r>
      <w:r w:rsidR="00DB22B4" w:rsidRPr="00D954D7">
        <w:rPr>
          <w:szCs w:val="24"/>
        </w:rPr>
        <w:t xml:space="preserve"> </w:t>
      </w:r>
      <w:r w:rsidR="00DB22B4">
        <w:rPr>
          <w:bCs/>
          <w:szCs w:val="24"/>
        </w:rPr>
        <w:t>an</w:t>
      </w:r>
      <w:r w:rsidR="001375E5" w:rsidRPr="00D954D7">
        <w:rPr>
          <w:bCs/>
          <w:szCs w:val="24"/>
        </w:rPr>
        <w:t xml:space="preserve">d particularly information </w:t>
      </w:r>
      <w:r w:rsidR="00D954D7">
        <w:rPr>
          <w:bCs/>
          <w:szCs w:val="24"/>
        </w:rPr>
        <w:t>and documents as follows</w:t>
      </w:r>
      <w:r w:rsidR="001375E5" w:rsidRPr="00D954D7">
        <w:rPr>
          <w:bCs/>
          <w:szCs w:val="24"/>
        </w:rPr>
        <w:t>:</w:t>
      </w:r>
    </w:p>
    <w:p w14:paraId="64D7F31A" w14:textId="66F3DE59" w:rsidR="005D6902" w:rsidRDefault="005D6902" w:rsidP="005D6902">
      <w:pPr>
        <w:numPr>
          <w:ilvl w:val="1"/>
          <w:numId w:val="11"/>
        </w:numPr>
        <w:rPr>
          <w:szCs w:val="24"/>
        </w:rPr>
      </w:pPr>
      <w:r>
        <w:rPr>
          <w:szCs w:val="24"/>
        </w:rPr>
        <w:t>the current or last known address(es) of the child</w:t>
      </w:r>
      <w:r w:rsidRPr="00A84039">
        <w:rPr>
          <w:color w:val="FF0000"/>
          <w:szCs w:val="24"/>
        </w:rPr>
        <w:t xml:space="preserve">[ren] </w:t>
      </w:r>
      <w:r>
        <w:rPr>
          <w:szCs w:val="24"/>
        </w:rPr>
        <w:t xml:space="preserve">and/or </w:t>
      </w:r>
      <w:proofErr w:type="gramStart"/>
      <w:r>
        <w:rPr>
          <w:szCs w:val="24"/>
        </w:rPr>
        <w:t>respondent;</w:t>
      </w:r>
      <w:proofErr w:type="gramEnd"/>
      <w:r>
        <w:rPr>
          <w:szCs w:val="24"/>
        </w:rPr>
        <w:t xml:space="preserve"> </w:t>
      </w:r>
    </w:p>
    <w:p w14:paraId="34A5D92B" w14:textId="13D016FF" w:rsidR="005D6902" w:rsidRDefault="005D6902" w:rsidP="005D6902">
      <w:pPr>
        <w:numPr>
          <w:ilvl w:val="1"/>
          <w:numId w:val="11"/>
        </w:numPr>
        <w:rPr>
          <w:szCs w:val="24"/>
        </w:rPr>
      </w:pPr>
      <w:r>
        <w:rPr>
          <w:szCs w:val="24"/>
        </w:rPr>
        <w:t xml:space="preserve">the name and address of any GP’s surgery the respondent or children have been registered at or received treatment </w:t>
      </w:r>
      <w:proofErr w:type="gramStart"/>
      <w:r>
        <w:rPr>
          <w:szCs w:val="24"/>
        </w:rPr>
        <w:t>at;</w:t>
      </w:r>
      <w:proofErr w:type="gramEnd"/>
    </w:p>
    <w:p w14:paraId="310F002A" w14:textId="1237C851" w:rsidR="005D6902" w:rsidRDefault="005D6902" w:rsidP="005D6902">
      <w:pPr>
        <w:numPr>
          <w:ilvl w:val="1"/>
          <w:numId w:val="11"/>
        </w:numPr>
        <w:rPr>
          <w:szCs w:val="24"/>
        </w:rPr>
      </w:pPr>
      <w:r w:rsidRPr="005D6902">
        <w:rPr>
          <w:color w:val="FF0000"/>
          <w:szCs w:val="24"/>
        </w:rPr>
        <w:t>[</w:t>
      </w:r>
      <w:r w:rsidRPr="0056709E">
        <w:rPr>
          <w:i/>
          <w:iCs/>
          <w:color w:val="FF0000"/>
          <w:szCs w:val="24"/>
        </w:rPr>
        <w:t>insert direction for any other information sought</w:t>
      </w:r>
      <w:r w:rsidRPr="005D6902">
        <w:rPr>
          <w:color w:val="FF0000"/>
          <w:szCs w:val="24"/>
        </w:rPr>
        <w:t>]</w:t>
      </w:r>
      <w:r>
        <w:rPr>
          <w:szCs w:val="24"/>
        </w:rPr>
        <w:t>.</w:t>
      </w:r>
    </w:p>
    <w:p w14:paraId="1CBB88F5" w14:textId="135DE2BD" w:rsidR="005D6902" w:rsidRPr="005D6902" w:rsidRDefault="005D6902" w:rsidP="005D6902">
      <w:pPr>
        <w:ind w:left="1134"/>
        <w:rPr>
          <w:szCs w:val="24"/>
        </w:rPr>
      </w:pPr>
    </w:p>
    <w:p w14:paraId="306A5B4F" w14:textId="6A76A655" w:rsidR="001375E5" w:rsidRPr="000A16B3" w:rsidRDefault="001375E5" w:rsidP="005D6902">
      <w:pPr>
        <w:ind w:left="567"/>
        <w:rPr>
          <w:szCs w:val="24"/>
        </w:rPr>
      </w:pPr>
      <w:r w:rsidRPr="000A16B3">
        <w:rPr>
          <w:bCs/>
          <w:szCs w:val="24"/>
        </w:rPr>
        <w:t xml:space="preserve">Such information </w:t>
      </w:r>
      <w:r w:rsidR="00D954D7" w:rsidRPr="000A16B3">
        <w:rPr>
          <w:bCs/>
          <w:szCs w:val="24"/>
        </w:rPr>
        <w:t>shall</w:t>
      </w:r>
      <w:r w:rsidRPr="000A16B3">
        <w:rPr>
          <w:bCs/>
          <w:szCs w:val="24"/>
        </w:rPr>
        <w:t xml:space="preserve"> be provided forthwith upon service of this order upon them to the solicitors for the </w:t>
      </w:r>
      <w:r w:rsidR="00D954D7" w:rsidRPr="000A16B3">
        <w:rPr>
          <w:bCs/>
          <w:szCs w:val="24"/>
        </w:rPr>
        <w:t>a</w:t>
      </w:r>
      <w:r w:rsidR="00083823" w:rsidRPr="000A16B3">
        <w:rPr>
          <w:bCs/>
          <w:szCs w:val="24"/>
        </w:rPr>
        <w:t xml:space="preserve">pplicant </w:t>
      </w:r>
      <w:r w:rsidR="00DB22B4" w:rsidRPr="000A16B3">
        <w:rPr>
          <w:color w:val="FF0000"/>
          <w:szCs w:val="24"/>
        </w:rPr>
        <w:t>[</w:t>
      </w:r>
      <w:r w:rsidR="00DB22B4" w:rsidRPr="000A16B3">
        <w:rPr>
          <w:i/>
          <w:color w:val="FF0000"/>
          <w:szCs w:val="24"/>
        </w:rPr>
        <w:t>applicant firm name</w:t>
      </w:r>
      <w:r w:rsidR="00DB22B4" w:rsidRPr="000A16B3">
        <w:rPr>
          <w:color w:val="FF0000"/>
          <w:szCs w:val="24"/>
        </w:rPr>
        <w:t>]</w:t>
      </w:r>
      <w:r w:rsidR="00DB22B4" w:rsidRPr="000A16B3">
        <w:rPr>
          <w:szCs w:val="24"/>
        </w:rPr>
        <w:t>.</w:t>
      </w:r>
    </w:p>
    <w:p w14:paraId="7B3DB532" w14:textId="77777777" w:rsidR="001A1B8C" w:rsidRPr="00D954D7" w:rsidRDefault="001A1B8C" w:rsidP="00875AB6"/>
    <w:p w14:paraId="095D34A8" w14:textId="4460C8FD" w:rsidR="001375E5" w:rsidRDefault="001375E5" w:rsidP="005D6902">
      <w:pPr>
        <w:numPr>
          <w:ilvl w:val="0"/>
          <w:numId w:val="2"/>
        </w:numPr>
        <w:jc w:val="both"/>
        <w:rPr>
          <w:bCs/>
          <w:szCs w:val="24"/>
        </w:rPr>
      </w:pPr>
      <w:r w:rsidRPr="00D954D7">
        <w:rPr>
          <w:bCs/>
          <w:szCs w:val="24"/>
        </w:rPr>
        <w:t xml:space="preserve">The solicitors for the </w:t>
      </w:r>
      <w:r w:rsidR="00D954D7">
        <w:rPr>
          <w:bCs/>
          <w:szCs w:val="24"/>
        </w:rPr>
        <w:t>a</w:t>
      </w:r>
      <w:r w:rsidRPr="00D954D7">
        <w:rPr>
          <w:bCs/>
          <w:szCs w:val="24"/>
        </w:rPr>
        <w:t xml:space="preserve">pplicant </w:t>
      </w:r>
      <w:r w:rsidR="00D954D7">
        <w:rPr>
          <w:bCs/>
          <w:szCs w:val="24"/>
        </w:rPr>
        <w:t xml:space="preserve">are granted </w:t>
      </w:r>
      <w:r w:rsidRPr="00D954D7">
        <w:rPr>
          <w:bCs/>
          <w:szCs w:val="24"/>
        </w:rPr>
        <w:t xml:space="preserve">permission to serve </w:t>
      </w:r>
      <w:r w:rsidR="00D954D7">
        <w:rPr>
          <w:bCs/>
          <w:szCs w:val="24"/>
        </w:rPr>
        <w:t xml:space="preserve">a copy of this order by </w:t>
      </w:r>
      <w:r w:rsidRPr="00D954D7">
        <w:rPr>
          <w:bCs/>
          <w:szCs w:val="24"/>
        </w:rPr>
        <w:t xml:space="preserve">email </w:t>
      </w:r>
      <w:r w:rsidR="005D6902">
        <w:rPr>
          <w:bCs/>
          <w:szCs w:val="24"/>
        </w:rPr>
        <w:t xml:space="preserve">to </w:t>
      </w:r>
      <w:hyperlink r:id="rId9" w:history="1">
        <w:r w:rsidR="005D6902" w:rsidRPr="00D84EE5">
          <w:rPr>
            <w:rStyle w:val="Hyperlink"/>
            <w:bCs/>
            <w:szCs w:val="24"/>
          </w:rPr>
          <w:t>nhsdigital.nboteam4@nhs.net</w:t>
        </w:r>
      </w:hyperlink>
      <w:r w:rsidR="005D6902">
        <w:rPr>
          <w:bCs/>
          <w:szCs w:val="24"/>
        </w:rPr>
        <w:t xml:space="preserve"> </w:t>
      </w:r>
      <w:r w:rsidRPr="00D954D7">
        <w:rPr>
          <w:bCs/>
          <w:szCs w:val="24"/>
        </w:rPr>
        <w:t>or fa</w:t>
      </w:r>
      <w:r w:rsidR="00D954D7">
        <w:rPr>
          <w:bCs/>
          <w:szCs w:val="24"/>
        </w:rPr>
        <w:t>csimile.</w:t>
      </w:r>
      <w:r w:rsidR="005D6902">
        <w:rPr>
          <w:bCs/>
          <w:szCs w:val="24"/>
        </w:rPr>
        <w:t xml:space="preserve"> To the extent the order is to be served in hard copy to NHS England, the solicitors for the applicant shall serve this Order on them at the following address: NBO Team 4, NHS </w:t>
      </w:r>
      <w:r w:rsidR="005B51BE" w:rsidRPr="00402D1C">
        <w:rPr>
          <w:bCs/>
          <w:color w:val="000000" w:themeColor="text1"/>
          <w:szCs w:val="24"/>
        </w:rPr>
        <w:t>England</w:t>
      </w:r>
      <w:r w:rsidR="005D6902" w:rsidRPr="00402D1C">
        <w:rPr>
          <w:bCs/>
          <w:color w:val="000000" w:themeColor="text1"/>
          <w:szCs w:val="24"/>
        </w:rPr>
        <w:t xml:space="preserve">, </w:t>
      </w:r>
      <w:r w:rsidR="005D6902">
        <w:rPr>
          <w:bCs/>
          <w:szCs w:val="24"/>
        </w:rPr>
        <w:t xml:space="preserve">Smedley Hydro, Trafalgar Road, Southport, PR8 2HH. </w:t>
      </w:r>
    </w:p>
    <w:p w14:paraId="57B9BD50" w14:textId="77777777" w:rsidR="001A1B8C" w:rsidRPr="00D954D7" w:rsidRDefault="001A1B8C" w:rsidP="00E43B81">
      <w:pPr>
        <w:rPr>
          <w:bCs/>
          <w:szCs w:val="24"/>
        </w:rPr>
      </w:pPr>
    </w:p>
    <w:p w14:paraId="0BA08D51" w14:textId="0E1D8468" w:rsidR="001375E5" w:rsidRPr="00D954D7" w:rsidRDefault="005D6902" w:rsidP="00E43B81">
      <w:pPr>
        <w:numPr>
          <w:ilvl w:val="0"/>
          <w:numId w:val="2"/>
        </w:numPr>
        <w:rPr>
          <w:bCs/>
          <w:szCs w:val="24"/>
        </w:rPr>
      </w:pPr>
      <w:r w:rsidRPr="00130667">
        <w:rPr>
          <w:rFonts w:eastAsia="Times New Roman"/>
          <w:szCs w:val="24"/>
          <w:lang w:eastAsia="en-GB"/>
        </w:rPr>
        <w:t>NHS England</w:t>
      </w:r>
      <w:r w:rsidR="000A16B3" w:rsidRPr="00130667">
        <w:rPr>
          <w:rFonts w:eastAsia="Times New Roman"/>
          <w:szCs w:val="24"/>
          <w:lang w:eastAsia="en-GB"/>
        </w:rPr>
        <w:t xml:space="preserve"> </w:t>
      </w:r>
      <w:r w:rsidR="00D954D7" w:rsidRPr="00130667">
        <w:rPr>
          <w:bCs/>
          <w:szCs w:val="24"/>
        </w:rPr>
        <w:t>is</w:t>
      </w:r>
      <w:r w:rsidR="001375E5" w:rsidRPr="00130667">
        <w:rPr>
          <w:bCs/>
          <w:szCs w:val="24"/>
        </w:rPr>
        <w:t xml:space="preserve"> </w:t>
      </w:r>
      <w:r w:rsidR="001375E5" w:rsidRPr="00D954D7">
        <w:rPr>
          <w:bCs/>
          <w:szCs w:val="24"/>
        </w:rPr>
        <w:t>prohibited from informing the respondent of the making of this order or any action taken in compliance with it.</w:t>
      </w:r>
    </w:p>
    <w:p w14:paraId="295A1B71" w14:textId="77777777" w:rsidR="001375E5" w:rsidRPr="00D954D7" w:rsidRDefault="001375E5" w:rsidP="00E43B81">
      <w:pPr>
        <w:rPr>
          <w:bCs/>
          <w:szCs w:val="24"/>
        </w:rPr>
      </w:pPr>
    </w:p>
    <w:p w14:paraId="00DB8EAE" w14:textId="15A16394" w:rsidR="0000125A" w:rsidRDefault="0000125A" w:rsidP="00E43B81">
      <w:pPr>
        <w:numPr>
          <w:ilvl w:val="0"/>
          <w:numId w:val="2"/>
        </w:numPr>
        <w:rPr>
          <w:bCs/>
          <w:szCs w:val="24"/>
        </w:rPr>
      </w:pPr>
      <w:r w:rsidRPr="00BA1566">
        <w:rPr>
          <w:bCs/>
          <w:szCs w:val="24"/>
        </w:rPr>
        <w:t xml:space="preserve">The costs incurred </w:t>
      </w:r>
      <w:r>
        <w:rPr>
          <w:bCs/>
          <w:szCs w:val="24"/>
        </w:rPr>
        <w:t>by</w:t>
      </w:r>
      <w:r w:rsidR="005D6902">
        <w:rPr>
          <w:bCs/>
          <w:szCs w:val="24"/>
        </w:rPr>
        <w:t xml:space="preserve"> NHS England</w:t>
      </w:r>
      <w:r w:rsidR="000A16B3" w:rsidRPr="00DB22B4">
        <w:rPr>
          <w:rFonts w:eastAsia="Times New Roman"/>
          <w:color w:val="FF0000"/>
          <w:szCs w:val="24"/>
          <w:lang w:eastAsia="en-GB"/>
        </w:rPr>
        <w:t xml:space="preserve"> </w:t>
      </w:r>
      <w:r w:rsidRPr="00BA1566">
        <w:rPr>
          <w:bCs/>
          <w:szCs w:val="24"/>
        </w:rPr>
        <w:t>in compl</w:t>
      </w:r>
      <w:r>
        <w:rPr>
          <w:bCs/>
          <w:szCs w:val="24"/>
        </w:rPr>
        <w:t>ying</w:t>
      </w:r>
      <w:r w:rsidRPr="00BA1566">
        <w:rPr>
          <w:bCs/>
          <w:szCs w:val="24"/>
        </w:rPr>
        <w:t xml:space="preserve"> with this order</w:t>
      </w:r>
      <w:r>
        <w:rPr>
          <w:bCs/>
          <w:szCs w:val="24"/>
        </w:rPr>
        <w:t>, which t</w:t>
      </w:r>
      <w:r w:rsidRPr="00D954D7">
        <w:rPr>
          <w:rFonts w:eastAsia="Times New Roman"/>
          <w:szCs w:val="24"/>
          <w:lang w:eastAsia="en-GB"/>
        </w:rPr>
        <w:t xml:space="preserve">he solicitors for the </w:t>
      </w:r>
      <w:r>
        <w:rPr>
          <w:rFonts w:eastAsia="Times New Roman"/>
          <w:szCs w:val="24"/>
          <w:lang w:eastAsia="en-GB"/>
        </w:rPr>
        <w:t>a</w:t>
      </w:r>
      <w:r w:rsidRPr="00D954D7">
        <w:rPr>
          <w:rFonts w:eastAsia="Times New Roman"/>
          <w:szCs w:val="24"/>
          <w:lang w:eastAsia="en-GB"/>
        </w:rPr>
        <w:t xml:space="preserve">pplicant </w:t>
      </w:r>
      <w:r w:rsidR="00DB22B4" w:rsidRPr="00DB22B4">
        <w:rPr>
          <w:rFonts w:eastAsia="Times New Roman"/>
          <w:color w:val="FF0000"/>
          <w:szCs w:val="24"/>
          <w:lang w:eastAsia="en-GB"/>
        </w:rPr>
        <w:t>[</w:t>
      </w:r>
      <w:r w:rsidRPr="00DB22B4">
        <w:rPr>
          <w:rFonts w:eastAsia="Times New Roman"/>
          <w:color w:val="FF0000"/>
          <w:szCs w:val="24"/>
          <w:lang w:eastAsia="en-GB"/>
        </w:rPr>
        <w:t>father</w:t>
      </w:r>
      <w:r w:rsidR="00DB22B4" w:rsidRPr="00DB22B4">
        <w:rPr>
          <w:rFonts w:eastAsia="Times New Roman"/>
          <w:color w:val="FF0000"/>
          <w:szCs w:val="24"/>
          <w:lang w:eastAsia="en-GB"/>
        </w:rPr>
        <w:t xml:space="preserve">] </w:t>
      </w:r>
      <w:r w:rsidRPr="00DB22B4">
        <w:rPr>
          <w:rFonts w:eastAsia="Times New Roman"/>
          <w:color w:val="FF0000"/>
          <w:szCs w:val="24"/>
          <w:lang w:eastAsia="en-GB"/>
        </w:rPr>
        <w:t>/</w:t>
      </w:r>
      <w:r w:rsidR="00DB22B4" w:rsidRPr="00DB22B4">
        <w:rPr>
          <w:rFonts w:eastAsia="Times New Roman"/>
          <w:color w:val="FF0000"/>
          <w:szCs w:val="24"/>
          <w:lang w:eastAsia="en-GB"/>
        </w:rPr>
        <w:t xml:space="preserve"> [</w:t>
      </w:r>
      <w:r w:rsidRPr="00DB22B4">
        <w:rPr>
          <w:rFonts w:eastAsia="Times New Roman"/>
          <w:color w:val="FF0000"/>
          <w:szCs w:val="24"/>
          <w:lang w:eastAsia="en-GB"/>
        </w:rPr>
        <w:t>mother</w:t>
      </w:r>
      <w:r w:rsidR="00DB22B4" w:rsidRPr="00DB22B4">
        <w:rPr>
          <w:rFonts w:eastAsia="Times New Roman"/>
          <w:color w:val="FF0000"/>
          <w:szCs w:val="24"/>
          <w:lang w:eastAsia="en-GB"/>
        </w:rPr>
        <w:t>]</w:t>
      </w:r>
      <w:r w:rsidRPr="00DB22B4">
        <w:rPr>
          <w:rFonts w:eastAsia="Times New Roman"/>
          <w:color w:val="FF0000"/>
          <w:szCs w:val="24"/>
          <w:lang w:eastAsia="en-GB"/>
        </w:rPr>
        <w:t xml:space="preserve"> </w:t>
      </w:r>
      <w:r>
        <w:rPr>
          <w:rFonts w:eastAsia="Times New Roman"/>
          <w:szCs w:val="24"/>
          <w:lang w:eastAsia="en-GB"/>
        </w:rPr>
        <w:t xml:space="preserve">have </w:t>
      </w:r>
      <w:r w:rsidRPr="00D954D7">
        <w:rPr>
          <w:rFonts w:eastAsia="Times New Roman"/>
          <w:szCs w:val="24"/>
          <w:lang w:eastAsia="en-GB"/>
        </w:rPr>
        <w:t>undertake</w:t>
      </w:r>
      <w:r>
        <w:rPr>
          <w:rFonts w:eastAsia="Times New Roman"/>
          <w:szCs w:val="24"/>
          <w:lang w:eastAsia="en-GB"/>
        </w:rPr>
        <w:t xml:space="preserve">n to pay by virtue of para 8(b) above, </w:t>
      </w:r>
      <w:r w:rsidRPr="00BA1566">
        <w:rPr>
          <w:bCs/>
          <w:szCs w:val="24"/>
        </w:rPr>
        <w:t xml:space="preserve">are considered by the court to be a reasonable </w:t>
      </w:r>
      <w:r>
        <w:rPr>
          <w:bCs/>
          <w:szCs w:val="24"/>
        </w:rPr>
        <w:t xml:space="preserve">disbursement </w:t>
      </w:r>
      <w:r w:rsidRPr="00BA1566">
        <w:rPr>
          <w:bCs/>
          <w:szCs w:val="24"/>
        </w:rPr>
        <w:t xml:space="preserve">on the </w:t>
      </w:r>
      <w:r>
        <w:rPr>
          <w:bCs/>
          <w:szCs w:val="24"/>
        </w:rPr>
        <w:t>a</w:t>
      </w:r>
      <w:r w:rsidRPr="00BA1566">
        <w:rPr>
          <w:bCs/>
          <w:szCs w:val="24"/>
        </w:rPr>
        <w:t>pplican</w:t>
      </w:r>
      <w:r w:rsidR="001A1B8C">
        <w:rPr>
          <w:bCs/>
          <w:szCs w:val="24"/>
        </w:rPr>
        <w:t>t’s public funding certificate.</w:t>
      </w:r>
    </w:p>
    <w:p w14:paraId="01FD4769" w14:textId="77777777" w:rsidR="001A1B8C" w:rsidRPr="00BA1566" w:rsidRDefault="001A1B8C" w:rsidP="007E104C">
      <w:pPr>
        <w:rPr>
          <w:bCs/>
          <w:szCs w:val="24"/>
        </w:rPr>
      </w:pPr>
    </w:p>
    <w:p w14:paraId="6CA94256" w14:textId="77777777" w:rsidR="001375E5" w:rsidRPr="00D954D7" w:rsidRDefault="001375E5" w:rsidP="007E104C">
      <w:pPr>
        <w:numPr>
          <w:ilvl w:val="0"/>
          <w:numId w:val="2"/>
        </w:numPr>
        <w:rPr>
          <w:bCs/>
          <w:szCs w:val="24"/>
        </w:rPr>
      </w:pPr>
      <w:r w:rsidRPr="00D954D7">
        <w:rPr>
          <w:bCs/>
          <w:szCs w:val="24"/>
        </w:rPr>
        <w:t>Costs reserved.</w:t>
      </w:r>
    </w:p>
    <w:p w14:paraId="3462D59D" w14:textId="77777777" w:rsidR="007162C0" w:rsidRDefault="007162C0" w:rsidP="007E104C">
      <w:pPr>
        <w:rPr>
          <w:szCs w:val="24"/>
        </w:rPr>
      </w:pPr>
    </w:p>
    <w:p w14:paraId="4EA9B6A2" w14:textId="77777777" w:rsidR="001A1B8C" w:rsidRDefault="001A1B8C" w:rsidP="007E104C">
      <w:pPr>
        <w:rPr>
          <w:szCs w:val="24"/>
        </w:rPr>
      </w:pPr>
    </w:p>
    <w:p w14:paraId="5FD05372" w14:textId="77777777" w:rsidR="001A1B8C" w:rsidRPr="00D954D7" w:rsidRDefault="001A1B8C" w:rsidP="007E104C">
      <w:pPr>
        <w:rPr>
          <w:b/>
          <w:szCs w:val="24"/>
        </w:rPr>
      </w:pPr>
      <w:r w:rsidRPr="00D954D7">
        <w:rPr>
          <w:szCs w:val="24"/>
        </w:rPr>
        <w:t xml:space="preserve">Dated </w:t>
      </w:r>
      <w:r w:rsidRPr="00DB22B4">
        <w:rPr>
          <w:color w:val="FF0000"/>
          <w:szCs w:val="24"/>
        </w:rPr>
        <w:t>[</w:t>
      </w:r>
      <w:r w:rsidRPr="00DB22B4">
        <w:rPr>
          <w:i/>
          <w:color w:val="FF0000"/>
          <w:szCs w:val="24"/>
        </w:rPr>
        <w:t>date</w:t>
      </w:r>
      <w:r w:rsidRPr="00DB22B4">
        <w:rPr>
          <w:color w:val="FF0000"/>
          <w:szCs w:val="24"/>
        </w:rPr>
        <w:t>]</w:t>
      </w:r>
    </w:p>
    <w:p w14:paraId="561E1A26" w14:textId="77777777" w:rsidR="001A1B8C" w:rsidRDefault="001A1B8C" w:rsidP="007E104C">
      <w:pPr>
        <w:rPr>
          <w:szCs w:val="24"/>
        </w:rPr>
      </w:pPr>
    </w:p>
    <w:p w14:paraId="5BDE068F" w14:textId="77777777" w:rsidR="001A1B8C" w:rsidRPr="00D954D7" w:rsidRDefault="001A1B8C" w:rsidP="007E104C">
      <w:pPr>
        <w:rPr>
          <w:szCs w:val="24"/>
        </w:rPr>
      </w:pPr>
    </w:p>
    <w:p w14:paraId="6FAE8539" w14:textId="3770A4D6" w:rsidR="007162C0" w:rsidRDefault="007162C0" w:rsidP="00A17F20">
      <w:pPr>
        <w:pBdr>
          <w:top w:val="single" w:sz="12" w:space="1" w:color="auto"/>
          <w:left w:val="single" w:sz="12" w:space="4" w:color="auto"/>
          <w:bottom w:val="single" w:sz="12" w:space="1" w:color="auto"/>
          <w:right w:val="single" w:sz="12" w:space="4" w:color="auto"/>
        </w:pBdr>
        <w:rPr>
          <w:b/>
          <w:szCs w:val="24"/>
        </w:rPr>
      </w:pPr>
      <w:r w:rsidRPr="00D954D7">
        <w:rPr>
          <w:b/>
          <w:szCs w:val="24"/>
        </w:rPr>
        <w:t xml:space="preserve">Notice </w:t>
      </w:r>
    </w:p>
    <w:p w14:paraId="1539BD6B" w14:textId="77777777" w:rsidR="007162C0" w:rsidRDefault="007162C0" w:rsidP="00A17F20">
      <w:pPr>
        <w:pBdr>
          <w:top w:val="single" w:sz="12" w:space="1" w:color="auto"/>
          <w:left w:val="single" w:sz="12" w:space="4" w:color="auto"/>
          <w:bottom w:val="single" w:sz="12" w:space="1" w:color="auto"/>
          <w:right w:val="single" w:sz="12" w:space="4" w:color="auto"/>
        </w:pBdr>
      </w:pPr>
      <w:r w:rsidRPr="00D954D7">
        <w:t xml:space="preserve">You </w:t>
      </w:r>
      <w:r w:rsidR="00DB22B4" w:rsidRPr="00DB22B4">
        <w:rPr>
          <w:color w:val="FF0000"/>
        </w:rPr>
        <w:t>[</w:t>
      </w:r>
      <w:r w:rsidR="00DB22B4" w:rsidRPr="00DB22B4">
        <w:rPr>
          <w:i/>
          <w:color w:val="FF0000"/>
        </w:rPr>
        <w:t>applicant solicitor</w:t>
      </w:r>
      <w:r w:rsidR="00B50999">
        <w:rPr>
          <w:i/>
          <w:color w:val="FF0000"/>
        </w:rPr>
        <w:t xml:space="preserve"> name</w:t>
      </w:r>
      <w:r w:rsidR="00DB22B4" w:rsidRPr="00DB22B4">
        <w:rPr>
          <w:color w:val="FF0000"/>
        </w:rPr>
        <w:t>]</w:t>
      </w:r>
      <w:r w:rsidR="00DB22B4">
        <w:t xml:space="preserve"> </w:t>
      </w:r>
      <w:r w:rsidRPr="00D954D7">
        <w:t>may be fined or sent to prison for contempt of court if you break the promise</w:t>
      </w:r>
      <w:r w:rsidR="00E43B81">
        <w:t>s</w:t>
      </w:r>
      <w:r w:rsidRPr="00D954D7">
        <w:t xml:space="preserve"> that have been given to the court</w:t>
      </w:r>
    </w:p>
    <w:p w14:paraId="63245FF3" w14:textId="77777777" w:rsidR="00B50999" w:rsidRPr="00D954D7" w:rsidRDefault="00B50999" w:rsidP="00A17F20">
      <w:pPr>
        <w:pBdr>
          <w:top w:val="single" w:sz="12" w:space="1" w:color="auto"/>
          <w:left w:val="single" w:sz="12" w:space="4" w:color="auto"/>
          <w:bottom w:val="single" w:sz="12" w:space="1" w:color="auto"/>
          <w:right w:val="single" w:sz="12" w:space="4" w:color="auto"/>
        </w:pBdr>
        <w:rPr>
          <w:szCs w:val="20"/>
        </w:rPr>
      </w:pPr>
    </w:p>
    <w:p w14:paraId="0581E252" w14:textId="48B9BFBC" w:rsidR="007162C0" w:rsidRDefault="007162C0" w:rsidP="00A17F20">
      <w:pPr>
        <w:pBdr>
          <w:top w:val="single" w:sz="12" w:space="1" w:color="auto"/>
          <w:left w:val="single" w:sz="12" w:space="4" w:color="auto"/>
          <w:bottom w:val="single" w:sz="12" w:space="1" w:color="auto"/>
          <w:right w:val="single" w:sz="12" w:space="4" w:color="auto"/>
        </w:pBdr>
        <w:rPr>
          <w:b/>
          <w:szCs w:val="24"/>
        </w:rPr>
      </w:pPr>
      <w:r w:rsidRPr="00D954D7">
        <w:rPr>
          <w:b/>
          <w:szCs w:val="24"/>
        </w:rPr>
        <w:t>Statement</w:t>
      </w:r>
      <w:r w:rsidR="004420CA">
        <w:rPr>
          <w:b/>
          <w:szCs w:val="24"/>
        </w:rPr>
        <w:t xml:space="preserve"> of understanding </w:t>
      </w:r>
    </w:p>
    <w:p w14:paraId="62D40CA0" w14:textId="77777777" w:rsidR="007162C0" w:rsidRPr="00D954D7" w:rsidRDefault="007162C0" w:rsidP="00A17F20">
      <w:pPr>
        <w:pBdr>
          <w:top w:val="single" w:sz="12" w:space="1" w:color="auto"/>
          <w:left w:val="single" w:sz="12" w:space="4" w:color="auto"/>
          <w:bottom w:val="single" w:sz="12" w:space="1" w:color="auto"/>
          <w:right w:val="single" w:sz="12" w:space="4" w:color="auto"/>
        </w:pBdr>
        <w:rPr>
          <w:szCs w:val="24"/>
        </w:rPr>
      </w:pPr>
      <w:r w:rsidRPr="00D954D7">
        <w:rPr>
          <w:szCs w:val="24"/>
        </w:rPr>
        <w:t xml:space="preserve">I understand the undertakings that I have given, and that if I break any of my promises to the court </w:t>
      </w:r>
      <w:r w:rsidR="002A116E">
        <w:rPr>
          <w:szCs w:val="24"/>
        </w:rPr>
        <w:t xml:space="preserve">I </w:t>
      </w:r>
      <w:r w:rsidRPr="00D954D7">
        <w:rPr>
          <w:szCs w:val="24"/>
        </w:rPr>
        <w:t>may be fined or sent to prison for contempt of court</w:t>
      </w:r>
    </w:p>
    <w:p w14:paraId="7BF52FBC" w14:textId="77777777" w:rsidR="002A116E" w:rsidRDefault="002A116E" w:rsidP="00A17F20">
      <w:pPr>
        <w:pBdr>
          <w:top w:val="single" w:sz="12" w:space="1" w:color="auto"/>
          <w:left w:val="single" w:sz="12" w:space="4" w:color="auto"/>
          <w:bottom w:val="single" w:sz="12" w:space="1" w:color="auto"/>
          <w:right w:val="single" w:sz="12" w:space="4" w:color="auto"/>
        </w:pBdr>
        <w:rPr>
          <w:szCs w:val="24"/>
        </w:rPr>
      </w:pPr>
    </w:p>
    <w:p w14:paraId="083548CB" w14:textId="77777777" w:rsidR="00A17F20" w:rsidRDefault="00A17F20" w:rsidP="00A17F20">
      <w:pPr>
        <w:pBdr>
          <w:top w:val="single" w:sz="12" w:space="1" w:color="auto"/>
          <w:left w:val="single" w:sz="12" w:space="4" w:color="auto"/>
          <w:bottom w:val="single" w:sz="12" w:space="1" w:color="auto"/>
          <w:right w:val="single" w:sz="12" w:space="4" w:color="auto"/>
        </w:pBd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7F365335" w14:textId="77777777" w:rsidR="00A17F20" w:rsidRPr="00E43B81" w:rsidRDefault="002A116E">
      <w:pPr>
        <w:pBdr>
          <w:top w:val="single" w:sz="12" w:space="1" w:color="auto"/>
          <w:left w:val="single" w:sz="12" w:space="4" w:color="auto"/>
          <w:bottom w:val="single" w:sz="12" w:space="1" w:color="auto"/>
          <w:right w:val="single" w:sz="12" w:space="4" w:color="auto"/>
        </w:pBdr>
      </w:pPr>
      <w:r w:rsidRPr="00DB22B4">
        <w:rPr>
          <w:color w:val="FF0000"/>
        </w:rPr>
        <w:t>[</w:t>
      </w:r>
      <w:r w:rsidRPr="00DB22B4">
        <w:rPr>
          <w:i/>
          <w:color w:val="FF0000"/>
        </w:rPr>
        <w:t>applicant solicitor</w:t>
      </w:r>
      <w:r w:rsidR="00B50999">
        <w:rPr>
          <w:i/>
          <w:color w:val="FF0000"/>
        </w:rPr>
        <w:t xml:space="preserve"> name</w:t>
      </w:r>
      <w:r w:rsidRPr="00DB22B4">
        <w:rPr>
          <w:color w:val="FF0000"/>
        </w:rPr>
        <w:t>]</w:t>
      </w:r>
      <w:r>
        <w:t xml:space="preserve"> </w:t>
      </w:r>
      <w:r w:rsidR="007162C0" w:rsidRPr="002A116E">
        <w:rPr>
          <w:color w:val="FF0000"/>
          <w:szCs w:val="24"/>
        </w:rPr>
        <w:t xml:space="preserve">[on behalf of </w:t>
      </w:r>
      <w:r w:rsidRPr="002A116E">
        <w:rPr>
          <w:color w:val="FF0000"/>
        </w:rPr>
        <w:t>[</w:t>
      </w:r>
      <w:r w:rsidRPr="00DB22B4">
        <w:rPr>
          <w:i/>
          <w:color w:val="FF0000"/>
        </w:rPr>
        <w:t xml:space="preserve">applicant </w:t>
      </w:r>
      <w:r>
        <w:rPr>
          <w:i/>
          <w:color w:val="FF0000"/>
        </w:rPr>
        <w:t>firm name</w:t>
      </w:r>
      <w:r w:rsidRPr="00DB22B4">
        <w:rPr>
          <w:color w:val="FF0000"/>
        </w:rPr>
        <w:t>]</w:t>
      </w:r>
      <w:r>
        <w:rPr>
          <w:color w:val="FF0000"/>
        </w:rPr>
        <w:t>]</w:t>
      </w:r>
    </w:p>
    <w:sectPr w:rsidR="00A17F20" w:rsidRPr="00E43B81" w:rsidSect="00E43B81">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D6A6" w14:textId="77777777" w:rsidR="005E3316" w:rsidRDefault="005E3316" w:rsidP="007E0F44">
      <w:r>
        <w:separator/>
      </w:r>
    </w:p>
  </w:endnote>
  <w:endnote w:type="continuationSeparator" w:id="0">
    <w:p w14:paraId="455043DB" w14:textId="77777777" w:rsidR="005E3316" w:rsidRDefault="005E3316" w:rsidP="007E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8370" w14:textId="57DF17F9" w:rsidR="000A16B3" w:rsidRPr="000A16B3" w:rsidRDefault="000A16B3" w:rsidP="007E104C">
    <w:pPr>
      <w:pStyle w:val="Header"/>
    </w:pPr>
    <w:r w:rsidRPr="000A16B3">
      <w:rPr>
        <w:sz w:val="18"/>
        <w:szCs w:val="18"/>
      </w:rPr>
      <w:t>Order 13.</w:t>
    </w:r>
    <w:r w:rsidR="00B45876">
      <w:rPr>
        <w:sz w:val="18"/>
        <w:szCs w:val="18"/>
      </w:rPr>
      <w:t>3</w:t>
    </w:r>
    <w:r w:rsidRPr="000A16B3">
      <w:rPr>
        <w:sz w:val="18"/>
        <w:szCs w:val="18"/>
      </w:rPr>
      <w:t xml:space="preserve">2: Abduction </w:t>
    </w:r>
    <w:r w:rsidR="00B45876">
      <w:rPr>
        <w:sz w:val="18"/>
        <w:szCs w:val="18"/>
      </w:rPr>
      <w:t>–</w:t>
    </w:r>
    <w:r w:rsidRPr="000A16B3">
      <w:rPr>
        <w:sz w:val="18"/>
        <w:szCs w:val="18"/>
      </w:rPr>
      <w:t xml:space="preserve"> </w:t>
    </w:r>
    <w:r w:rsidR="00B45876">
      <w:rPr>
        <w:sz w:val="18"/>
        <w:szCs w:val="18"/>
      </w:rPr>
      <w:t xml:space="preserve">NHS </w:t>
    </w:r>
    <w:r w:rsidRPr="000A16B3">
      <w:rPr>
        <w:sz w:val="18"/>
        <w:szCs w:val="18"/>
      </w:rPr>
      <w:t>Disclosure Order</w:t>
    </w:r>
  </w:p>
  <w:p w14:paraId="403B4956" w14:textId="77777777" w:rsidR="00C540C6" w:rsidRPr="00C540C6" w:rsidRDefault="00C540C6" w:rsidP="007E104C">
    <w:pPr>
      <w:pStyle w:val="Header"/>
      <w:jc w:val="center"/>
      <w:rPr>
        <w:sz w:val="18"/>
        <w:szCs w:val="18"/>
      </w:rPr>
    </w:pPr>
    <w:r w:rsidRPr="00C540C6">
      <w:rPr>
        <w:sz w:val="18"/>
        <w:szCs w:val="18"/>
      </w:rPr>
      <w:fldChar w:fldCharType="begin"/>
    </w:r>
    <w:r w:rsidRPr="00C540C6">
      <w:rPr>
        <w:sz w:val="18"/>
        <w:szCs w:val="18"/>
      </w:rPr>
      <w:instrText xml:space="preserve"> PAGE   \* MERGEFORMAT </w:instrText>
    </w:r>
    <w:r w:rsidRPr="00C540C6">
      <w:rPr>
        <w:sz w:val="18"/>
        <w:szCs w:val="18"/>
      </w:rPr>
      <w:fldChar w:fldCharType="separate"/>
    </w:r>
    <w:r w:rsidR="001D5E4E">
      <w:rPr>
        <w:noProof/>
        <w:sz w:val="18"/>
        <w:szCs w:val="18"/>
      </w:rPr>
      <w:t>4</w:t>
    </w:r>
    <w:r w:rsidRPr="00C540C6">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19D8" w14:textId="38D33E59" w:rsidR="000A16B3" w:rsidRPr="000A16B3" w:rsidRDefault="000A16B3" w:rsidP="007E104C">
    <w:pPr>
      <w:pStyle w:val="Header"/>
    </w:pPr>
    <w:r w:rsidRPr="000A16B3">
      <w:rPr>
        <w:sz w:val="18"/>
        <w:szCs w:val="18"/>
      </w:rPr>
      <w:t>Order 13.</w:t>
    </w:r>
    <w:r w:rsidR="00B45876">
      <w:rPr>
        <w:sz w:val="18"/>
        <w:szCs w:val="18"/>
      </w:rPr>
      <w:t>3</w:t>
    </w:r>
    <w:r w:rsidRPr="000A16B3">
      <w:rPr>
        <w:sz w:val="18"/>
        <w:szCs w:val="18"/>
      </w:rPr>
      <w:t>2:</w:t>
    </w:r>
    <w:r>
      <w:rPr>
        <w:sz w:val="18"/>
        <w:szCs w:val="18"/>
      </w:rPr>
      <w:t xml:space="preserve"> Abduction </w:t>
    </w:r>
    <w:r w:rsidR="00B45876">
      <w:rPr>
        <w:sz w:val="18"/>
        <w:szCs w:val="18"/>
      </w:rPr>
      <w:t>–</w:t>
    </w:r>
    <w:r>
      <w:rPr>
        <w:sz w:val="18"/>
        <w:szCs w:val="18"/>
      </w:rPr>
      <w:t xml:space="preserve"> </w:t>
    </w:r>
    <w:r w:rsidR="00B45876">
      <w:rPr>
        <w:sz w:val="18"/>
        <w:szCs w:val="18"/>
      </w:rPr>
      <w:t xml:space="preserve">NHS </w:t>
    </w:r>
    <w:r>
      <w:rPr>
        <w:sz w:val="18"/>
        <w:szCs w:val="18"/>
      </w:rPr>
      <w:t>Disclosure Order</w:t>
    </w:r>
  </w:p>
  <w:p w14:paraId="5F7D601D" w14:textId="77777777" w:rsidR="00C540C6" w:rsidRPr="00C540C6" w:rsidRDefault="00C540C6" w:rsidP="007E104C">
    <w:pPr>
      <w:pStyle w:val="Header"/>
      <w:jc w:val="center"/>
      <w:rPr>
        <w:sz w:val="18"/>
        <w:szCs w:val="18"/>
      </w:rPr>
    </w:pPr>
    <w:r w:rsidRPr="00C540C6">
      <w:rPr>
        <w:sz w:val="18"/>
        <w:szCs w:val="18"/>
      </w:rPr>
      <w:fldChar w:fldCharType="begin"/>
    </w:r>
    <w:r w:rsidRPr="00C540C6">
      <w:rPr>
        <w:sz w:val="18"/>
        <w:szCs w:val="18"/>
      </w:rPr>
      <w:instrText xml:space="preserve"> PAGE   \* MERGEFORMAT </w:instrText>
    </w:r>
    <w:r w:rsidRPr="00C540C6">
      <w:rPr>
        <w:sz w:val="18"/>
        <w:szCs w:val="18"/>
      </w:rPr>
      <w:fldChar w:fldCharType="separate"/>
    </w:r>
    <w:r w:rsidR="001D5E4E">
      <w:rPr>
        <w:noProof/>
        <w:sz w:val="18"/>
        <w:szCs w:val="18"/>
      </w:rPr>
      <w:t>1</w:t>
    </w:r>
    <w:r w:rsidRPr="00C540C6">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DE46" w14:textId="77777777" w:rsidR="005E3316" w:rsidRDefault="005E3316" w:rsidP="007E0F44">
      <w:r>
        <w:separator/>
      </w:r>
    </w:p>
  </w:footnote>
  <w:footnote w:type="continuationSeparator" w:id="0">
    <w:p w14:paraId="195E0E86" w14:textId="77777777" w:rsidR="005E3316" w:rsidRDefault="005E3316" w:rsidP="007E0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A9CC" w14:textId="03B5A9CA" w:rsidR="00C540C6" w:rsidRPr="000A16B3" w:rsidRDefault="000A16B3" w:rsidP="000A16B3">
    <w:pPr>
      <w:pStyle w:val="Header"/>
      <w:jc w:val="center"/>
    </w:pPr>
    <w:r w:rsidRPr="000A16B3">
      <w:rPr>
        <w:i/>
        <w:sz w:val="18"/>
        <w:szCs w:val="18"/>
      </w:rPr>
      <w:t xml:space="preserve">Order </w:t>
    </w:r>
    <w:r w:rsidR="00B45876">
      <w:rPr>
        <w:i/>
        <w:sz w:val="18"/>
        <w:szCs w:val="18"/>
      </w:rPr>
      <w:t>13.32</w:t>
    </w:r>
    <w:r>
      <w:rPr>
        <w:i/>
        <w:sz w:val="18"/>
        <w:szCs w:val="18"/>
      </w:rPr>
      <w:t xml:space="preserve">: Abduction </w:t>
    </w:r>
    <w:r w:rsidR="005D6902">
      <w:rPr>
        <w:i/>
        <w:sz w:val="18"/>
        <w:szCs w:val="18"/>
      </w:rPr>
      <w:t>–</w:t>
    </w:r>
    <w:r>
      <w:rPr>
        <w:i/>
        <w:sz w:val="18"/>
        <w:szCs w:val="18"/>
      </w:rPr>
      <w:t xml:space="preserve"> </w:t>
    </w:r>
    <w:r w:rsidR="005D6902">
      <w:rPr>
        <w:i/>
        <w:sz w:val="18"/>
        <w:szCs w:val="18"/>
      </w:rPr>
      <w:t>NHS Disclosure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28E390"/>
    <w:name w:val="1"/>
    <w:lvl w:ilvl="0">
      <w:start w:val="1"/>
      <w:numFmt w:val="lowerRoman"/>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271F1BA0"/>
    <w:multiLevelType w:val="hybridMultilevel"/>
    <w:tmpl w:val="531842AC"/>
    <w:lvl w:ilvl="0" w:tplc="26AC1B30">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154D1F"/>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3" w15:restartNumberingAfterBreak="0">
    <w:nsid w:val="57F46350"/>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4" w15:restartNumberingAfterBreak="0">
    <w:nsid w:val="6ADD79C9"/>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5" w15:restartNumberingAfterBreak="0">
    <w:nsid w:val="6CD15F88"/>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5"/>
  </w:num>
  <w:num w:numId="5">
    <w:abstractNumId w:val="4"/>
  </w:num>
  <w:num w:numId="6">
    <w:abstractNumId w:val="2"/>
  </w:num>
  <w:num w:numId="7">
    <w:abstractNumId w:val="0"/>
    <w:lvlOverride w:ilvl="0">
      <w:lvl w:ilvl="0">
        <w:start w:val="1"/>
        <w:numFmt w:val="lowerRoman"/>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rPr>
          <w:rFonts w:ascii="Times New Roman" w:eastAsia="Times New Roman" w:hAnsi="Times New Roman" w:cs="Times New Roman"/>
        </w:r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8">
    <w:abstractNumId w:val="2"/>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color w:val="auto"/>
        </w:rPr>
      </w:lvl>
    </w:lvlOverride>
    <w:lvlOverride w:ilvl="2">
      <w:lvl w:ilvl="2">
        <w:start w:val="1"/>
        <w:numFmt w:val="lowerRoman"/>
        <w:lvlText w:val="%3."/>
        <w:lvlJc w:val="right"/>
        <w:pPr>
          <w:tabs>
            <w:tab w:val="num" w:pos="1854"/>
          </w:tabs>
          <w:ind w:left="1701" w:hanging="567"/>
        </w:pPr>
        <w:rPr>
          <w:rFonts w:hint="default"/>
        </w:rPr>
      </w:lvl>
    </w:lvlOverride>
    <w:lvlOverride w:ilvl="3">
      <w:lvl w:ilvl="3">
        <w:start w:val="1"/>
        <w:numFmt w:val="decimal"/>
        <w:lvlText w:val="%4."/>
        <w:lvlJc w:val="left"/>
        <w:pPr>
          <w:tabs>
            <w:tab w:val="num" w:pos="2421"/>
          </w:tabs>
          <w:ind w:left="2268" w:hanging="567"/>
        </w:pPr>
        <w:rPr>
          <w:rFonts w:hint="default"/>
        </w:rPr>
      </w:lvl>
    </w:lvlOverride>
    <w:lvlOverride w:ilvl="4">
      <w:lvl w:ilvl="4">
        <w:start w:val="1"/>
        <w:numFmt w:val="lowerLetter"/>
        <w:lvlText w:val="%5."/>
        <w:lvlJc w:val="left"/>
        <w:pPr>
          <w:tabs>
            <w:tab w:val="num" w:pos="2988"/>
          </w:tabs>
          <w:ind w:left="2835" w:hanging="567"/>
        </w:pPr>
        <w:rPr>
          <w:rFonts w:hint="default"/>
        </w:rPr>
      </w:lvl>
    </w:lvlOverride>
    <w:lvlOverride w:ilvl="5">
      <w:lvl w:ilvl="5">
        <w:start w:val="1"/>
        <w:numFmt w:val="lowerRoman"/>
        <w:lvlText w:val="%6."/>
        <w:lvlJc w:val="right"/>
        <w:pPr>
          <w:tabs>
            <w:tab w:val="num" w:pos="3555"/>
          </w:tabs>
          <w:ind w:left="3402" w:hanging="567"/>
        </w:pPr>
        <w:rPr>
          <w:rFonts w:hint="default"/>
        </w:rPr>
      </w:lvl>
    </w:lvlOverride>
    <w:lvlOverride w:ilvl="6">
      <w:lvl w:ilvl="6">
        <w:start w:val="1"/>
        <w:numFmt w:val="decimal"/>
        <w:lvlText w:val="%7."/>
        <w:lvlJc w:val="left"/>
        <w:pPr>
          <w:tabs>
            <w:tab w:val="num" w:pos="4122"/>
          </w:tabs>
          <w:ind w:left="3969" w:hanging="567"/>
        </w:pPr>
        <w:rPr>
          <w:rFonts w:hint="default"/>
        </w:rPr>
      </w:lvl>
    </w:lvlOverride>
    <w:lvlOverride w:ilvl="7">
      <w:lvl w:ilvl="7">
        <w:start w:val="1"/>
        <w:numFmt w:val="lowerLetter"/>
        <w:lvlText w:val="%8."/>
        <w:lvlJc w:val="left"/>
        <w:pPr>
          <w:tabs>
            <w:tab w:val="num" w:pos="4689"/>
          </w:tabs>
          <w:ind w:left="4536" w:hanging="567"/>
        </w:pPr>
        <w:rPr>
          <w:rFonts w:hint="default"/>
        </w:rPr>
      </w:lvl>
    </w:lvlOverride>
    <w:lvlOverride w:ilvl="8">
      <w:lvl w:ilvl="8">
        <w:start w:val="1"/>
        <w:numFmt w:val="lowerRoman"/>
        <w:lvlText w:val="%9."/>
        <w:lvlJc w:val="right"/>
        <w:pPr>
          <w:tabs>
            <w:tab w:val="num" w:pos="5256"/>
          </w:tabs>
          <w:ind w:left="5103"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A7"/>
    <w:rsid w:val="0000125A"/>
    <w:rsid w:val="000144D4"/>
    <w:rsid w:val="00031BEC"/>
    <w:rsid w:val="00034006"/>
    <w:rsid w:val="00051648"/>
    <w:rsid w:val="00070EF2"/>
    <w:rsid w:val="00075460"/>
    <w:rsid w:val="00083823"/>
    <w:rsid w:val="000A16B3"/>
    <w:rsid w:val="001146BB"/>
    <w:rsid w:val="00130667"/>
    <w:rsid w:val="00131ED9"/>
    <w:rsid w:val="001375E5"/>
    <w:rsid w:val="001526AE"/>
    <w:rsid w:val="001A1B8C"/>
    <w:rsid w:val="001A378D"/>
    <w:rsid w:val="001D5E4E"/>
    <w:rsid w:val="00240695"/>
    <w:rsid w:val="00247014"/>
    <w:rsid w:val="002657B8"/>
    <w:rsid w:val="00266961"/>
    <w:rsid w:val="00283FC5"/>
    <w:rsid w:val="002A116E"/>
    <w:rsid w:val="00313414"/>
    <w:rsid w:val="00333582"/>
    <w:rsid w:val="003538ED"/>
    <w:rsid w:val="0036032E"/>
    <w:rsid w:val="00396549"/>
    <w:rsid w:val="00402D1C"/>
    <w:rsid w:val="004040E0"/>
    <w:rsid w:val="004420CA"/>
    <w:rsid w:val="00451BB9"/>
    <w:rsid w:val="0045398E"/>
    <w:rsid w:val="00457B1F"/>
    <w:rsid w:val="005066BF"/>
    <w:rsid w:val="0051258B"/>
    <w:rsid w:val="0055697A"/>
    <w:rsid w:val="0056709E"/>
    <w:rsid w:val="00584EA7"/>
    <w:rsid w:val="005B51BE"/>
    <w:rsid w:val="005D6902"/>
    <w:rsid w:val="005E3316"/>
    <w:rsid w:val="006100F5"/>
    <w:rsid w:val="006B3FFF"/>
    <w:rsid w:val="007162C0"/>
    <w:rsid w:val="007A0C1F"/>
    <w:rsid w:val="007B61B1"/>
    <w:rsid w:val="007E0F44"/>
    <w:rsid w:val="007E104C"/>
    <w:rsid w:val="00875AB6"/>
    <w:rsid w:val="00882595"/>
    <w:rsid w:val="008B5650"/>
    <w:rsid w:val="008C02B8"/>
    <w:rsid w:val="008D3748"/>
    <w:rsid w:val="009450F2"/>
    <w:rsid w:val="0097587D"/>
    <w:rsid w:val="00983835"/>
    <w:rsid w:val="00985B35"/>
    <w:rsid w:val="009922F1"/>
    <w:rsid w:val="009A6522"/>
    <w:rsid w:val="009B1BBF"/>
    <w:rsid w:val="009B3E97"/>
    <w:rsid w:val="009D6312"/>
    <w:rsid w:val="00A17F20"/>
    <w:rsid w:val="00A51D87"/>
    <w:rsid w:val="00A54AC6"/>
    <w:rsid w:val="00A75295"/>
    <w:rsid w:val="00A84039"/>
    <w:rsid w:val="00AA10AF"/>
    <w:rsid w:val="00AB033C"/>
    <w:rsid w:val="00AB4E73"/>
    <w:rsid w:val="00AE1239"/>
    <w:rsid w:val="00B31E7D"/>
    <w:rsid w:val="00B35DFC"/>
    <w:rsid w:val="00B45876"/>
    <w:rsid w:val="00B50999"/>
    <w:rsid w:val="00BA3E5C"/>
    <w:rsid w:val="00C540C6"/>
    <w:rsid w:val="00C8695E"/>
    <w:rsid w:val="00CB425B"/>
    <w:rsid w:val="00CF3F3A"/>
    <w:rsid w:val="00D954D7"/>
    <w:rsid w:val="00DB08FF"/>
    <w:rsid w:val="00DB22B4"/>
    <w:rsid w:val="00DF3678"/>
    <w:rsid w:val="00E43B81"/>
    <w:rsid w:val="00E54992"/>
    <w:rsid w:val="00E86F6E"/>
    <w:rsid w:val="00EA77DE"/>
    <w:rsid w:val="00EB5DED"/>
    <w:rsid w:val="00ED4F1E"/>
    <w:rsid w:val="00EF14EF"/>
    <w:rsid w:val="00F04AAA"/>
    <w:rsid w:val="00F1314B"/>
    <w:rsid w:val="00F1482A"/>
    <w:rsid w:val="00F307E1"/>
    <w:rsid w:val="00F511DE"/>
    <w:rsid w:val="00F5175F"/>
    <w:rsid w:val="00FA3506"/>
    <w:rsid w:val="00FF4B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C473F4"/>
  <w15:docId w15:val="{64F5D27A-9298-4047-B38F-E79124E2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1F"/>
    <w:rPr>
      <w:rFonts w:ascii="Times New Roman" w:hAnsi="Times New Roman"/>
      <w:sz w:val="24"/>
      <w:szCs w:val="22"/>
      <w:lang w:eastAsia="en-US"/>
    </w:rPr>
  </w:style>
  <w:style w:type="paragraph" w:styleId="Heading1">
    <w:name w:val="heading 1"/>
    <w:basedOn w:val="Normal"/>
    <w:next w:val="Normal"/>
    <w:link w:val="Heading1Char"/>
    <w:qFormat/>
    <w:rsid w:val="007162C0"/>
    <w:pPr>
      <w:keepNext/>
      <w:widowControl w:val="0"/>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7162C0"/>
    <w:rPr>
      <w:rFonts w:ascii="Arial" w:eastAsia="Times New Roman" w:hAnsi="Arial" w:cs="Times New Roman"/>
      <w:b/>
      <w:sz w:val="32"/>
      <w:szCs w:val="20"/>
    </w:rPr>
  </w:style>
  <w:style w:type="paragraph" w:customStyle="1" w:styleId="level1">
    <w:name w:val="_level1"/>
    <w:basedOn w:val="Normal"/>
    <w:uiPriority w:val="99"/>
    <w:rsid w:val="007162C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720" w:hanging="360"/>
      <w:outlineLvl w:val="0"/>
    </w:pPr>
    <w:rPr>
      <w:rFonts w:eastAsia="Times New Roman"/>
      <w:szCs w:val="24"/>
      <w:lang w:val="en-US" w:eastAsia="en-GB"/>
    </w:rPr>
  </w:style>
  <w:style w:type="character" w:styleId="CommentReference">
    <w:name w:val="annotation reference"/>
    <w:uiPriority w:val="99"/>
    <w:semiHidden/>
    <w:unhideWhenUsed/>
    <w:rsid w:val="007162C0"/>
    <w:rPr>
      <w:sz w:val="16"/>
      <w:szCs w:val="16"/>
    </w:rPr>
  </w:style>
  <w:style w:type="paragraph" w:styleId="CommentText">
    <w:name w:val="annotation text"/>
    <w:basedOn w:val="Normal"/>
    <w:link w:val="CommentTextChar"/>
    <w:uiPriority w:val="99"/>
    <w:semiHidden/>
    <w:unhideWhenUsed/>
    <w:rsid w:val="007162C0"/>
    <w:rPr>
      <w:sz w:val="20"/>
      <w:szCs w:val="20"/>
    </w:rPr>
  </w:style>
  <w:style w:type="character" w:customStyle="1" w:styleId="CommentTextChar">
    <w:name w:val="Comment Text Char"/>
    <w:link w:val="CommentText"/>
    <w:uiPriority w:val="99"/>
    <w:semiHidden/>
    <w:rsid w:val="007162C0"/>
    <w:rPr>
      <w:sz w:val="20"/>
      <w:szCs w:val="20"/>
    </w:rPr>
  </w:style>
  <w:style w:type="paragraph" w:styleId="CommentSubject">
    <w:name w:val="annotation subject"/>
    <w:basedOn w:val="CommentText"/>
    <w:next w:val="CommentText"/>
    <w:link w:val="CommentSubjectChar"/>
    <w:uiPriority w:val="99"/>
    <w:semiHidden/>
    <w:unhideWhenUsed/>
    <w:rsid w:val="007162C0"/>
    <w:rPr>
      <w:b/>
      <w:bCs/>
    </w:rPr>
  </w:style>
  <w:style w:type="character" w:customStyle="1" w:styleId="CommentSubjectChar">
    <w:name w:val="Comment Subject Char"/>
    <w:link w:val="CommentSubject"/>
    <w:uiPriority w:val="99"/>
    <w:semiHidden/>
    <w:rsid w:val="007162C0"/>
    <w:rPr>
      <w:b/>
      <w:bCs/>
      <w:sz w:val="20"/>
      <w:szCs w:val="20"/>
    </w:rPr>
  </w:style>
  <w:style w:type="paragraph" w:styleId="BalloonText">
    <w:name w:val="Balloon Text"/>
    <w:basedOn w:val="Normal"/>
    <w:link w:val="BalloonTextChar"/>
    <w:uiPriority w:val="99"/>
    <w:semiHidden/>
    <w:unhideWhenUsed/>
    <w:rsid w:val="007162C0"/>
    <w:rPr>
      <w:rFonts w:ascii="Tahoma" w:hAnsi="Tahoma" w:cs="Tahoma"/>
      <w:sz w:val="16"/>
      <w:szCs w:val="16"/>
    </w:rPr>
  </w:style>
  <w:style w:type="character" w:customStyle="1" w:styleId="BalloonTextChar">
    <w:name w:val="Balloon Text Char"/>
    <w:link w:val="BalloonText"/>
    <w:uiPriority w:val="99"/>
    <w:semiHidden/>
    <w:rsid w:val="007162C0"/>
    <w:rPr>
      <w:rFonts w:ascii="Tahoma" w:hAnsi="Tahoma" w:cs="Tahoma"/>
      <w:sz w:val="16"/>
      <w:szCs w:val="16"/>
    </w:rPr>
  </w:style>
  <w:style w:type="paragraph" w:styleId="Header">
    <w:name w:val="header"/>
    <w:basedOn w:val="Normal"/>
    <w:link w:val="HeaderChar"/>
    <w:uiPriority w:val="99"/>
    <w:unhideWhenUsed/>
    <w:rsid w:val="007E0F44"/>
    <w:pPr>
      <w:tabs>
        <w:tab w:val="center" w:pos="4513"/>
        <w:tab w:val="right" w:pos="9026"/>
      </w:tabs>
    </w:pPr>
  </w:style>
  <w:style w:type="character" w:customStyle="1" w:styleId="HeaderChar">
    <w:name w:val="Header Char"/>
    <w:link w:val="Header"/>
    <w:uiPriority w:val="99"/>
    <w:rsid w:val="007E0F44"/>
    <w:rPr>
      <w:sz w:val="22"/>
      <w:szCs w:val="22"/>
      <w:lang w:eastAsia="en-US"/>
    </w:rPr>
  </w:style>
  <w:style w:type="paragraph" w:styleId="Footer">
    <w:name w:val="footer"/>
    <w:basedOn w:val="Normal"/>
    <w:link w:val="FooterChar"/>
    <w:uiPriority w:val="99"/>
    <w:unhideWhenUsed/>
    <w:rsid w:val="007E0F44"/>
    <w:pPr>
      <w:tabs>
        <w:tab w:val="center" w:pos="4513"/>
        <w:tab w:val="right" w:pos="9026"/>
      </w:tabs>
    </w:pPr>
  </w:style>
  <w:style w:type="character" w:customStyle="1" w:styleId="FooterChar">
    <w:name w:val="Footer Char"/>
    <w:link w:val="Footer"/>
    <w:uiPriority w:val="99"/>
    <w:rsid w:val="007E0F44"/>
    <w:rPr>
      <w:sz w:val="22"/>
      <w:szCs w:val="22"/>
      <w:lang w:eastAsia="en-US"/>
    </w:rPr>
  </w:style>
  <w:style w:type="paragraph" w:styleId="ListParagraph">
    <w:name w:val="List Paragraph"/>
    <w:basedOn w:val="Normal"/>
    <w:uiPriority w:val="34"/>
    <w:qFormat/>
    <w:rsid w:val="007A0C1F"/>
    <w:pPr>
      <w:ind w:left="720"/>
    </w:pPr>
  </w:style>
  <w:style w:type="character" w:styleId="UnresolvedMention">
    <w:name w:val="Unresolved Mention"/>
    <w:basedOn w:val="DefaultParagraphFont"/>
    <w:uiPriority w:val="99"/>
    <w:semiHidden/>
    <w:unhideWhenUsed/>
    <w:rsid w:val="005D6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0454">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391151356">
      <w:bodyDiv w:val="1"/>
      <w:marLeft w:val="0"/>
      <w:marRight w:val="0"/>
      <w:marTop w:val="0"/>
      <w:marBottom w:val="0"/>
      <w:divBdr>
        <w:top w:val="none" w:sz="0" w:space="0" w:color="auto"/>
        <w:left w:val="none" w:sz="0" w:space="0" w:color="auto"/>
        <w:bottom w:val="none" w:sz="0" w:space="0" w:color="auto"/>
        <w:right w:val="none" w:sz="0" w:space="0" w:color="auto"/>
      </w:divBdr>
    </w:div>
    <w:div w:id="1409886185">
      <w:bodyDiv w:val="1"/>
      <w:marLeft w:val="0"/>
      <w:marRight w:val="0"/>
      <w:marTop w:val="0"/>
      <w:marBottom w:val="0"/>
      <w:divBdr>
        <w:top w:val="none" w:sz="0" w:space="0" w:color="auto"/>
        <w:left w:val="none" w:sz="0" w:space="0" w:color="auto"/>
        <w:bottom w:val="none" w:sz="0" w:space="0" w:color="auto"/>
        <w:right w:val="none" w:sz="0" w:space="0" w:color="auto"/>
      </w:divBdr>
    </w:div>
    <w:div w:id="1638802898">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hsdigital.nboteam4@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Mike Gration</dc:creator>
  <cp:lastModifiedBy>Smith, Chris (Judicial Office)</cp:lastModifiedBy>
  <cp:revision>3</cp:revision>
  <cp:lastPrinted>2022-11-03T14:53:00Z</cp:lastPrinted>
  <dcterms:created xsi:type="dcterms:W3CDTF">2023-02-27T09:07:00Z</dcterms:created>
  <dcterms:modified xsi:type="dcterms:W3CDTF">2023-03-06T14:30:00Z</dcterms:modified>
</cp:coreProperties>
</file>