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25097" w14:textId="77777777" w:rsidR="001F3D02" w:rsidRDefault="001F3D02" w:rsidP="001F3D02">
      <w:pPr>
        <w:snapToGrid w:val="0"/>
        <w:spacing w:after="120" w:line="4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Appendix 1.2:  Coroner’s opening and record of directions</w:t>
      </w:r>
    </w:p>
    <w:p w14:paraId="399A715F" w14:textId="77777777" w:rsidR="001F3D02" w:rsidRDefault="001F3D02" w:rsidP="001F3D02">
      <w:pPr>
        <w:snapToGrid w:val="0"/>
        <w:spacing w:after="120" w:line="440" w:lineRule="exac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FC0C0C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ind w:left="714" w:hanging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My name is …………….  I am the 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Senior/Area/Assistant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Coroner for the jurisdiction of ………………</w:t>
      </w:r>
    </w:p>
    <w:p w14:paraId="0467190E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ind w:left="714" w:hanging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formally open an inquest regarding the death of …………………</w:t>
      </w:r>
    </w:p>
    <w:p w14:paraId="0238E8C2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ind w:left="714" w:hanging="357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This inquest’s opening is taking place today …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date and time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at ……….(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venue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</w:p>
    <w:p w14:paraId="5C461691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The inquest’s opening is taking place in the presence of the following family members/interested persons……………… </w:t>
      </w:r>
      <w:r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 the absence of any family members/interested persons, who have been informed of this hearing date in writing.</w:t>
      </w:r>
    </w:p>
    <w:p w14:paraId="07DCAC72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This opening is being audio recorded and a copy of that audio recording will be made available to any family member or other interested person or on a later date upon request. </w:t>
      </w:r>
    </w:p>
    <w:p w14:paraId="37D04DE2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have received a statement of identification provided by 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….(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>name</w:t>
      </w:r>
      <w:r>
        <w:rPr>
          <w:rFonts w:ascii="Times New Roman" w:eastAsia="Calibri" w:hAnsi="Times New Roman" w:cs="Times New Roman"/>
          <w:sz w:val="24"/>
          <w:szCs w:val="24"/>
        </w:rPr>
        <w:t>) signed and dated on …………………… and I/my officer will now read into evidence, pursuant to Rule 23 of the Coroners (Inquests) Rules 2013 the relevant parts of that identification statement.</w:t>
      </w:r>
    </w:p>
    <w:p w14:paraId="4D48A0FB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120" w:line="44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have received a post-mortem report of Dr ………...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name</w:t>
      </w:r>
      <w:r>
        <w:rPr>
          <w:rFonts w:ascii="Times New Roman" w:eastAsia="Calibri" w:hAnsi="Times New Roman" w:cs="Times New Roman"/>
          <w:sz w:val="24"/>
          <w:szCs w:val="24"/>
        </w:rPr>
        <w:t>) signed and dated on 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date</w:t>
      </w:r>
      <w:r>
        <w:rPr>
          <w:rFonts w:ascii="Times New Roman" w:eastAsia="Calibri" w:hAnsi="Times New Roman" w:cs="Times New Roman"/>
          <w:sz w:val="24"/>
          <w:szCs w:val="24"/>
        </w:rPr>
        <w:t>) and I/my officer will now read into evidence, pursuant to Rule 23 of the Coroners (Inquests) Rules 2013 a summary of the relevant parts of that report.</w:t>
      </w:r>
    </w:p>
    <w:p w14:paraId="76549AC4" w14:textId="77777777" w:rsidR="001F3D02" w:rsidRDefault="001F3D02" w:rsidP="001F3D02">
      <w:pPr>
        <w:pStyle w:val="ListParagraph"/>
        <w:numPr>
          <w:ilvl w:val="0"/>
          <w:numId w:val="1"/>
        </w:numPr>
        <w:snapToGrid w:val="0"/>
        <w:spacing w:after="0" w:line="440" w:lineRule="exact"/>
        <w:ind w:hanging="3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make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/have already made the </w:t>
      </w:r>
      <w:r>
        <w:rPr>
          <w:rFonts w:ascii="Times New Roman" w:eastAsia="Calibri" w:hAnsi="Times New Roman" w:cs="Times New Roman"/>
          <w:sz w:val="24"/>
          <w:szCs w:val="24"/>
        </w:rPr>
        <w:t xml:space="preserve">following directions: </w:t>
      </w:r>
    </w:p>
    <w:p w14:paraId="26C24C63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deceased’s body shall be released forthwith to the family’s nominated funeral 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directors;</w:t>
      </w:r>
      <w:proofErr w:type="gramEnd"/>
    </w:p>
    <w:p w14:paraId="06F93D1F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adjourn this matter to ……………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….(</w:t>
      </w:r>
      <w:proofErr w:type="gramEnd"/>
      <w:r>
        <w:rPr>
          <w:rFonts w:ascii="Times New Roman" w:eastAsia="Calibri" w:hAnsi="Times New Roman" w:cs="Times New Roman"/>
          <w:i/>
          <w:iCs/>
          <w:sz w:val="24"/>
          <w:szCs w:val="24"/>
        </w:rPr>
        <w:t>date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) when the inquest will be resumed/a case management hearing, known as a pre inquest review hearing, will be held </w:t>
      </w:r>
      <w:r>
        <w:rPr>
          <w:rFonts w:ascii="Times New Roman" w:hAnsi="Times New Roman" w:cs="Times New Roman"/>
          <w:sz w:val="24"/>
          <w:szCs w:val="24"/>
        </w:rPr>
        <w:t>with a time estimate of ………..  (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time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estimate</w:t>
      </w:r>
      <w:r>
        <w:rPr>
          <w:rFonts w:ascii="Times New Roman" w:hAnsi="Times New Roman" w:cs="Times New Roman"/>
          <w:sz w:val="24"/>
          <w:szCs w:val="24"/>
        </w:rPr>
        <w:t>) to be heard at ……….......(</w:t>
      </w:r>
      <w:r>
        <w:rPr>
          <w:rFonts w:ascii="Times New Roman" w:hAnsi="Times New Roman" w:cs="Times New Roman"/>
          <w:i/>
          <w:iCs/>
          <w:sz w:val="24"/>
          <w:szCs w:val="24"/>
        </w:rPr>
        <w:t>venue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2AA88DC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bereaved are invited to provide to the court, through my </w:t>
      </w:r>
      <w:proofErr w:type="gramStart"/>
      <w:r>
        <w:rPr>
          <w:rFonts w:ascii="Times New Roman" w:hAnsi="Times New Roman" w:cs="Times New Roman"/>
          <w:sz w:val="24"/>
          <w:szCs w:val="24"/>
        </w:rPr>
        <w:t>coroners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officer, (i) a pen portrait of the deceased and (ii) a statement setting out the background to the deceased’s death and describing any concerns they may </w:t>
      </w:r>
      <w:r>
        <w:rPr>
          <w:rFonts w:ascii="Times New Roman" w:hAnsi="Times New Roman" w:cs="Times New Roman"/>
          <w:sz w:val="24"/>
          <w:szCs w:val="24"/>
        </w:rPr>
        <w:lastRenderedPageBreak/>
        <w:t>have relevant to the death. Those statements are requested by ……….......(</w:t>
      </w:r>
      <w:r>
        <w:rPr>
          <w:rFonts w:ascii="Times New Roman" w:hAnsi="Times New Roman" w:cs="Times New Roman"/>
          <w:i/>
          <w:iCs/>
          <w:sz w:val="24"/>
          <w:szCs w:val="24"/>
        </w:rPr>
        <w:t>date and time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);</w:t>
      </w:r>
      <w:proofErr w:type="gramEnd"/>
    </w:p>
    <w:p w14:paraId="0351150D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Factual witness statements shall also be sought by my Coroners Officer from the following persons ................, by no later than ……….......(</w:t>
      </w:r>
      <w:r>
        <w:rPr>
          <w:rFonts w:ascii="Times New Roman" w:hAnsi="Times New Roman" w:cs="Times New Roman"/>
          <w:i/>
          <w:iCs/>
          <w:sz w:val="24"/>
          <w:szCs w:val="24"/>
        </w:rPr>
        <w:t>date and time),</w:t>
      </w:r>
      <w:r>
        <w:rPr>
          <w:rFonts w:ascii="Times New Roman" w:hAnsi="Times New Roman" w:cs="Times New Roman"/>
          <w:sz w:val="24"/>
          <w:szCs w:val="24"/>
        </w:rPr>
        <w:t xml:space="preserve"> regarding their knowledge of how the deceased came by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death;</w:t>
      </w:r>
      <w:proofErr w:type="gramEnd"/>
    </w:p>
    <w:p w14:paraId="58A13EE1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12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public bodies/organisations are invited to assist the court by providing witness statements to the court from the following people, who I understand are their employees, by no later than ……….......(</w:t>
      </w:r>
      <w:r>
        <w:rPr>
          <w:rFonts w:ascii="Times New Roman" w:hAnsi="Times New Roman" w:cs="Times New Roman"/>
          <w:i/>
          <w:iCs/>
          <w:sz w:val="24"/>
          <w:szCs w:val="24"/>
        </w:rPr>
        <w:t>date and time),</w:t>
      </w:r>
      <w:r>
        <w:rPr>
          <w:rFonts w:ascii="Times New Roman" w:hAnsi="Times New Roman" w:cs="Times New Roman"/>
          <w:sz w:val="24"/>
          <w:szCs w:val="24"/>
        </w:rPr>
        <w:t xml:space="preserve"> a statement regarding their knowledge of how the deceased came by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death;</w:t>
      </w:r>
      <w:proofErr w:type="gramEnd"/>
    </w:p>
    <w:p w14:paraId="3CF62F8F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12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public bodies/organisations are directed to provide a statement to the court from an appropriate person with senior managerial responsibility regarding (</w:t>
      </w:r>
      <w:r>
        <w:rPr>
          <w:rFonts w:ascii="Times New Roman" w:hAnsi="Times New Roman" w:cs="Times New Roman"/>
          <w:i/>
          <w:iCs/>
          <w:sz w:val="24"/>
          <w:szCs w:val="24"/>
        </w:rPr>
        <w:t>cite relevant issue</w:t>
      </w:r>
      <w:proofErr w:type="gramStart"/>
      <w:r>
        <w:rPr>
          <w:rFonts w:ascii="Times New Roman" w:hAnsi="Times New Roman" w:cs="Times New Roman"/>
          <w:sz w:val="24"/>
          <w:szCs w:val="24"/>
        </w:rPr>
        <w:t>)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no later than ……….......(</w:t>
      </w:r>
      <w:r>
        <w:rPr>
          <w:rFonts w:ascii="Times New Roman" w:hAnsi="Times New Roman" w:cs="Times New Roman"/>
          <w:i/>
          <w:iCs/>
          <w:sz w:val="24"/>
          <w:szCs w:val="24"/>
        </w:rPr>
        <w:t>date and time);</w:t>
      </w:r>
    </w:p>
    <w:p w14:paraId="4B8B480E" w14:textId="77777777" w:rsidR="001F3D02" w:rsidRDefault="001F3D02" w:rsidP="001F3D02">
      <w:pPr>
        <w:pStyle w:val="ListParagraph"/>
        <w:numPr>
          <w:ilvl w:val="1"/>
          <w:numId w:val="1"/>
        </w:numPr>
        <w:snapToGrid w:val="0"/>
        <w:spacing w:after="120" w:line="440" w:lineRule="exact"/>
        <w:ind w:left="1560"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persons or organisations shall be asked to disclose to the court, by no later than ……….......(</w:t>
      </w:r>
      <w:r>
        <w:rPr>
          <w:rFonts w:ascii="Times New Roman" w:hAnsi="Times New Roman" w:cs="Times New Roman"/>
          <w:i/>
          <w:iCs/>
          <w:sz w:val="24"/>
          <w:szCs w:val="24"/>
        </w:rPr>
        <w:t>date and time</w:t>
      </w:r>
      <w:r>
        <w:rPr>
          <w:rFonts w:ascii="Times New Roman" w:hAnsi="Times New Roman" w:cs="Times New Roman"/>
          <w:sz w:val="24"/>
          <w:szCs w:val="24"/>
        </w:rPr>
        <w:t xml:space="preserve">), the following documents to assist my investigation:  </w:t>
      </w:r>
      <w:r>
        <w:rPr>
          <w:rFonts w:ascii="Times New Roman" w:hAnsi="Times New Roman" w:cs="Times New Roman"/>
          <w:i/>
          <w:iCs/>
          <w:sz w:val="24"/>
          <w:szCs w:val="24"/>
        </w:rPr>
        <w:t>for example</w:t>
      </w:r>
    </w:p>
    <w:p w14:paraId="39582963" w14:textId="77777777" w:rsidR="001F3D02" w:rsidRDefault="001F3D02" w:rsidP="001F3D02">
      <w:pPr>
        <w:pStyle w:val="ListParagraph"/>
        <w:numPr>
          <w:ilvl w:val="2"/>
          <w:numId w:val="1"/>
        </w:numPr>
        <w:snapToGrid w:val="0"/>
        <w:spacing w:after="120" w:line="440" w:lineRule="exac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relevant Care Plan, Risk Assessment and Accident Report</w:t>
      </w:r>
    </w:p>
    <w:p w14:paraId="06388ED0" w14:textId="77777777" w:rsidR="001F3D02" w:rsidRDefault="001F3D02" w:rsidP="001F3D02">
      <w:pPr>
        <w:pStyle w:val="ListParagraph"/>
        <w:numPr>
          <w:ilvl w:val="2"/>
          <w:numId w:val="1"/>
        </w:numPr>
        <w:snapToGrid w:val="0"/>
        <w:spacing w:after="120" w:line="440" w:lineRule="exac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the results of any investigation into the relevant events </w:t>
      </w:r>
    </w:p>
    <w:p w14:paraId="42CB7EDB" w14:textId="77777777" w:rsidR="001F3D02" w:rsidRDefault="001F3D02" w:rsidP="001F3D02">
      <w:pPr>
        <w:pStyle w:val="ListParagraph"/>
        <w:numPr>
          <w:ilvl w:val="2"/>
          <w:numId w:val="1"/>
        </w:numPr>
        <w:snapToGrid w:val="0"/>
        <w:spacing w:after="120" w:line="440" w:lineRule="exact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relevant policies or procedures.</w:t>
      </w:r>
    </w:p>
    <w:p w14:paraId="13CE615E" w14:textId="77777777" w:rsidR="001F3D02" w:rsidRDefault="001F3D02" w:rsidP="001F3D02">
      <w:pPr>
        <w:snapToGrid w:val="0"/>
        <w:spacing w:after="120" w:line="4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6F7A0366" w14:textId="77777777" w:rsidR="001F3D02" w:rsidRDefault="001F3D02" w:rsidP="001F3D02">
      <w:pPr>
        <w:snapToGrid w:val="0"/>
        <w:spacing w:after="120" w:line="440" w:lineRule="exac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E15F5C" w14:textId="77777777" w:rsidR="001F3D02" w:rsidRDefault="001F3D02" w:rsidP="001F3D02">
      <w:pPr>
        <w:snapToGrid w:val="0"/>
        <w:spacing w:after="120" w:line="4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1502E7A" w14:textId="77777777" w:rsidR="006608E9" w:rsidRDefault="006608E9"/>
    <w:sectPr w:rsidR="0066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6582C"/>
    <w:multiLevelType w:val="hybridMultilevel"/>
    <w:tmpl w:val="0E6E0C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150B92C">
      <w:start w:val="1"/>
      <w:numFmt w:val="lowerLetter"/>
      <w:lvlText w:val="(%2)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83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2"/>
    <w:rsid w:val="001F3D02"/>
    <w:rsid w:val="002A38F7"/>
    <w:rsid w:val="006608E9"/>
    <w:rsid w:val="00D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CAD1"/>
  <w15:chartTrackingRefBased/>
  <w15:docId w15:val="{F3FD98E2-7ACB-4D7D-9D8B-9F2E0DC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D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>MOJ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Chris (Judicial Office)</dc:creator>
  <cp:keywords/>
  <dc:description/>
  <cp:lastModifiedBy>Smith, Chris (Judicial Office)</cp:lastModifiedBy>
  <cp:revision>1</cp:revision>
  <dcterms:created xsi:type="dcterms:W3CDTF">2024-07-08T12:30:00Z</dcterms:created>
  <dcterms:modified xsi:type="dcterms:W3CDTF">2024-07-08T12:30:00Z</dcterms:modified>
</cp:coreProperties>
</file>