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E5D85" w14:textId="12A6259C" w:rsidR="00E962EE" w:rsidRDefault="00E962EE" w:rsidP="00E962EE">
      <w:pPr>
        <w:spacing w:line="240" w:lineRule="auto"/>
        <w:ind w:left="284" w:right="237"/>
        <w:rPr>
          <w:rFonts w:ascii="Times New Roman" w:hAnsi="Times New Roman" w:cs="Times New Roman"/>
          <w:sz w:val="24"/>
          <w:szCs w:val="24"/>
          <w:u w:val="single"/>
        </w:rPr>
      </w:pPr>
      <w:r>
        <w:rPr>
          <w:rFonts w:ascii="Times New Roman" w:hAnsi="Times New Roman" w:cs="Times New Roman"/>
          <w:sz w:val="24"/>
          <w:szCs w:val="24"/>
          <w:u w:val="single"/>
        </w:rPr>
        <w:t xml:space="preserve">IN THE COUNTY COURT AT </w:t>
      </w:r>
      <w:r w:rsidR="005D7B68">
        <w:rPr>
          <w:rFonts w:ascii="Times New Roman" w:hAnsi="Times New Roman" w:cs="Times New Roman"/>
          <w:sz w:val="24"/>
          <w:szCs w:val="24"/>
          <w:u w:val="single"/>
        </w:rPr>
        <w:t>CENTRAL LONDON</w:t>
      </w:r>
    </w:p>
    <w:p w14:paraId="38FF037C" w14:textId="22EC9C9E" w:rsidR="00E962EE" w:rsidRDefault="00E962EE" w:rsidP="00E962EE">
      <w:pPr>
        <w:spacing w:line="360" w:lineRule="auto"/>
        <w:ind w:left="284" w:right="237"/>
        <w:jc w:val="right"/>
        <w:rPr>
          <w:rFonts w:ascii="Times New Roman" w:hAnsi="Times New Roman" w:cs="Times New Roman"/>
          <w:sz w:val="24"/>
          <w:szCs w:val="24"/>
        </w:rPr>
      </w:pPr>
      <w:r>
        <w:rPr>
          <w:rFonts w:ascii="Times New Roman" w:hAnsi="Times New Roman" w:cs="Times New Roman"/>
          <w:sz w:val="24"/>
          <w:szCs w:val="24"/>
        </w:rPr>
        <w:t xml:space="preserve">Case No.  </w:t>
      </w:r>
      <w:r w:rsidR="005D7B68">
        <w:rPr>
          <w:rFonts w:ascii="Times New Roman" w:hAnsi="Times New Roman" w:cs="Times New Roman"/>
          <w:sz w:val="24"/>
          <w:szCs w:val="24"/>
        </w:rPr>
        <w:t>M01CL046</w:t>
      </w:r>
    </w:p>
    <w:p w14:paraId="33EACA79" w14:textId="2A9850DA" w:rsidR="00E962EE" w:rsidRDefault="00E962EE" w:rsidP="00E962EE">
      <w:pPr>
        <w:spacing w:line="360" w:lineRule="auto"/>
        <w:ind w:left="284" w:right="237"/>
        <w:jc w:val="right"/>
        <w:rPr>
          <w:rFonts w:ascii="Times New Roman" w:hAnsi="Times New Roman" w:cs="Times New Roman"/>
          <w:sz w:val="24"/>
          <w:szCs w:val="24"/>
        </w:rPr>
      </w:pPr>
      <w:r>
        <w:rPr>
          <w:rFonts w:ascii="Times New Roman" w:hAnsi="Times New Roman" w:cs="Times New Roman"/>
          <w:sz w:val="24"/>
          <w:szCs w:val="24"/>
        </w:rPr>
        <w:t xml:space="preserve">Courtroom No. </w:t>
      </w:r>
      <w:r w:rsidR="005D7B68">
        <w:rPr>
          <w:rFonts w:ascii="Times New Roman" w:hAnsi="Times New Roman" w:cs="Times New Roman"/>
          <w:sz w:val="24"/>
          <w:szCs w:val="24"/>
        </w:rPr>
        <w:t>84</w:t>
      </w:r>
    </w:p>
    <w:p w14:paraId="20AE6143" w14:textId="77777777" w:rsidR="005D7B68" w:rsidRDefault="005D7B68" w:rsidP="00E962EE">
      <w:pPr>
        <w:pStyle w:val="NoSpacing"/>
        <w:ind w:left="284" w:right="237"/>
        <w:jc w:val="right"/>
        <w:rPr>
          <w:rFonts w:ascii="Times New Roman" w:hAnsi="Times New Roman" w:cs="Times New Roman"/>
          <w:sz w:val="24"/>
          <w:szCs w:val="24"/>
        </w:rPr>
      </w:pPr>
      <w:r>
        <w:rPr>
          <w:rFonts w:ascii="Times New Roman" w:hAnsi="Times New Roman" w:cs="Times New Roman"/>
          <w:sz w:val="24"/>
          <w:szCs w:val="24"/>
        </w:rPr>
        <w:t>Thomas More Building</w:t>
      </w:r>
    </w:p>
    <w:p w14:paraId="316736E6" w14:textId="77777777" w:rsidR="005D7B68" w:rsidRDefault="005D7B68" w:rsidP="00E962EE">
      <w:pPr>
        <w:pStyle w:val="NoSpacing"/>
        <w:ind w:left="284" w:right="237"/>
        <w:jc w:val="right"/>
        <w:rPr>
          <w:rFonts w:ascii="Times New Roman" w:hAnsi="Times New Roman" w:cs="Times New Roman"/>
          <w:sz w:val="24"/>
          <w:szCs w:val="24"/>
        </w:rPr>
      </w:pPr>
      <w:r>
        <w:rPr>
          <w:rFonts w:ascii="Times New Roman" w:hAnsi="Times New Roman" w:cs="Times New Roman"/>
          <w:sz w:val="24"/>
          <w:szCs w:val="24"/>
        </w:rPr>
        <w:t>Royal Courts of Justice</w:t>
      </w:r>
    </w:p>
    <w:p w14:paraId="70CC4D50" w14:textId="77777777" w:rsidR="005D7B68" w:rsidRDefault="005D7B68" w:rsidP="00E962EE">
      <w:pPr>
        <w:pStyle w:val="NoSpacing"/>
        <w:ind w:left="284" w:right="237"/>
        <w:jc w:val="right"/>
        <w:rPr>
          <w:rFonts w:ascii="Times New Roman" w:hAnsi="Times New Roman" w:cs="Times New Roman"/>
          <w:sz w:val="24"/>
          <w:szCs w:val="24"/>
        </w:rPr>
      </w:pPr>
      <w:r>
        <w:rPr>
          <w:rFonts w:ascii="Times New Roman" w:hAnsi="Times New Roman" w:cs="Times New Roman"/>
          <w:sz w:val="24"/>
          <w:szCs w:val="24"/>
        </w:rPr>
        <w:t>Strand</w:t>
      </w:r>
    </w:p>
    <w:p w14:paraId="183304F2" w14:textId="77777777" w:rsidR="005D7B68" w:rsidRDefault="005D7B68" w:rsidP="00E962EE">
      <w:pPr>
        <w:pStyle w:val="NoSpacing"/>
        <w:ind w:left="284" w:right="237"/>
        <w:jc w:val="right"/>
        <w:rPr>
          <w:rFonts w:ascii="Times New Roman" w:hAnsi="Times New Roman" w:cs="Times New Roman"/>
          <w:sz w:val="24"/>
          <w:szCs w:val="24"/>
        </w:rPr>
      </w:pPr>
      <w:r>
        <w:rPr>
          <w:rFonts w:ascii="Times New Roman" w:hAnsi="Times New Roman" w:cs="Times New Roman"/>
          <w:sz w:val="24"/>
          <w:szCs w:val="24"/>
        </w:rPr>
        <w:t>London</w:t>
      </w:r>
    </w:p>
    <w:p w14:paraId="5CD97CCB" w14:textId="2E6B9144" w:rsidR="00E962EE" w:rsidRDefault="005D7B68" w:rsidP="00E962EE">
      <w:pPr>
        <w:pStyle w:val="NoSpacing"/>
        <w:ind w:left="284" w:right="237"/>
        <w:jc w:val="right"/>
        <w:rPr>
          <w:rFonts w:ascii="Times New Roman" w:hAnsi="Times New Roman" w:cs="Times New Roman"/>
          <w:sz w:val="24"/>
          <w:szCs w:val="24"/>
        </w:rPr>
      </w:pPr>
      <w:r>
        <w:rPr>
          <w:rFonts w:ascii="Times New Roman" w:hAnsi="Times New Roman" w:cs="Times New Roman"/>
          <w:sz w:val="24"/>
          <w:szCs w:val="24"/>
        </w:rPr>
        <w:t>WC2A 2LL</w:t>
      </w:r>
    </w:p>
    <w:p w14:paraId="23804F3A" w14:textId="0C6C24E3" w:rsidR="00E962EE" w:rsidRDefault="00E962EE" w:rsidP="00E962EE">
      <w:pPr>
        <w:pStyle w:val="NoSpacing"/>
        <w:ind w:left="284" w:right="237"/>
        <w:jc w:val="right"/>
        <w:rPr>
          <w:rFonts w:ascii="Times New Roman" w:hAnsi="Times New Roman" w:cs="Times New Roman"/>
          <w:sz w:val="24"/>
          <w:szCs w:val="24"/>
        </w:rPr>
      </w:pPr>
    </w:p>
    <w:p w14:paraId="0B1B2526" w14:textId="07DEFD58" w:rsidR="00E962EE" w:rsidRDefault="005D7B68" w:rsidP="00E962EE">
      <w:pPr>
        <w:pStyle w:val="NoSpacing"/>
        <w:ind w:left="284" w:right="237"/>
        <w:jc w:val="right"/>
        <w:rPr>
          <w:rFonts w:ascii="Times New Roman" w:hAnsi="Times New Roman" w:cs="Times New Roman"/>
          <w:sz w:val="24"/>
          <w:szCs w:val="24"/>
        </w:rPr>
      </w:pPr>
      <w:r>
        <w:rPr>
          <w:rFonts w:ascii="Times New Roman" w:hAnsi="Times New Roman" w:cs="Times New Roman"/>
          <w:sz w:val="24"/>
          <w:szCs w:val="24"/>
        </w:rPr>
        <w:t>Wednesday, 19</w:t>
      </w:r>
      <w:r w:rsidRPr="005D7B68">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2025</w:t>
      </w:r>
    </w:p>
    <w:p w14:paraId="787F9BAB" w14:textId="5283F52B" w:rsidR="00E962EE" w:rsidRDefault="00E962EE" w:rsidP="00E962EE">
      <w:pPr>
        <w:pStyle w:val="NoSpacing"/>
        <w:ind w:left="284" w:right="237"/>
        <w:jc w:val="right"/>
        <w:rPr>
          <w:rFonts w:ascii="Times New Roman" w:hAnsi="Times New Roman" w:cs="Times New Roman"/>
          <w:sz w:val="24"/>
          <w:szCs w:val="24"/>
        </w:rPr>
      </w:pPr>
    </w:p>
    <w:p w14:paraId="2B614AD0" w14:textId="075C652E" w:rsidR="00E962EE" w:rsidRDefault="00E962EE" w:rsidP="00E962EE">
      <w:pPr>
        <w:pStyle w:val="NoSpacing"/>
        <w:ind w:left="284" w:right="237"/>
        <w:jc w:val="center"/>
        <w:rPr>
          <w:rFonts w:ascii="Times New Roman" w:hAnsi="Times New Roman" w:cs="Times New Roman"/>
          <w:sz w:val="24"/>
          <w:szCs w:val="24"/>
        </w:rPr>
      </w:pPr>
      <w:r>
        <w:rPr>
          <w:rFonts w:ascii="Times New Roman" w:hAnsi="Times New Roman" w:cs="Times New Roman"/>
          <w:sz w:val="24"/>
          <w:szCs w:val="24"/>
        </w:rPr>
        <w:t>Before:</w:t>
      </w:r>
    </w:p>
    <w:p w14:paraId="7EA24F67" w14:textId="28EAB32B" w:rsidR="00E962EE" w:rsidRDefault="00E962EE" w:rsidP="00E962EE">
      <w:pPr>
        <w:pStyle w:val="NoSpacing"/>
        <w:ind w:left="284" w:right="237"/>
        <w:jc w:val="center"/>
        <w:rPr>
          <w:rFonts w:ascii="Times New Roman" w:hAnsi="Times New Roman" w:cs="Times New Roman"/>
          <w:sz w:val="24"/>
          <w:szCs w:val="24"/>
        </w:rPr>
      </w:pPr>
      <w:r>
        <w:rPr>
          <w:rFonts w:ascii="Times New Roman" w:hAnsi="Times New Roman" w:cs="Times New Roman"/>
          <w:sz w:val="24"/>
          <w:szCs w:val="24"/>
        </w:rPr>
        <w:t xml:space="preserve">DISTRICT JUDGE </w:t>
      </w:r>
      <w:r w:rsidR="001206B9">
        <w:rPr>
          <w:rFonts w:ascii="Times New Roman" w:hAnsi="Times New Roman" w:cs="Times New Roman"/>
          <w:sz w:val="24"/>
          <w:szCs w:val="24"/>
        </w:rPr>
        <w:t>RIPPON</w:t>
      </w:r>
    </w:p>
    <w:p w14:paraId="404D19BC" w14:textId="38FFBC51" w:rsidR="00E962EE" w:rsidRDefault="00E962EE" w:rsidP="00E962EE">
      <w:pPr>
        <w:pStyle w:val="NoSpacing"/>
        <w:ind w:left="284" w:right="237"/>
        <w:jc w:val="center"/>
        <w:rPr>
          <w:rFonts w:ascii="Times New Roman" w:hAnsi="Times New Roman" w:cs="Times New Roman"/>
          <w:sz w:val="24"/>
          <w:szCs w:val="24"/>
        </w:rPr>
      </w:pPr>
    </w:p>
    <w:p w14:paraId="45E84F42" w14:textId="77777777" w:rsidR="00E962EE" w:rsidRDefault="00E962EE" w:rsidP="00E962EE">
      <w:pPr>
        <w:pStyle w:val="NoSpacing"/>
        <w:ind w:left="284" w:right="237"/>
        <w:jc w:val="center"/>
        <w:rPr>
          <w:rFonts w:ascii="Times New Roman" w:hAnsi="Times New Roman" w:cs="Times New Roman"/>
          <w:sz w:val="24"/>
          <w:szCs w:val="24"/>
        </w:rPr>
      </w:pPr>
    </w:p>
    <w:p w14:paraId="6BD16152" w14:textId="4CAE0D4D" w:rsidR="00E962EE" w:rsidRDefault="00E962EE" w:rsidP="00E962EE">
      <w:pPr>
        <w:pStyle w:val="NoSpacing"/>
        <w:ind w:left="284" w:right="237"/>
        <w:rPr>
          <w:rFonts w:ascii="Times New Roman" w:hAnsi="Times New Roman" w:cs="Times New Roman"/>
          <w:sz w:val="24"/>
          <w:szCs w:val="24"/>
        </w:rPr>
      </w:pPr>
      <w:r>
        <w:rPr>
          <w:rFonts w:ascii="Times New Roman" w:hAnsi="Times New Roman" w:cs="Times New Roman"/>
          <w:sz w:val="24"/>
          <w:szCs w:val="24"/>
        </w:rPr>
        <w:t>B E T W E E N:</w:t>
      </w:r>
    </w:p>
    <w:p w14:paraId="4C412B1F" w14:textId="3B0273F2" w:rsidR="00E962EE" w:rsidRDefault="00E962EE" w:rsidP="00E962EE">
      <w:pPr>
        <w:pStyle w:val="NoSpacing"/>
        <w:ind w:left="284" w:right="237"/>
        <w:jc w:val="center"/>
        <w:rPr>
          <w:rFonts w:ascii="Times New Roman" w:hAnsi="Times New Roman" w:cs="Times New Roman"/>
          <w:sz w:val="24"/>
          <w:szCs w:val="24"/>
        </w:rPr>
      </w:pPr>
    </w:p>
    <w:p w14:paraId="6826F130" w14:textId="77777777" w:rsidR="00E962EE" w:rsidRDefault="00E962EE" w:rsidP="00E962EE">
      <w:pPr>
        <w:pStyle w:val="NoSpacing"/>
        <w:ind w:left="284" w:right="237"/>
        <w:jc w:val="center"/>
        <w:rPr>
          <w:rFonts w:ascii="Times New Roman" w:hAnsi="Times New Roman" w:cs="Times New Roman"/>
          <w:sz w:val="24"/>
          <w:szCs w:val="24"/>
        </w:rPr>
      </w:pPr>
    </w:p>
    <w:p w14:paraId="1CF2BD4E" w14:textId="6E18F233" w:rsidR="00E962EE" w:rsidRDefault="001206B9" w:rsidP="00E962EE">
      <w:pPr>
        <w:pStyle w:val="NoSpacing"/>
        <w:ind w:left="284" w:right="237"/>
        <w:jc w:val="center"/>
        <w:rPr>
          <w:rFonts w:ascii="Times New Roman" w:hAnsi="Times New Roman" w:cs="Times New Roman"/>
          <w:sz w:val="24"/>
          <w:szCs w:val="24"/>
        </w:rPr>
      </w:pPr>
      <w:r>
        <w:rPr>
          <w:rFonts w:ascii="Times New Roman" w:hAnsi="Times New Roman" w:cs="Times New Roman"/>
          <w:sz w:val="24"/>
          <w:szCs w:val="24"/>
        </w:rPr>
        <w:t>THE LONDON BOROUGH OF CAMDEN</w:t>
      </w:r>
    </w:p>
    <w:p w14:paraId="10DCBD00" w14:textId="2E5F30C4" w:rsidR="00E962EE" w:rsidRDefault="00E962EE" w:rsidP="00E962EE">
      <w:pPr>
        <w:pStyle w:val="NoSpacing"/>
        <w:ind w:left="284" w:right="237"/>
        <w:jc w:val="center"/>
        <w:rPr>
          <w:rFonts w:ascii="Times New Roman" w:hAnsi="Times New Roman" w:cs="Times New Roman"/>
          <w:sz w:val="24"/>
          <w:szCs w:val="24"/>
        </w:rPr>
      </w:pPr>
    </w:p>
    <w:p w14:paraId="14DE9B8F" w14:textId="77777777" w:rsidR="00E962EE" w:rsidRDefault="00E962EE" w:rsidP="00E962EE">
      <w:pPr>
        <w:pStyle w:val="NoSpacing"/>
        <w:ind w:left="284" w:right="237"/>
        <w:jc w:val="center"/>
        <w:rPr>
          <w:rFonts w:ascii="Times New Roman" w:hAnsi="Times New Roman" w:cs="Times New Roman"/>
          <w:sz w:val="24"/>
          <w:szCs w:val="24"/>
        </w:rPr>
      </w:pPr>
    </w:p>
    <w:p w14:paraId="08D7099E" w14:textId="62B8DF94" w:rsidR="00E962EE" w:rsidRDefault="00E962EE" w:rsidP="00E962EE">
      <w:pPr>
        <w:pStyle w:val="NoSpacing"/>
        <w:ind w:left="284" w:right="237"/>
        <w:jc w:val="center"/>
        <w:rPr>
          <w:rFonts w:ascii="Times New Roman" w:hAnsi="Times New Roman" w:cs="Times New Roman"/>
          <w:sz w:val="24"/>
          <w:szCs w:val="24"/>
        </w:rPr>
      </w:pPr>
      <w:r>
        <w:rPr>
          <w:rFonts w:ascii="Times New Roman" w:hAnsi="Times New Roman" w:cs="Times New Roman"/>
          <w:sz w:val="24"/>
          <w:szCs w:val="24"/>
        </w:rPr>
        <w:t>and</w:t>
      </w:r>
    </w:p>
    <w:p w14:paraId="29FC0AEC" w14:textId="6C7F57D2" w:rsidR="00E962EE" w:rsidRDefault="00E962EE" w:rsidP="00E962EE">
      <w:pPr>
        <w:pStyle w:val="NoSpacing"/>
        <w:ind w:left="284" w:right="237"/>
        <w:jc w:val="center"/>
        <w:rPr>
          <w:rFonts w:ascii="Times New Roman" w:hAnsi="Times New Roman" w:cs="Times New Roman"/>
          <w:sz w:val="24"/>
          <w:szCs w:val="24"/>
        </w:rPr>
      </w:pPr>
    </w:p>
    <w:p w14:paraId="6C59069A" w14:textId="77777777" w:rsidR="00E962EE" w:rsidRDefault="00E962EE" w:rsidP="00E962EE">
      <w:pPr>
        <w:pStyle w:val="NoSpacing"/>
        <w:ind w:left="284" w:right="237"/>
        <w:jc w:val="center"/>
        <w:rPr>
          <w:rFonts w:ascii="Times New Roman" w:hAnsi="Times New Roman" w:cs="Times New Roman"/>
          <w:sz w:val="24"/>
          <w:szCs w:val="24"/>
        </w:rPr>
      </w:pPr>
    </w:p>
    <w:p w14:paraId="0FC213A8" w14:textId="49971162" w:rsidR="00E962EE" w:rsidRDefault="001206B9" w:rsidP="00E962EE">
      <w:pPr>
        <w:pStyle w:val="NoSpacing"/>
        <w:ind w:left="284" w:right="237"/>
        <w:jc w:val="center"/>
        <w:rPr>
          <w:rFonts w:ascii="Times New Roman" w:hAnsi="Times New Roman" w:cs="Times New Roman"/>
          <w:sz w:val="24"/>
          <w:szCs w:val="24"/>
        </w:rPr>
      </w:pPr>
      <w:r>
        <w:rPr>
          <w:rFonts w:ascii="Times New Roman" w:hAnsi="Times New Roman" w:cs="Times New Roman"/>
          <w:sz w:val="24"/>
          <w:szCs w:val="24"/>
        </w:rPr>
        <w:t>LESLIE MORGAN</w:t>
      </w:r>
    </w:p>
    <w:p w14:paraId="503DB666" w14:textId="6A8B4649" w:rsidR="00E962EE" w:rsidRDefault="00E962EE" w:rsidP="00E962EE">
      <w:pPr>
        <w:pStyle w:val="NoSpacing"/>
        <w:ind w:left="284" w:right="237"/>
        <w:jc w:val="center"/>
        <w:rPr>
          <w:rFonts w:ascii="Times New Roman" w:hAnsi="Times New Roman" w:cs="Times New Roman"/>
          <w:sz w:val="24"/>
          <w:szCs w:val="24"/>
        </w:rPr>
      </w:pPr>
    </w:p>
    <w:p w14:paraId="7C14598C" w14:textId="0385F308" w:rsidR="00E962EE" w:rsidRDefault="00E962EE" w:rsidP="00E962EE">
      <w:pPr>
        <w:pStyle w:val="NoSpacing"/>
        <w:ind w:left="284" w:right="237"/>
        <w:rPr>
          <w:rFonts w:ascii="Times New Roman" w:hAnsi="Times New Roman" w:cs="Times New Roman"/>
          <w:sz w:val="24"/>
          <w:szCs w:val="24"/>
        </w:rPr>
      </w:pPr>
    </w:p>
    <w:p w14:paraId="6D54E26D" w14:textId="77777777" w:rsidR="00E962EE" w:rsidRDefault="00E962EE" w:rsidP="00E962EE">
      <w:pPr>
        <w:pStyle w:val="NoSpacing"/>
        <w:ind w:left="284" w:right="237"/>
        <w:rPr>
          <w:rFonts w:ascii="Times New Roman" w:hAnsi="Times New Roman" w:cs="Times New Roman"/>
          <w:sz w:val="24"/>
          <w:szCs w:val="24"/>
        </w:rPr>
      </w:pPr>
    </w:p>
    <w:p w14:paraId="5BCDF6BF" w14:textId="58B7C05C" w:rsidR="00E962EE" w:rsidRDefault="00FF7ECF" w:rsidP="00E962EE">
      <w:pPr>
        <w:pStyle w:val="NoSpacing"/>
        <w:ind w:left="284" w:right="237"/>
        <w:rPr>
          <w:rFonts w:ascii="Times New Roman" w:hAnsi="Times New Roman" w:cs="Times New Roman"/>
          <w:sz w:val="24"/>
          <w:szCs w:val="24"/>
        </w:rPr>
      </w:pPr>
      <w:r>
        <w:rPr>
          <w:rFonts w:ascii="Times New Roman" w:hAnsi="Times New Roman" w:cs="Times New Roman"/>
          <w:sz w:val="24"/>
          <w:szCs w:val="24"/>
        </w:rPr>
        <w:t>Ms Sonia Rai (counsel)</w:t>
      </w:r>
      <w:r w:rsidR="00E962EE">
        <w:rPr>
          <w:rFonts w:ascii="Times New Roman" w:hAnsi="Times New Roman" w:cs="Times New Roman"/>
          <w:sz w:val="24"/>
          <w:szCs w:val="24"/>
        </w:rPr>
        <w:t xml:space="preserve"> appeared on behalf of the Applicant</w:t>
      </w:r>
    </w:p>
    <w:p w14:paraId="7C405E16" w14:textId="23144520" w:rsidR="00E962EE" w:rsidRDefault="00FF7ECF" w:rsidP="00E962EE">
      <w:pPr>
        <w:pStyle w:val="NoSpacing"/>
        <w:ind w:left="284" w:right="237"/>
        <w:rPr>
          <w:rFonts w:ascii="Times New Roman" w:hAnsi="Times New Roman" w:cs="Times New Roman"/>
          <w:sz w:val="24"/>
          <w:szCs w:val="24"/>
        </w:rPr>
      </w:pPr>
      <w:r>
        <w:rPr>
          <w:rFonts w:ascii="Times New Roman" w:hAnsi="Times New Roman" w:cs="Times New Roman"/>
          <w:sz w:val="24"/>
          <w:szCs w:val="24"/>
        </w:rPr>
        <w:t>T</w:t>
      </w:r>
      <w:r w:rsidR="00E962EE">
        <w:rPr>
          <w:rFonts w:ascii="Times New Roman" w:hAnsi="Times New Roman" w:cs="Times New Roman"/>
          <w:sz w:val="24"/>
          <w:szCs w:val="24"/>
        </w:rPr>
        <w:t>he Respondent</w:t>
      </w:r>
      <w:r>
        <w:rPr>
          <w:rFonts w:ascii="Times New Roman" w:hAnsi="Times New Roman" w:cs="Times New Roman"/>
          <w:sz w:val="24"/>
          <w:szCs w:val="24"/>
        </w:rPr>
        <w:t xml:space="preserve"> did not attend and was not represented</w:t>
      </w:r>
    </w:p>
    <w:p w14:paraId="312EE676" w14:textId="6F4BFFA0" w:rsidR="00E962EE" w:rsidRDefault="00E962EE" w:rsidP="00E962EE">
      <w:pPr>
        <w:pStyle w:val="NoSpacing"/>
        <w:ind w:left="284" w:right="237"/>
        <w:jc w:val="center"/>
        <w:rPr>
          <w:rFonts w:ascii="Times New Roman" w:hAnsi="Times New Roman" w:cs="Times New Roman"/>
          <w:sz w:val="24"/>
          <w:szCs w:val="24"/>
        </w:rPr>
      </w:pPr>
    </w:p>
    <w:p w14:paraId="519A9742" w14:textId="21D11FC8" w:rsidR="00E962EE" w:rsidRDefault="00E962EE" w:rsidP="00E962EE">
      <w:pPr>
        <w:pStyle w:val="NoSpacing"/>
        <w:ind w:left="284" w:right="237"/>
        <w:jc w:val="center"/>
        <w:rPr>
          <w:rFonts w:ascii="Times New Roman" w:hAnsi="Times New Roman" w:cs="Times New Roman"/>
          <w:sz w:val="24"/>
          <w:szCs w:val="24"/>
        </w:rPr>
      </w:pPr>
      <w:r>
        <w:rPr>
          <w:rFonts w:ascii="Times New Roman" w:hAnsi="Times New Roman" w:cs="Times New Roman"/>
          <w:sz w:val="24"/>
          <w:szCs w:val="24"/>
        </w:rPr>
        <w:t>JUDGMENT</w:t>
      </w:r>
    </w:p>
    <w:p w14:paraId="7B3951C0" w14:textId="44B2A368" w:rsidR="006C1CBE" w:rsidRDefault="006C1CBE" w:rsidP="00E962EE">
      <w:pPr>
        <w:pStyle w:val="NoSpacing"/>
        <w:ind w:left="284" w:right="237"/>
        <w:jc w:val="center"/>
        <w:rPr>
          <w:rFonts w:ascii="Times New Roman" w:hAnsi="Times New Roman" w:cs="Times New Roman"/>
          <w:sz w:val="24"/>
          <w:szCs w:val="24"/>
        </w:rPr>
      </w:pPr>
      <w:r>
        <w:rPr>
          <w:rFonts w:ascii="Times New Roman" w:hAnsi="Times New Roman" w:cs="Times New Roman"/>
          <w:sz w:val="24"/>
          <w:szCs w:val="24"/>
        </w:rPr>
        <w:t>(Approved)</w:t>
      </w:r>
    </w:p>
    <w:p w14:paraId="3C811D62" w14:textId="0EB6F600" w:rsidR="00E962EE" w:rsidRDefault="00E962EE" w:rsidP="00E962EE">
      <w:pPr>
        <w:pStyle w:val="NoSpacing"/>
        <w:ind w:left="284" w:right="237"/>
        <w:jc w:val="center"/>
        <w:rPr>
          <w:rFonts w:ascii="Times New Roman" w:hAnsi="Times New Roman" w:cs="Times New Roman"/>
          <w:sz w:val="24"/>
          <w:szCs w:val="24"/>
        </w:rPr>
      </w:pPr>
    </w:p>
    <w:p w14:paraId="6491E627" w14:textId="77777777" w:rsidR="001E4C42" w:rsidRPr="008863FC" w:rsidRDefault="001E4C42" w:rsidP="001E4C42">
      <w:pPr>
        <w:suppressLineNumbers/>
        <w:jc w:val="both"/>
        <w:rPr>
          <w:rFonts w:ascii="Times New Roman" w:hAnsi="Times New Roman" w:cs="Times New Roman"/>
          <w:i/>
        </w:rPr>
      </w:pPr>
      <w:r w:rsidRPr="008863FC">
        <w:rPr>
          <w:rFonts w:ascii="Times New Roman" w:hAnsi="Times New Roman" w:cs="Times New Roman"/>
          <w:i/>
        </w:rPr>
        <w:t xml:space="preserve">This Transcript is Crown Copyright.  It may not be reproduced in whole or in part, other than in accordance with </w:t>
      </w:r>
      <w:r w:rsidRPr="008863FC">
        <w:rPr>
          <w:rFonts w:ascii="Times New Roman" w:hAnsi="Times New Roman" w:cs="Times New Roman"/>
          <w:bCs/>
          <w:i/>
        </w:rPr>
        <w:t>relevant licence</w:t>
      </w:r>
      <w:r w:rsidRPr="008863FC">
        <w:rPr>
          <w:rFonts w:ascii="Times New Roman" w:hAnsi="Times New Roman" w:cs="Times New Roman"/>
          <w:i/>
        </w:rPr>
        <w:t xml:space="preserve"> or with the express consent of the Authority.  All rights are reserved.</w:t>
      </w:r>
    </w:p>
    <w:p w14:paraId="4C374746" w14:textId="77777777" w:rsidR="001E4C42" w:rsidRPr="008863FC" w:rsidRDefault="001E4C42" w:rsidP="001E4C42">
      <w:pPr>
        <w:suppressLineNumbers/>
        <w:jc w:val="both"/>
        <w:rPr>
          <w:rFonts w:ascii="Times New Roman" w:hAnsi="Times New Roman" w:cs="Times New Roman"/>
          <w:i/>
        </w:rPr>
      </w:pPr>
    </w:p>
    <w:p w14:paraId="04BBBDC8" w14:textId="7FB631DA" w:rsidR="00E962EE" w:rsidRPr="00E962EE" w:rsidRDefault="001E4C42" w:rsidP="001E4C42">
      <w:pPr>
        <w:pStyle w:val="NoSpacing"/>
        <w:ind w:right="237"/>
        <w:jc w:val="both"/>
        <w:rPr>
          <w:rFonts w:ascii="Times New Roman" w:hAnsi="Times New Roman" w:cs="Times New Roman"/>
          <w:i/>
          <w:iCs/>
        </w:rPr>
      </w:pPr>
      <w:r w:rsidRPr="008863FC">
        <w:rPr>
          <w:rFonts w:ascii="Times New Roman" w:hAnsi="Times New Roman" w:cs="Times New Roman"/>
          <w:i/>
        </w:rPr>
        <w:t>WARNING: reporting restrictions may apply to the contents transcribed in this document, particularly if the case concerned a sexual offence or involved a child.  Reporting restrictions prohibit the publication of the applicable information to the public or any section of the public, in writing, in a broadcast or by means of the internet, including social media.  Anyone who receives a copy of this transcript is responsible in law for making sure that applicable restrictions are not breached.  A person who breaches a reporting restriction is liable to a fine and/or imprisonment.  For guidance on whether reporting restrictions apply, and to what information, ask at the court office or take legal advice</w:t>
      </w:r>
      <w:r w:rsidR="00E962EE" w:rsidRPr="00E962EE">
        <w:rPr>
          <w:rFonts w:ascii="Times New Roman" w:hAnsi="Times New Roman" w:cs="Times New Roman"/>
          <w:i/>
          <w:iCs/>
        </w:rPr>
        <w:t>.</w:t>
      </w:r>
    </w:p>
    <w:p w14:paraId="029193EA" w14:textId="28981A69" w:rsidR="00E962EE" w:rsidRDefault="00E962EE" w:rsidP="00E962EE">
      <w:pPr>
        <w:spacing w:line="240" w:lineRule="auto"/>
        <w:jc w:val="right"/>
        <w:rPr>
          <w:rFonts w:ascii="Times New Roman" w:hAnsi="Times New Roman" w:cs="Times New Roman"/>
          <w:sz w:val="24"/>
          <w:szCs w:val="24"/>
        </w:rPr>
      </w:pPr>
    </w:p>
    <w:p w14:paraId="6E3A0270" w14:textId="3199CA5A" w:rsidR="00ED6EE5" w:rsidRDefault="00FF7ECF" w:rsidP="00ED6EE5">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District Judge Rippon</w:t>
      </w:r>
      <w:r w:rsidR="00ED6EE5">
        <w:rPr>
          <w:rFonts w:ascii="Times New Roman" w:hAnsi="Times New Roman" w:cs="Times New Roman"/>
          <w:sz w:val="24"/>
          <w:szCs w:val="24"/>
        </w:rPr>
        <w:t>:</w:t>
      </w:r>
    </w:p>
    <w:p w14:paraId="1F3BB583" w14:textId="50AF18C3" w:rsidR="00ED6EE5" w:rsidRDefault="00ED6EE5" w:rsidP="00ED6EE5">
      <w:pPr>
        <w:spacing w:line="240" w:lineRule="auto"/>
        <w:rPr>
          <w:rFonts w:ascii="Times New Roman" w:hAnsi="Times New Roman" w:cs="Times New Roman"/>
          <w:sz w:val="24"/>
          <w:szCs w:val="24"/>
        </w:rPr>
      </w:pPr>
    </w:p>
    <w:p w14:paraId="417DBDD4" w14:textId="0EC6E346" w:rsidR="00206733" w:rsidRPr="003342A5" w:rsidRDefault="00206733" w:rsidP="006C1CBE">
      <w:pPr>
        <w:pStyle w:val="ListParagraph"/>
        <w:numPr>
          <w:ilvl w:val="0"/>
          <w:numId w:val="4"/>
        </w:numPr>
        <w:spacing w:after="0" w:line="240" w:lineRule="auto"/>
        <w:ind w:left="1060" w:hanging="703"/>
        <w:jc w:val="both"/>
        <w:rPr>
          <w:rFonts w:ascii="Times New Roman" w:hAnsi="Times New Roman" w:cs="Times New Roman"/>
          <w:sz w:val="24"/>
          <w:szCs w:val="24"/>
        </w:rPr>
      </w:pPr>
      <w:r w:rsidRPr="003342A5">
        <w:rPr>
          <w:rFonts w:ascii="Times New Roman" w:hAnsi="Times New Roman" w:cs="Times New Roman"/>
          <w:sz w:val="24"/>
          <w:szCs w:val="24"/>
        </w:rPr>
        <w:t xml:space="preserve">This is the sentence in the matter of </w:t>
      </w:r>
      <w:r w:rsidRPr="003342A5">
        <w:rPr>
          <w:rFonts w:ascii="Times New Roman" w:hAnsi="Times New Roman" w:cs="Times New Roman"/>
          <w:i/>
          <w:iCs/>
          <w:sz w:val="24"/>
          <w:szCs w:val="24"/>
        </w:rPr>
        <w:t xml:space="preserve">London Borough of Camden </w:t>
      </w:r>
      <w:r w:rsidR="00B943E6" w:rsidRPr="003342A5">
        <w:rPr>
          <w:rFonts w:ascii="Times New Roman" w:hAnsi="Times New Roman" w:cs="Times New Roman"/>
          <w:i/>
          <w:iCs/>
          <w:sz w:val="24"/>
          <w:szCs w:val="24"/>
        </w:rPr>
        <w:t>v</w:t>
      </w:r>
      <w:r w:rsidRPr="003342A5">
        <w:rPr>
          <w:rFonts w:ascii="Times New Roman" w:hAnsi="Times New Roman" w:cs="Times New Roman"/>
          <w:i/>
          <w:iCs/>
          <w:sz w:val="24"/>
          <w:szCs w:val="24"/>
        </w:rPr>
        <w:t xml:space="preserve"> Mr</w:t>
      </w:r>
      <w:r w:rsidR="00B943E6" w:rsidRPr="003342A5">
        <w:rPr>
          <w:rFonts w:ascii="Times New Roman" w:hAnsi="Times New Roman" w:cs="Times New Roman"/>
          <w:i/>
          <w:iCs/>
          <w:sz w:val="24"/>
          <w:szCs w:val="24"/>
        </w:rPr>
        <w:t> </w:t>
      </w:r>
      <w:r w:rsidRPr="003342A5">
        <w:rPr>
          <w:rFonts w:ascii="Times New Roman" w:hAnsi="Times New Roman" w:cs="Times New Roman"/>
          <w:i/>
          <w:iCs/>
          <w:sz w:val="24"/>
          <w:szCs w:val="24"/>
        </w:rPr>
        <w:t>Leslie</w:t>
      </w:r>
      <w:r w:rsidR="00B943E6" w:rsidRPr="003342A5">
        <w:rPr>
          <w:rFonts w:ascii="Times New Roman" w:hAnsi="Times New Roman" w:cs="Times New Roman"/>
          <w:i/>
          <w:iCs/>
          <w:sz w:val="24"/>
          <w:szCs w:val="24"/>
        </w:rPr>
        <w:t> </w:t>
      </w:r>
      <w:r w:rsidRPr="003342A5">
        <w:rPr>
          <w:rFonts w:ascii="Times New Roman" w:hAnsi="Times New Roman" w:cs="Times New Roman"/>
          <w:i/>
          <w:iCs/>
          <w:sz w:val="24"/>
          <w:szCs w:val="24"/>
        </w:rPr>
        <w:t>Morgan</w:t>
      </w:r>
      <w:r w:rsidRPr="003342A5">
        <w:rPr>
          <w:rFonts w:ascii="Times New Roman" w:hAnsi="Times New Roman" w:cs="Times New Roman"/>
          <w:sz w:val="24"/>
          <w:szCs w:val="24"/>
        </w:rPr>
        <w:t xml:space="preserve">, </w:t>
      </w:r>
      <w:r w:rsidR="00B943E6" w:rsidRPr="003342A5">
        <w:rPr>
          <w:rFonts w:ascii="Times New Roman" w:hAnsi="Times New Roman" w:cs="Times New Roman"/>
          <w:sz w:val="24"/>
          <w:szCs w:val="24"/>
        </w:rPr>
        <w:t>c</w:t>
      </w:r>
      <w:r w:rsidRPr="003342A5">
        <w:rPr>
          <w:rFonts w:ascii="Times New Roman" w:hAnsi="Times New Roman" w:cs="Times New Roman"/>
          <w:sz w:val="24"/>
          <w:szCs w:val="24"/>
        </w:rPr>
        <w:t xml:space="preserve">laim </w:t>
      </w:r>
      <w:r w:rsidR="00B943E6" w:rsidRPr="003342A5">
        <w:rPr>
          <w:rFonts w:ascii="Times New Roman" w:hAnsi="Times New Roman" w:cs="Times New Roman"/>
          <w:sz w:val="24"/>
          <w:szCs w:val="24"/>
        </w:rPr>
        <w:t>number</w:t>
      </w:r>
      <w:r w:rsidRPr="003342A5">
        <w:rPr>
          <w:rFonts w:ascii="Times New Roman" w:hAnsi="Times New Roman" w:cs="Times New Roman"/>
          <w:sz w:val="24"/>
          <w:szCs w:val="24"/>
        </w:rPr>
        <w:t xml:space="preserve"> M01CL046.</w:t>
      </w:r>
    </w:p>
    <w:p w14:paraId="552B4ED4" w14:textId="1F40ABCB" w:rsidR="007E049C" w:rsidRPr="003342A5" w:rsidRDefault="007E049C" w:rsidP="006C1CBE">
      <w:pPr>
        <w:pStyle w:val="ListParagraph"/>
        <w:numPr>
          <w:ilvl w:val="0"/>
          <w:numId w:val="4"/>
        </w:numPr>
        <w:spacing w:after="0" w:line="240" w:lineRule="auto"/>
        <w:ind w:left="1060" w:hanging="703"/>
        <w:jc w:val="both"/>
        <w:rPr>
          <w:rFonts w:ascii="Times New Roman" w:hAnsi="Times New Roman" w:cs="Times New Roman"/>
          <w:sz w:val="24"/>
          <w:szCs w:val="24"/>
        </w:rPr>
      </w:pPr>
      <w:r w:rsidRPr="003342A5">
        <w:rPr>
          <w:rFonts w:ascii="Times New Roman" w:hAnsi="Times New Roman" w:cs="Times New Roman"/>
          <w:sz w:val="24"/>
          <w:szCs w:val="24"/>
        </w:rPr>
        <w:t>Mr Morgan falls to be sentenced for breaching an anti-social behaviour injunction which was made on 4 April 2025 by District Judge M</w:t>
      </w:r>
      <w:r w:rsidR="00FF7ECF" w:rsidRPr="003342A5">
        <w:rPr>
          <w:rFonts w:ascii="Times New Roman" w:hAnsi="Times New Roman" w:cs="Times New Roman"/>
          <w:sz w:val="24"/>
          <w:szCs w:val="24"/>
        </w:rPr>
        <w:t>auger</w:t>
      </w:r>
      <w:r w:rsidRPr="003342A5">
        <w:rPr>
          <w:rFonts w:ascii="Times New Roman" w:hAnsi="Times New Roman" w:cs="Times New Roman"/>
          <w:sz w:val="24"/>
          <w:szCs w:val="24"/>
        </w:rPr>
        <w:t xml:space="preserve"> of this </w:t>
      </w:r>
      <w:r w:rsidR="00B943E6" w:rsidRPr="003342A5">
        <w:rPr>
          <w:rFonts w:ascii="Times New Roman" w:hAnsi="Times New Roman" w:cs="Times New Roman"/>
          <w:sz w:val="24"/>
          <w:szCs w:val="24"/>
        </w:rPr>
        <w:t>c</w:t>
      </w:r>
      <w:r w:rsidRPr="003342A5">
        <w:rPr>
          <w:rFonts w:ascii="Times New Roman" w:hAnsi="Times New Roman" w:cs="Times New Roman"/>
          <w:sz w:val="24"/>
          <w:szCs w:val="24"/>
        </w:rPr>
        <w:t>ourt</w:t>
      </w:r>
      <w:r w:rsidR="00ED2304" w:rsidRPr="003342A5">
        <w:rPr>
          <w:rFonts w:ascii="Times New Roman" w:hAnsi="Times New Roman" w:cs="Times New Roman"/>
          <w:sz w:val="24"/>
          <w:szCs w:val="24"/>
        </w:rPr>
        <w:t>,</w:t>
      </w:r>
      <w:r w:rsidRPr="003342A5">
        <w:rPr>
          <w:rFonts w:ascii="Times New Roman" w:hAnsi="Times New Roman" w:cs="Times New Roman"/>
          <w:sz w:val="24"/>
          <w:szCs w:val="24"/>
        </w:rPr>
        <w:t xml:space="preserve"> which I will refer to as </w:t>
      </w:r>
      <w:r w:rsidR="00ED2304" w:rsidRPr="003342A5">
        <w:rPr>
          <w:rFonts w:ascii="Times New Roman" w:hAnsi="Times New Roman" w:cs="Times New Roman"/>
          <w:sz w:val="24"/>
          <w:szCs w:val="24"/>
        </w:rPr>
        <w:t>“</w:t>
      </w:r>
      <w:r w:rsidRPr="003342A5">
        <w:rPr>
          <w:rFonts w:ascii="Times New Roman" w:hAnsi="Times New Roman" w:cs="Times New Roman"/>
          <w:sz w:val="24"/>
          <w:szCs w:val="24"/>
        </w:rPr>
        <w:t>the injunction</w:t>
      </w:r>
      <w:r w:rsidR="00ED2304" w:rsidRPr="003342A5">
        <w:rPr>
          <w:rFonts w:ascii="Times New Roman" w:hAnsi="Times New Roman" w:cs="Times New Roman"/>
          <w:sz w:val="24"/>
          <w:szCs w:val="24"/>
        </w:rPr>
        <w:t>”</w:t>
      </w:r>
      <w:r w:rsidRPr="003342A5">
        <w:rPr>
          <w:rFonts w:ascii="Times New Roman" w:hAnsi="Times New Roman" w:cs="Times New Roman"/>
          <w:sz w:val="24"/>
          <w:szCs w:val="24"/>
        </w:rPr>
        <w:t>.</w:t>
      </w:r>
    </w:p>
    <w:p w14:paraId="7C76FFDE" w14:textId="7B017BD5" w:rsidR="00524891" w:rsidRPr="003342A5" w:rsidRDefault="00524891" w:rsidP="006C1CBE">
      <w:pPr>
        <w:pStyle w:val="ListParagraph"/>
        <w:numPr>
          <w:ilvl w:val="0"/>
          <w:numId w:val="4"/>
        </w:numPr>
        <w:spacing w:after="0" w:line="240" w:lineRule="auto"/>
        <w:ind w:left="1060" w:hanging="703"/>
        <w:jc w:val="both"/>
        <w:rPr>
          <w:rFonts w:ascii="Times New Roman" w:hAnsi="Times New Roman" w:cs="Times New Roman"/>
          <w:sz w:val="24"/>
          <w:szCs w:val="24"/>
        </w:rPr>
      </w:pPr>
      <w:r w:rsidRPr="003342A5">
        <w:rPr>
          <w:rFonts w:ascii="Times New Roman" w:hAnsi="Times New Roman" w:cs="Times New Roman"/>
          <w:sz w:val="24"/>
          <w:szCs w:val="24"/>
        </w:rPr>
        <w:t>Mr Morgan is not in attendance today</w:t>
      </w:r>
      <w:r w:rsidR="00FF7ECF" w:rsidRPr="003342A5">
        <w:rPr>
          <w:rFonts w:ascii="Times New Roman" w:hAnsi="Times New Roman" w:cs="Times New Roman"/>
          <w:sz w:val="24"/>
          <w:szCs w:val="24"/>
        </w:rPr>
        <w:t>,</w:t>
      </w:r>
      <w:r w:rsidRPr="003342A5">
        <w:rPr>
          <w:rFonts w:ascii="Times New Roman" w:hAnsi="Times New Roman" w:cs="Times New Roman"/>
          <w:sz w:val="24"/>
          <w:szCs w:val="24"/>
        </w:rPr>
        <w:t xml:space="preserve"> but he has been warned on numerous occasions that the Court would deal with his case in his absence if he did not attend</w:t>
      </w:r>
      <w:r w:rsidR="00ED2304" w:rsidRPr="003342A5">
        <w:rPr>
          <w:rFonts w:ascii="Times New Roman" w:hAnsi="Times New Roman" w:cs="Times New Roman"/>
          <w:sz w:val="24"/>
          <w:szCs w:val="24"/>
        </w:rPr>
        <w:t>,</w:t>
      </w:r>
      <w:r w:rsidRPr="003342A5">
        <w:rPr>
          <w:rFonts w:ascii="Times New Roman" w:hAnsi="Times New Roman" w:cs="Times New Roman"/>
          <w:sz w:val="24"/>
          <w:szCs w:val="24"/>
        </w:rPr>
        <w:t xml:space="preserve"> and more specifically</w:t>
      </w:r>
      <w:r w:rsidR="00ED2304" w:rsidRPr="003342A5">
        <w:rPr>
          <w:rFonts w:ascii="Times New Roman" w:hAnsi="Times New Roman" w:cs="Times New Roman"/>
          <w:sz w:val="24"/>
          <w:szCs w:val="24"/>
        </w:rPr>
        <w:t>,</w:t>
      </w:r>
      <w:r w:rsidRPr="003342A5">
        <w:rPr>
          <w:rFonts w:ascii="Times New Roman" w:hAnsi="Times New Roman" w:cs="Times New Roman"/>
          <w:sz w:val="24"/>
          <w:szCs w:val="24"/>
        </w:rPr>
        <w:t xml:space="preserve"> he was informed that he was at risk of this sentencing hearing going ahead in his absence.</w:t>
      </w:r>
    </w:p>
    <w:p w14:paraId="2F0FF6FE" w14:textId="2531B5F8" w:rsidR="00AF6804" w:rsidRPr="003342A5" w:rsidRDefault="00AF6804" w:rsidP="006C1CBE">
      <w:pPr>
        <w:pStyle w:val="ListParagraph"/>
        <w:numPr>
          <w:ilvl w:val="0"/>
          <w:numId w:val="4"/>
        </w:numPr>
        <w:spacing w:after="0" w:line="240" w:lineRule="auto"/>
        <w:ind w:left="1060" w:hanging="703"/>
        <w:jc w:val="both"/>
        <w:rPr>
          <w:rFonts w:ascii="Times New Roman" w:hAnsi="Times New Roman" w:cs="Times New Roman"/>
          <w:sz w:val="24"/>
          <w:szCs w:val="24"/>
        </w:rPr>
      </w:pPr>
      <w:r w:rsidRPr="003342A5">
        <w:rPr>
          <w:rFonts w:ascii="Times New Roman" w:hAnsi="Times New Roman" w:cs="Times New Roman"/>
          <w:sz w:val="24"/>
          <w:szCs w:val="24"/>
        </w:rPr>
        <w:t xml:space="preserve">I am satisfied that the order in which those warnings were given has been served personally on him by the claimant and as such I take his absence today at this sentencing hearing to be a conscious choice on his part. </w:t>
      </w:r>
    </w:p>
    <w:p w14:paraId="4B89F1BE" w14:textId="5959DB09" w:rsidR="00030A56" w:rsidRPr="003342A5" w:rsidRDefault="00F155A6" w:rsidP="006C1CBE">
      <w:pPr>
        <w:pStyle w:val="ListParagraph"/>
        <w:numPr>
          <w:ilvl w:val="0"/>
          <w:numId w:val="4"/>
        </w:numPr>
        <w:spacing w:after="0" w:line="240" w:lineRule="auto"/>
        <w:ind w:left="1060" w:hanging="703"/>
        <w:jc w:val="both"/>
        <w:rPr>
          <w:rFonts w:ascii="Times New Roman" w:hAnsi="Times New Roman" w:cs="Times New Roman"/>
          <w:sz w:val="24"/>
          <w:szCs w:val="24"/>
        </w:rPr>
      </w:pPr>
      <w:r w:rsidRPr="003342A5">
        <w:rPr>
          <w:rFonts w:ascii="Times New Roman" w:hAnsi="Times New Roman" w:cs="Times New Roman"/>
          <w:sz w:val="24"/>
          <w:szCs w:val="24"/>
        </w:rPr>
        <w:t>I have found</w:t>
      </w:r>
      <w:r w:rsidR="00ED2304" w:rsidRPr="003342A5">
        <w:rPr>
          <w:rFonts w:ascii="Times New Roman" w:hAnsi="Times New Roman" w:cs="Times New Roman"/>
          <w:sz w:val="24"/>
          <w:szCs w:val="24"/>
        </w:rPr>
        <w:t>,</w:t>
      </w:r>
      <w:r w:rsidRPr="003342A5">
        <w:rPr>
          <w:rFonts w:ascii="Times New Roman" w:hAnsi="Times New Roman" w:cs="Times New Roman"/>
          <w:sz w:val="24"/>
          <w:szCs w:val="24"/>
        </w:rPr>
        <w:t xml:space="preserve"> based on the evidence adduced by the claimant, </w:t>
      </w:r>
      <w:r w:rsidR="00FF7ECF" w:rsidRPr="003342A5">
        <w:rPr>
          <w:rFonts w:ascii="Times New Roman" w:hAnsi="Times New Roman" w:cs="Times New Roman"/>
          <w:sz w:val="24"/>
          <w:szCs w:val="24"/>
        </w:rPr>
        <w:t>that</w:t>
      </w:r>
      <w:r w:rsidRPr="003342A5">
        <w:rPr>
          <w:rFonts w:ascii="Times New Roman" w:hAnsi="Times New Roman" w:cs="Times New Roman"/>
          <w:sz w:val="24"/>
          <w:szCs w:val="24"/>
        </w:rPr>
        <w:t xml:space="preserve"> I am </w:t>
      </w:r>
      <w:r w:rsidR="00FF7ECF" w:rsidRPr="003342A5">
        <w:rPr>
          <w:rFonts w:ascii="Times New Roman" w:hAnsi="Times New Roman" w:cs="Times New Roman"/>
          <w:sz w:val="24"/>
          <w:szCs w:val="24"/>
        </w:rPr>
        <w:t>satisfied</w:t>
      </w:r>
      <w:r w:rsidRPr="003342A5">
        <w:rPr>
          <w:rFonts w:ascii="Times New Roman" w:hAnsi="Times New Roman" w:cs="Times New Roman"/>
          <w:sz w:val="24"/>
          <w:szCs w:val="24"/>
        </w:rPr>
        <w:t xml:space="preserve"> to </w:t>
      </w:r>
      <w:r w:rsidR="00ED2304" w:rsidRPr="003342A5">
        <w:rPr>
          <w:rFonts w:ascii="Times New Roman" w:hAnsi="Times New Roman" w:cs="Times New Roman"/>
          <w:sz w:val="24"/>
          <w:szCs w:val="24"/>
        </w:rPr>
        <w:t>the</w:t>
      </w:r>
      <w:r w:rsidRPr="003342A5">
        <w:rPr>
          <w:rFonts w:ascii="Times New Roman" w:hAnsi="Times New Roman" w:cs="Times New Roman"/>
          <w:sz w:val="24"/>
          <w:szCs w:val="24"/>
        </w:rPr>
        <w:t xml:space="preserve"> criminal standard</w:t>
      </w:r>
      <w:r w:rsidR="00FF7ECF" w:rsidRPr="003342A5">
        <w:rPr>
          <w:rFonts w:ascii="Times New Roman" w:hAnsi="Times New Roman" w:cs="Times New Roman"/>
          <w:sz w:val="24"/>
          <w:szCs w:val="24"/>
        </w:rPr>
        <w:t xml:space="preserve"> (that is, beyond reasonable doubt, under CPR 81.4(2)(o))</w:t>
      </w:r>
      <w:r w:rsidR="00ED2304" w:rsidRPr="003342A5">
        <w:rPr>
          <w:rFonts w:ascii="Times New Roman" w:hAnsi="Times New Roman" w:cs="Times New Roman"/>
          <w:sz w:val="24"/>
          <w:szCs w:val="24"/>
        </w:rPr>
        <w:t>,</w:t>
      </w:r>
      <w:r w:rsidRPr="003342A5">
        <w:rPr>
          <w:rFonts w:ascii="Times New Roman" w:hAnsi="Times New Roman" w:cs="Times New Roman"/>
          <w:sz w:val="24"/>
          <w:szCs w:val="24"/>
        </w:rPr>
        <w:t xml:space="preserve"> that Mr</w:t>
      </w:r>
      <w:r w:rsidR="006C1CBE">
        <w:rPr>
          <w:rFonts w:ascii="Times New Roman" w:hAnsi="Times New Roman" w:cs="Times New Roman"/>
          <w:sz w:val="24"/>
          <w:szCs w:val="24"/>
        </w:rPr>
        <w:t> </w:t>
      </w:r>
      <w:r w:rsidRPr="003342A5">
        <w:rPr>
          <w:rFonts w:ascii="Times New Roman" w:hAnsi="Times New Roman" w:cs="Times New Roman"/>
          <w:sz w:val="24"/>
          <w:szCs w:val="24"/>
        </w:rPr>
        <w:t>Morgan has breached the injunction</w:t>
      </w:r>
      <w:r w:rsidR="00C43637" w:rsidRPr="003342A5">
        <w:rPr>
          <w:rFonts w:ascii="Times New Roman" w:hAnsi="Times New Roman" w:cs="Times New Roman"/>
          <w:sz w:val="24"/>
          <w:szCs w:val="24"/>
        </w:rPr>
        <w:t>: I</w:t>
      </w:r>
      <w:r w:rsidR="00030A56" w:rsidRPr="003342A5">
        <w:rPr>
          <w:rFonts w:ascii="Times New Roman" w:hAnsi="Times New Roman" w:cs="Times New Roman"/>
          <w:sz w:val="24"/>
          <w:szCs w:val="24"/>
        </w:rPr>
        <w:t xml:space="preserve"> made findings in respect of breaches committed in May 2025 at a hearing on 3 October 2025 which was also in the absence of Mr Morgan</w:t>
      </w:r>
      <w:r w:rsidR="00102AC0" w:rsidRPr="003342A5">
        <w:rPr>
          <w:rFonts w:ascii="Times New Roman" w:hAnsi="Times New Roman" w:cs="Times New Roman"/>
          <w:sz w:val="24"/>
          <w:szCs w:val="24"/>
        </w:rPr>
        <w:t>,</w:t>
      </w:r>
      <w:r w:rsidR="00030A56" w:rsidRPr="003342A5">
        <w:rPr>
          <w:rFonts w:ascii="Times New Roman" w:hAnsi="Times New Roman" w:cs="Times New Roman"/>
          <w:sz w:val="24"/>
          <w:szCs w:val="24"/>
        </w:rPr>
        <w:t xml:space="preserve"> despite him having been given warnings as to the consequences of failing to attend.</w:t>
      </w:r>
    </w:p>
    <w:p w14:paraId="67B8EA1C" w14:textId="71743666" w:rsidR="00DC4B7D" w:rsidRPr="003342A5" w:rsidRDefault="00DC4B7D" w:rsidP="006C1CBE">
      <w:pPr>
        <w:pStyle w:val="ListParagraph"/>
        <w:numPr>
          <w:ilvl w:val="0"/>
          <w:numId w:val="4"/>
        </w:numPr>
        <w:spacing w:after="0" w:line="240" w:lineRule="auto"/>
        <w:ind w:left="1060" w:hanging="703"/>
        <w:jc w:val="both"/>
        <w:rPr>
          <w:rFonts w:ascii="Times New Roman" w:hAnsi="Times New Roman" w:cs="Times New Roman"/>
          <w:sz w:val="24"/>
          <w:szCs w:val="24"/>
        </w:rPr>
      </w:pPr>
      <w:r w:rsidRPr="003342A5">
        <w:rPr>
          <w:rFonts w:ascii="Times New Roman" w:hAnsi="Times New Roman" w:cs="Times New Roman"/>
          <w:sz w:val="24"/>
          <w:szCs w:val="24"/>
        </w:rPr>
        <w:t>I made further findings at a hearing earlier today in respect of breaches committed on 25</w:t>
      </w:r>
      <w:r w:rsidR="006C1CBE">
        <w:rPr>
          <w:rFonts w:ascii="Times New Roman" w:hAnsi="Times New Roman" w:cs="Times New Roman"/>
          <w:sz w:val="24"/>
          <w:szCs w:val="24"/>
        </w:rPr>
        <w:t> </w:t>
      </w:r>
      <w:r w:rsidRPr="003342A5">
        <w:rPr>
          <w:rFonts w:ascii="Times New Roman" w:hAnsi="Times New Roman" w:cs="Times New Roman"/>
          <w:sz w:val="24"/>
          <w:szCs w:val="24"/>
        </w:rPr>
        <w:t>June and 8 September 2025</w:t>
      </w:r>
      <w:r w:rsidR="00102AC0" w:rsidRPr="003342A5">
        <w:rPr>
          <w:rFonts w:ascii="Times New Roman" w:hAnsi="Times New Roman" w:cs="Times New Roman"/>
          <w:sz w:val="24"/>
          <w:szCs w:val="24"/>
        </w:rPr>
        <w:t>,</w:t>
      </w:r>
      <w:r w:rsidRPr="003342A5">
        <w:rPr>
          <w:rFonts w:ascii="Times New Roman" w:hAnsi="Times New Roman" w:cs="Times New Roman"/>
          <w:sz w:val="24"/>
          <w:szCs w:val="24"/>
        </w:rPr>
        <w:t xml:space="preserve"> which again was in his absence, despite having been given warnings as to the consequences of failing to attend.  </w:t>
      </w:r>
    </w:p>
    <w:p w14:paraId="4559735D" w14:textId="2FF57C24" w:rsidR="006C4E8D" w:rsidRPr="003342A5" w:rsidRDefault="006C4E8D" w:rsidP="006C1CBE">
      <w:pPr>
        <w:pStyle w:val="ListParagraph"/>
        <w:numPr>
          <w:ilvl w:val="0"/>
          <w:numId w:val="4"/>
        </w:numPr>
        <w:spacing w:after="0" w:line="240" w:lineRule="auto"/>
        <w:ind w:left="1060" w:hanging="703"/>
        <w:jc w:val="both"/>
        <w:rPr>
          <w:rFonts w:ascii="Times New Roman" w:hAnsi="Times New Roman" w:cs="Times New Roman"/>
          <w:sz w:val="24"/>
          <w:szCs w:val="24"/>
        </w:rPr>
      </w:pPr>
      <w:r w:rsidRPr="003342A5">
        <w:rPr>
          <w:rFonts w:ascii="Times New Roman" w:hAnsi="Times New Roman" w:cs="Times New Roman"/>
          <w:sz w:val="24"/>
          <w:szCs w:val="24"/>
        </w:rPr>
        <w:t>The alleged breach on 30 August was dismissed because I was not satisfied that it had been proved beyond reasonable doubt.</w:t>
      </w:r>
    </w:p>
    <w:p w14:paraId="0BB62BE8" w14:textId="47752E32" w:rsidR="00F31D69" w:rsidRPr="003342A5" w:rsidRDefault="000C1A72" w:rsidP="006C1CBE">
      <w:pPr>
        <w:pStyle w:val="ListParagraph"/>
        <w:numPr>
          <w:ilvl w:val="0"/>
          <w:numId w:val="4"/>
        </w:numPr>
        <w:spacing w:after="0" w:line="240" w:lineRule="auto"/>
        <w:ind w:left="1060" w:hanging="703"/>
        <w:jc w:val="both"/>
        <w:rPr>
          <w:rFonts w:ascii="Times New Roman" w:hAnsi="Times New Roman" w:cs="Times New Roman"/>
          <w:sz w:val="24"/>
          <w:szCs w:val="24"/>
        </w:rPr>
      </w:pPr>
      <w:r w:rsidRPr="003342A5">
        <w:rPr>
          <w:rFonts w:ascii="Times New Roman" w:hAnsi="Times New Roman" w:cs="Times New Roman"/>
          <w:sz w:val="24"/>
          <w:szCs w:val="24"/>
        </w:rPr>
        <w:t>The injunction was made on such terms as to forbid Mr Morgan from</w:t>
      </w:r>
      <w:r w:rsidR="00E20FC5" w:rsidRPr="003342A5">
        <w:rPr>
          <w:rFonts w:ascii="Times New Roman" w:hAnsi="Times New Roman" w:cs="Times New Roman"/>
          <w:sz w:val="24"/>
          <w:szCs w:val="24"/>
        </w:rPr>
        <w:t>: (i)</w:t>
      </w:r>
      <w:r w:rsidRPr="003342A5">
        <w:rPr>
          <w:rFonts w:ascii="Times New Roman" w:hAnsi="Times New Roman" w:cs="Times New Roman"/>
          <w:sz w:val="24"/>
          <w:szCs w:val="24"/>
        </w:rPr>
        <w:t xml:space="preserve"> speaking to any occupier or visitor of Flat 205 Wendling Estate, Haverstock Road, London</w:t>
      </w:r>
      <w:r w:rsidR="00102AC0" w:rsidRPr="003342A5">
        <w:rPr>
          <w:rFonts w:ascii="Times New Roman" w:hAnsi="Times New Roman" w:cs="Times New Roman"/>
          <w:sz w:val="24"/>
          <w:szCs w:val="24"/>
        </w:rPr>
        <w:t>,</w:t>
      </w:r>
      <w:r w:rsidRPr="003342A5">
        <w:rPr>
          <w:rFonts w:ascii="Times New Roman" w:hAnsi="Times New Roman" w:cs="Times New Roman"/>
          <w:sz w:val="24"/>
          <w:szCs w:val="24"/>
        </w:rPr>
        <w:t xml:space="preserve"> NW5 4QY</w:t>
      </w:r>
      <w:r w:rsidR="00E20FC5" w:rsidRPr="003342A5">
        <w:rPr>
          <w:rFonts w:ascii="Times New Roman" w:hAnsi="Times New Roman" w:cs="Times New Roman"/>
          <w:sz w:val="24"/>
          <w:szCs w:val="24"/>
        </w:rPr>
        <w:t xml:space="preserve"> (“No 205”);</w:t>
      </w:r>
      <w:r w:rsidRPr="003342A5">
        <w:rPr>
          <w:rFonts w:ascii="Times New Roman" w:hAnsi="Times New Roman" w:cs="Times New Roman"/>
          <w:sz w:val="24"/>
          <w:szCs w:val="24"/>
        </w:rPr>
        <w:t xml:space="preserve"> or </w:t>
      </w:r>
      <w:r w:rsidR="00E20FC5" w:rsidRPr="003342A5">
        <w:rPr>
          <w:rFonts w:ascii="Times New Roman" w:hAnsi="Times New Roman" w:cs="Times New Roman"/>
          <w:sz w:val="24"/>
          <w:szCs w:val="24"/>
        </w:rPr>
        <w:t xml:space="preserve">(ii) </w:t>
      </w:r>
      <w:r w:rsidRPr="003342A5">
        <w:rPr>
          <w:rFonts w:ascii="Times New Roman" w:hAnsi="Times New Roman" w:cs="Times New Roman"/>
          <w:sz w:val="24"/>
          <w:szCs w:val="24"/>
        </w:rPr>
        <w:t>following any occupier or visitor to No. 205</w:t>
      </w:r>
      <w:r w:rsidR="00E20FC5" w:rsidRPr="003342A5">
        <w:rPr>
          <w:rFonts w:ascii="Times New Roman" w:hAnsi="Times New Roman" w:cs="Times New Roman"/>
          <w:sz w:val="24"/>
          <w:szCs w:val="24"/>
        </w:rPr>
        <w:t>;</w:t>
      </w:r>
      <w:r w:rsidRPr="003342A5">
        <w:rPr>
          <w:rFonts w:ascii="Times New Roman" w:hAnsi="Times New Roman" w:cs="Times New Roman"/>
          <w:sz w:val="24"/>
          <w:szCs w:val="24"/>
        </w:rPr>
        <w:t xml:space="preserve"> or </w:t>
      </w:r>
      <w:r w:rsidR="00E20FC5" w:rsidRPr="003342A5">
        <w:rPr>
          <w:rFonts w:ascii="Times New Roman" w:hAnsi="Times New Roman" w:cs="Times New Roman"/>
          <w:sz w:val="24"/>
          <w:szCs w:val="24"/>
        </w:rPr>
        <w:t xml:space="preserve">(iii) </w:t>
      </w:r>
      <w:r w:rsidRPr="003342A5">
        <w:rPr>
          <w:rFonts w:ascii="Times New Roman" w:hAnsi="Times New Roman" w:cs="Times New Roman"/>
          <w:sz w:val="24"/>
          <w:szCs w:val="24"/>
        </w:rPr>
        <w:t>swearing at any occupier or visitor to No. 205</w:t>
      </w:r>
      <w:r w:rsidR="00E20FC5" w:rsidRPr="003342A5">
        <w:rPr>
          <w:rFonts w:ascii="Times New Roman" w:hAnsi="Times New Roman" w:cs="Times New Roman"/>
          <w:sz w:val="24"/>
          <w:szCs w:val="24"/>
        </w:rPr>
        <w:t xml:space="preserve">; </w:t>
      </w:r>
      <w:r w:rsidRPr="003342A5">
        <w:rPr>
          <w:rFonts w:ascii="Times New Roman" w:hAnsi="Times New Roman" w:cs="Times New Roman"/>
          <w:sz w:val="24"/>
          <w:szCs w:val="24"/>
        </w:rPr>
        <w:t xml:space="preserve">or </w:t>
      </w:r>
      <w:r w:rsidR="00E20FC5" w:rsidRPr="003342A5">
        <w:rPr>
          <w:rFonts w:ascii="Times New Roman" w:hAnsi="Times New Roman" w:cs="Times New Roman"/>
          <w:sz w:val="24"/>
          <w:szCs w:val="24"/>
        </w:rPr>
        <w:t xml:space="preserve">(iv) </w:t>
      </w:r>
      <w:r w:rsidRPr="003342A5">
        <w:rPr>
          <w:rFonts w:ascii="Times New Roman" w:hAnsi="Times New Roman" w:cs="Times New Roman"/>
          <w:sz w:val="24"/>
          <w:szCs w:val="24"/>
        </w:rPr>
        <w:t xml:space="preserve">passing through </w:t>
      </w:r>
      <w:r w:rsidR="00FF7ECF" w:rsidRPr="003342A5">
        <w:rPr>
          <w:rFonts w:ascii="Times New Roman" w:hAnsi="Times New Roman" w:cs="Times New Roman"/>
          <w:sz w:val="24"/>
          <w:szCs w:val="24"/>
        </w:rPr>
        <w:t>the</w:t>
      </w:r>
      <w:r w:rsidRPr="003342A5">
        <w:rPr>
          <w:rFonts w:ascii="Times New Roman" w:hAnsi="Times New Roman" w:cs="Times New Roman"/>
          <w:sz w:val="24"/>
          <w:szCs w:val="24"/>
        </w:rPr>
        <w:t xml:space="preserve"> front gate of No. 205.</w:t>
      </w:r>
      <w:r w:rsidR="00102AC0" w:rsidRPr="003342A5">
        <w:rPr>
          <w:rFonts w:ascii="Times New Roman" w:hAnsi="Times New Roman" w:cs="Times New Roman"/>
          <w:sz w:val="24"/>
          <w:szCs w:val="24"/>
        </w:rPr>
        <w:t xml:space="preserve">  </w:t>
      </w:r>
    </w:p>
    <w:p w14:paraId="2863A13C" w14:textId="4CDA7424" w:rsidR="001373AE" w:rsidRPr="003342A5" w:rsidRDefault="001373AE" w:rsidP="006C1CBE">
      <w:pPr>
        <w:pStyle w:val="ListParagraph"/>
        <w:numPr>
          <w:ilvl w:val="0"/>
          <w:numId w:val="4"/>
        </w:numPr>
        <w:spacing w:after="0" w:line="240" w:lineRule="auto"/>
        <w:ind w:left="1060" w:hanging="703"/>
        <w:jc w:val="both"/>
        <w:rPr>
          <w:rFonts w:ascii="Times New Roman" w:hAnsi="Times New Roman" w:cs="Times New Roman"/>
          <w:sz w:val="24"/>
          <w:szCs w:val="24"/>
        </w:rPr>
      </w:pPr>
      <w:r w:rsidRPr="003342A5">
        <w:rPr>
          <w:rFonts w:ascii="Times New Roman" w:hAnsi="Times New Roman" w:cs="Times New Roman"/>
          <w:sz w:val="24"/>
          <w:szCs w:val="24"/>
        </w:rPr>
        <w:t>The injunction was made to last until 4 April 2027 and was personally served on Mr</w:t>
      </w:r>
      <w:r w:rsidR="006C1CBE">
        <w:rPr>
          <w:rFonts w:ascii="Times New Roman" w:hAnsi="Times New Roman" w:cs="Times New Roman"/>
          <w:sz w:val="24"/>
          <w:szCs w:val="24"/>
        </w:rPr>
        <w:t> </w:t>
      </w:r>
      <w:r w:rsidRPr="003342A5">
        <w:rPr>
          <w:rFonts w:ascii="Times New Roman" w:hAnsi="Times New Roman" w:cs="Times New Roman"/>
          <w:sz w:val="24"/>
          <w:szCs w:val="24"/>
        </w:rPr>
        <w:t>Morgan on 17 April 2025.</w:t>
      </w:r>
    </w:p>
    <w:p w14:paraId="41CCEAAA" w14:textId="77777777" w:rsidR="003342A5" w:rsidRDefault="000845E9" w:rsidP="006C1CBE">
      <w:pPr>
        <w:pStyle w:val="ListParagraph"/>
        <w:numPr>
          <w:ilvl w:val="0"/>
          <w:numId w:val="4"/>
        </w:numPr>
        <w:spacing w:after="0" w:line="240" w:lineRule="auto"/>
        <w:ind w:left="1060" w:hanging="703"/>
        <w:jc w:val="both"/>
        <w:rPr>
          <w:rFonts w:ascii="Times New Roman" w:hAnsi="Times New Roman" w:cs="Times New Roman"/>
          <w:sz w:val="24"/>
          <w:szCs w:val="24"/>
        </w:rPr>
      </w:pPr>
      <w:r w:rsidRPr="003342A5">
        <w:rPr>
          <w:rFonts w:ascii="Times New Roman" w:hAnsi="Times New Roman" w:cs="Times New Roman"/>
          <w:sz w:val="24"/>
          <w:szCs w:val="24"/>
        </w:rPr>
        <w:t xml:space="preserve">The facts of the breaches as I have found them are as follows, that on 4 May 2025 at about 6.45pm Mr Morgan confronted Ms </w:t>
      </w:r>
      <w:r w:rsidR="00B32D39" w:rsidRPr="003342A5">
        <w:rPr>
          <w:rFonts w:ascii="Times New Roman" w:hAnsi="Times New Roman" w:cs="Times New Roman"/>
          <w:sz w:val="24"/>
          <w:szCs w:val="24"/>
        </w:rPr>
        <w:t>Yeasmin</w:t>
      </w:r>
      <w:r w:rsidR="00102AC0" w:rsidRPr="003342A5">
        <w:rPr>
          <w:rFonts w:ascii="Times New Roman" w:hAnsi="Times New Roman" w:cs="Times New Roman"/>
          <w:sz w:val="24"/>
          <w:szCs w:val="24"/>
        </w:rPr>
        <w:t>,</w:t>
      </w:r>
      <w:r w:rsidRPr="003342A5">
        <w:rPr>
          <w:rFonts w:ascii="Times New Roman" w:hAnsi="Times New Roman" w:cs="Times New Roman"/>
          <w:sz w:val="24"/>
          <w:szCs w:val="24"/>
        </w:rPr>
        <w:t xml:space="preserve"> one of the occupants of No. 205</w:t>
      </w:r>
      <w:r w:rsidR="00102AC0" w:rsidRPr="003342A5">
        <w:rPr>
          <w:rFonts w:ascii="Times New Roman" w:hAnsi="Times New Roman" w:cs="Times New Roman"/>
          <w:sz w:val="24"/>
          <w:szCs w:val="24"/>
        </w:rPr>
        <w:t>,</w:t>
      </w:r>
      <w:r w:rsidRPr="003342A5">
        <w:rPr>
          <w:rFonts w:ascii="Times New Roman" w:hAnsi="Times New Roman" w:cs="Times New Roman"/>
          <w:sz w:val="24"/>
          <w:szCs w:val="24"/>
        </w:rPr>
        <w:t xml:space="preserve"> as she was walking from the stairwell of Wendling Estate towards No. 205 and he walked behind her and shouted threats at her</w:t>
      </w:r>
      <w:r w:rsidR="00102AC0" w:rsidRPr="003342A5">
        <w:rPr>
          <w:rFonts w:ascii="Times New Roman" w:hAnsi="Times New Roman" w:cs="Times New Roman"/>
          <w:sz w:val="24"/>
          <w:szCs w:val="24"/>
        </w:rPr>
        <w:t xml:space="preserve">.  </w:t>
      </w:r>
      <w:r w:rsidR="0041146D" w:rsidRPr="003342A5">
        <w:rPr>
          <w:rFonts w:ascii="Times New Roman" w:hAnsi="Times New Roman" w:cs="Times New Roman"/>
          <w:sz w:val="24"/>
          <w:szCs w:val="24"/>
        </w:rPr>
        <w:t xml:space="preserve">The defendant continued to follow Ms </w:t>
      </w:r>
      <w:r w:rsidR="00B32D39" w:rsidRPr="003342A5">
        <w:rPr>
          <w:rFonts w:ascii="Times New Roman" w:hAnsi="Times New Roman" w:cs="Times New Roman"/>
          <w:sz w:val="24"/>
          <w:szCs w:val="24"/>
        </w:rPr>
        <w:t>Yeasmin</w:t>
      </w:r>
      <w:r w:rsidR="0041146D" w:rsidRPr="003342A5">
        <w:rPr>
          <w:rFonts w:ascii="Times New Roman" w:hAnsi="Times New Roman" w:cs="Times New Roman"/>
          <w:sz w:val="24"/>
          <w:szCs w:val="24"/>
        </w:rPr>
        <w:t xml:space="preserve"> as she walked around the estate and he continued to follow her as she walked to the front gate of her property and went inside.  He continued to shout abuse at her and asked her</w:t>
      </w:r>
      <w:r w:rsidR="00102AC0" w:rsidRPr="003342A5">
        <w:rPr>
          <w:rFonts w:ascii="Times New Roman" w:hAnsi="Times New Roman" w:cs="Times New Roman"/>
          <w:sz w:val="24"/>
          <w:szCs w:val="24"/>
        </w:rPr>
        <w:t>,</w:t>
      </w:r>
      <w:r w:rsidR="0041146D" w:rsidRPr="003342A5">
        <w:rPr>
          <w:rFonts w:ascii="Times New Roman" w:hAnsi="Times New Roman" w:cs="Times New Roman"/>
          <w:sz w:val="24"/>
          <w:szCs w:val="24"/>
        </w:rPr>
        <w:t xml:space="preserve"> </w:t>
      </w:r>
      <w:r w:rsidR="00102AC0" w:rsidRPr="003342A5">
        <w:rPr>
          <w:rFonts w:ascii="Times New Roman" w:hAnsi="Times New Roman" w:cs="Times New Roman"/>
          <w:sz w:val="24"/>
          <w:szCs w:val="24"/>
        </w:rPr>
        <w:t>“H</w:t>
      </w:r>
      <w:r w:rsidR="0041146D" w:rsidRPr="003342A5">
        <w:rPr>
          <w:rFonts w:ascii="Times New Roman" w:hAnsi="Times New Roman" w:cs="Times New Roman"/>
          <w:sz w:val="24"/>
          <w:szCs w:val="24"/>
        </w:rPr>
        <w:t>ave you got something to say, say something to me?</w:t>
      </w:r>
      <w:r w:rsidR="00102AC0" w:rsidRPr="003342A5">
        <w:rPr>
          <w:rFonts w:ascii="Times New Roman" w:hAnsi="Times New Roman" w:cs="Times New Roman"/>
          <w:sz w:val="24"/>
          <w:szCs w:val="24"/>
        </w:rPr>
        <w:t>”</w:t>
      </w:r>
    </w:p>
    <w:p w14:paraId="14F1DC1A" w14:textId="77777777" w:rsidR="003342A5" w:rsidRDefault="00AD55B9" w:rsidP="006C1CBE">
      <w:pPr>
        <w:pStyle w:val="ListParagraph"/>
        <w:numPr>
          <w:ilvl w:val="0"/>
          <w:numId w:val="4"/>
        </w:numPr>
        <w:spacing w:after="0" w:line="240" w:lineRule="auto"/>
        <w:ind w:left="1060" w:hanging="703"/>
        <w:jc w:val="both"/>
        <w:rPr>
          <w:rFonts w:ascii="Times New Roman" w:hAnsi="Times New Roman" w:cs="Times New Roman"/>
          <w:sz w:val="24"/>
          <w:szCs w:val="24"/>
        </w:rPr>
      </w:pPr>
      <w:r w:rsidRPr="003342A5">
        <w:rPr>
          <w:rFonts w:ascii="Times New Roman" w:hAnsi="Times New Roman" w:cs="Times New Roman"/>
          <w:sz w:val="24"/>
          <w:szCs w:val="24"/>
        </w:rPr>
        <w:t>On 25 June at about 2.15pm Mr Morgan entered through the front gate of No. 205 and banged on the door</w:t>
      </w:r>
      <w:r w:rsidR="002A3BC7" w:rsidRPr="003342A5">
        <w:rPr>
          <w:rFonts w:ascii="Times New Roman" w:hAnsi="Times New Roman" w:cs="Times New Roman"/>
          <w:sz w:val="24"/>
          <w:szCs w:val="24"/>
        </w:rPr>
        <w:t>,</w:t>
      </w:r>
      <w:r w:rsidRPr="003342A5">
        <w:rPr>
          <w:rFonts w:ascii="Times New Roman" w:hAnsi="Times New Roman" w:cs="Times New Roman"/>
          <w:sz w:val="24"/>
          <w:szCs w:val="24"/>
        </w:rPr>
        <w:t xml:space="preserve"> and having obtained no response</w:t>
      </w:r>
      <w:r w:rsidR="002A3BC7" w:rsidRPr="003342A5">
        <w:rPr>
          <w:rFonts w:ascii="Times New Roman" w:hAnsi="Times New Roman" w:cs="Times New Roman"/>
          <w:sz w:val="24"/>
          <w:szCs w:val="24"/>
        </w:rPr>
        <w:t>,</w:t>
      </w:r>
      <w:r w:rsidRPr="003342A5">
        <w:rPr>
          <w:rFonts w:ascii="Times New Roman" w:hAnsi="Times New Roman" w:cs="Times New Roman"/>
          <w:sz w:val="24"/>
          <w:szCs w:val="24"/>
        </w:rPr>
        <w:t xml:space="preserve"> he banged again and then he began shouting at the occupants regarding a letter he had received which showed Ms </w:t>
      </w:r>
      <w:r w:rsidR="00953D0C" w:rsidRPr="003342A5">
        <w:rPr>
          <w:rFonts w:ascii="Times New Roman" w:hAnsi="Times New Roman" w:cs="Times New Roman"/>
          <w:sz w:val="24"/>
          <w:szCs w:val="24"/>
        </w:rPr>
        <w:t>Yeasmin’s</w:t>
      </w:r>
      <w:r w:rsidRPr="003342A5">
        <w:rPr>
          <w:rFonts w:ascii="Times New Roman" w:hAnsi="Times New Roman" w:cs="Times New Roman"/>
          <w:sz w:val="24"/>
          <w:szCs w:val="24"/>
        </w:rPr>
        <w:t xml:space="preserve"> name.  He then walked off.</w:t>
      </w:r>
    </w:p>
    <w:p w14:paraId="42E8D891" w14:textId="0E7AB802" w:rsidR="00992FB6" w:rsidRPr="003342A5" w:rsidRDefault="00992FB6" w:rsidP="006C1CBE">
      <w:pPr>
        <w:pStyle w:val="ListParagraph"/>
        <w:numPr>
          <w:ilvl w:val="0"/>
          <w:numId w:val="4"/>
        </w:numPr>
        <w:spacing w:after="0" w:line="240" w:lineRule="auto"/>
        <w:ind w:left="1060" w:hanging="703"/>
        <w:jc w:val="both"/>
        <w:rPr>
          <w:rFonts w:ascii="Times New Roman" w:hAnsi="Times New Roman" w:cs="Times New Roman"/>
          <w:sz w:val="24"/>
          <w:szCs w:val="24"/>
        </w:rPr>
      </w:pPr>
      <w:r w:rsidRPr="003342A5">
        <w:rPr>
          <w:rFonts w:ascii="Times New Roman" w:hAnsi="Times New Roman" w:cs="Times New Roman"/>
          <w:sz w:val="24"/>
          <w:szCs w:val="24"/>
        </w:rPr>
        <w:t>On 8 September at about 8.10pm</w:t>
      </w:r>
      <w:r w:rsidR="002A3BC7" w:rsidRPr="003342A5">
        <w:rPr>
          <w:rFonts w:ascii="Times New Roman" w:hAnsi="Times New Roman" w:cs="Times New Roman"/>
          <w:sz w:val="24"/>
          <w:szCs w:val="24"/>
        </w:rPr>
        <w:t>,</w:t>
      </w:r>
      <w:r w:rsidRPr="003342A5">
        <w:rPr>
          <w:rFonts w:ascii="Times New Roman" w:hAnsi="Times New Roman" w:cs="Times New Roman"/>
          <w:sz w:val="24"/>
          <w:szCs w:val="24"/>
        </w:rPr>
        <w:t xml:space="preserve"> a family relative, that is an uncle of Ms </w:t>
      </w:r>
      <w:r w:rsidR="00953D0C" w:rsidRPr="003342A5">
        <w:rPr>
          <w:rFonts w:ascii="Times New Roman" w:hAnsi="Times New Roman" w:cs="Times New Roman"/>
          <w:sz w:val="24"/>
          <w:szCs w:val="24"/>
        </w:rPr>
        <w:t>Yeasmin</w:t>
      </w:r>
      <w:r w:rsidRPr="003342A5">
        <w:rPr>
          <w:rFonts w:ascii="Times New Roman" w:hAnsi="Times New Roman" w:cs="Times New Roman"/>
          <w:sz w:val="24"/>
          <w:szCs w:val="24"/>
        </w:rPr>
        <w:t xml:space="preserve"> attended the property and as he approached the front door and was waiting at it, he was shouted at by Mr Morgan.</w:t>
      </w:r>
    </w:p>
    <w:p w14:paraId="27694A96" w14:textId="7C8D3B98" w:rsidR="00B21F7E" w:rsidRPr="003342A5" w:rsidRDefault="00B21F7E" w:rsidP="006C1CBE">
      <w:pPr>
        <w:pStyle w:val="ListParagraph"/>
        <w:numPr>
          <w:ilvl w:val="0"/>
          <w:numId w:val="4"/>
        </w:numPr>
        <w:spacing w:after="0" w:line="240" w:lineRule="auto"/>
        <w:ind w:left="1060" w:hanging="703"/>
        <w:jc w:val="both"/>
        <w:rPr>
          <w:rFonts w:ascii="Times New Roman" w:hAnsi="Times New Roman" w:cs="Times New Roman"/>
          <w:sz w:val="24"/>
          <w:szCs w:val="24"/>
        </w:rPr>
      </w:pPr>
      <w:r w:rsidRPr="003342A5">
        <w:rPr>
          <w:rFonts w:ascii="Times New Roman" w:hAnsi="Times New Roman" w:cs="Times New Roman"/>
          <w:sz w:val="24"/>
          <w:szCs w:val="24"/>
        </w:rPr>
        <w:t xml:space="preserve">I have two affidavits from Ms </w:t>
      </w:r>
      <w:r w:rsidR="00953D0C" w:rsidRPr="003342A5">
        <w:rPr>
          <w:rFonts w:ascii="Times New Roman" w:hAnsi="Times New Roman" w:cs="Times New Roman"/>
          <w:sz w:val="24"/>
          <w:szCs w:val="24"/>
        </w:rPr>
        <w:t>Yeasmin</w:t>
      </w:r>
      <w:r w:rsidRPr="003342A5">
        <w:rPr>
          <w:rFonts w:ascii="Times New Roman" w:hAnsi="Times New Roman" w:cs="Times New Roman"/>
          <w:sz w:val="24"/>
          <w:szCs w:val="24"/>
        </w:rPr>
        <w:t xml:space="preserve"> in respect of these proceedings which set out the </w:t>
      </w:r>
      <w:r w:rsidR="00D9789E" w:rsidRPr="003342A5">
        <w:rPr>
          <w:rFonts w:ascii="Times New Roman" w:hAnsi="Times New Roman" w:cs="Times New Roman"/>
          <w:sz w:val="24"/>
          <w:szCs w:val="24"/>
        </w:rPr>
        <w:t>e</w:t>
      </w:r>
      <w:r w:rsidRPr="003342A5">
        <w:rPr>
          <w:rFonts w:ascii="Times New Roman" w:hAnsi="Times New Roman" w:cs="Times New Roman"/>
          <w:sz w:val="24"/>
          <w:szCs w:val="24"/>
        </w:rPr>
        <w:t xml:space="preserve">ffect of this antisocial behaviour on her and she says that in respect of the first breach she was fearful that she would be assaulted in her home because Mr Morgan was following </w:t>
      </w:r>
      <w:r w:rsidRPr="003342A5">
        <w:rPr>
          <w:rFonts w:ascii="Times New Roman" w:hAnsi="Times New Roman" w:cs="Times New Roman"/>
          <w:sz w:val="24"/>
          <w:szCs w:val="24"/>
        </w:rPr>
        <w:lastRenderedPageBreak/>
        <w:t>her around the estate square and in respect of the second breaches she says that she was made to feel fearful and unsettled when entering the house.</w:t>
      </w:r>
    </w:p>
    <w:p w14:paraId="0EE096EB" w14:textId="0DA3B54E" w:rsidR="003342A5" w:rsidRPr="003342A5" w:rsidRDefault="00681D25" w:rsidP="006C1CBE">
      <w:pPr>
        <w:pStyle w:val="ListParagraph"/>
        <w:numPr>
          <w:ilvl w:val="0"/>
          <w:numId w:val="4"/>
        </w:numPr>
        <w:spacing w:after="0" w:line="240" w:lineRule="auto"/>
        <w:ind w:left="1060" w:hanging="703"/>
        <w:jc w:val="both"/>
        <w:rPr>
          <w:rFonts w:ascii="Times New Roman" w:hAnsi="Times New Roman" w:cs="Times New Roman"/>
          <w:sz w:val="24"/>
          <w:szCs w:val="24"/>
        </w:rPr>
      </w:pPr>
      <w:r w:rsidRPr="003342A5">
        <w:rPr>
          <w:rFonts w:ascii="Times New Roman" w:hAnsi="Times New Roman" w:cs="Times New Roman"/>
          <w:sz w:val="24"/>
          <w:szCs w:val="24"/>
        </w:rPr>
        <w:t xml:space="preserve">The evidence of Mr </w:t>
      </w:r>
      <w:r w:rsidR="00953D0C" w:rsidRPr="003342A5">
        <w:rPr>
          <w:rFonts w:ascii="Times New Roman" w:hAnsi="Times New Roman" w:cs="Times New Roman"/>
          <w:sz w:val="24"/>
          <w:szCs w:val="24"/>
        </w:rPr>
        <w:t>Mumin</w:t>
      </w:r>
      <w:r w:rsidRPr="003342A5">
        <w:rPr>
          <w:rFonts w:ascii="Times New Roman" w:hAnsi="Times New Roman" w:cs="Times New Roman"/>
          <w:sz w:val="24"/>
          <w:szCs w:val="24"/>
        </w:rPr>
        <w:t xml:space="preserve"> and Ms </w:t>
      </w:r>
      <w:r w:rsidR="00953D0C" w:rsidRPr="003342A5">
        <w:rPr>
          <w:rFonts w:ascii="Times New Roman" w:hAnsi="Times New Roman" w:cs="Times New Roman"/>
          <w:sz w:val="24"/>
          <w:szCs w:val="24"/>
        </w:rPr>
        <w:t>Yeasmin</w:t>
      </w:r>
      <w:r w:rsidRPr="003342A5">
        <w:rPr>
          <w:rFonts w:ascii="Times New Roman" w:hAnsi="Times New Roman" w:cs="Times New Roman"/>
          <w:sz w:val="24"/>
          <w:szCs w:val="24"/>
        </w:rPr>
        <w:t xml:space="preserve"> in respect of the uncle who visited was that he was made to feel uncomfortable when attending the property.</w:t>
      </w:r>
      <w:r w:rsidR="002A3BC7" w:rsidRPr="003342A5">
        <w:rPr>
          <w:rFonts w:ascii="Times New Roman" w:hAnsi="Times New Roman" w:cs="Times New Roman"/>
          <w:sz w:val="24"/>
          <w:szCs w:val="24"/>
        </w:rPr>
        <w:t xml:space="preserve">  </w:t>
      </w:r>
    </w:p>
    <w:p w14:paraId="405341D1" w14:textId="7D3FE6BA" w:rsidR="00681D25" w:rsidRPr="003342A5" w:rsidRDefault="003342A5" w:rsidP="006C1CBE">
      <w:pPr>
        <w:pStyle w:val="ListParagraph"/>
        <w:numPr>
          <w:ilvl w:val="0"/>
          <w:numId w:val="4"/>
        </w:numPr>
        <w:spacing w:after="0" w:line="240" w:lineRule="auto"/>
        <w:ind w:left="1060" w:hanging="703"/>
        <w:jc w:val="both"/>
        <w:rPr>
          <w:rFonts w:ascii="Times New Roman" w:hAnsi="Times New Roman" w:cs="Times New Roman"/>
          <w:sz w:val="24"/>
          <w:szCs w:val="24"/>
        </w:rPr>
      </w:pPr>
      <w:r w:rsidRPr="003342A5">
        <w:rPr>
          <w:rFonts w:ascii="Times New Roman" w:hAnsi="Times New Roman" w:cs="Times New Roman"/>
          <w:sz w:val="24"/>
          <w:szCs w:val="24"/>
        </w:rPr>
        <w:t>T</w:t>
      </w:r>
      <w:r w:rsidR="00681D25" w:rsidRPr="003342A5">
        <w:rPr>
          <w:rFonts w:ascii="Times New Roman" w:hAnsi="Times New Roman" w:cs="Times New Roman"/>
          <w:sz w:val="24"/>
          <w:szCs w:val="24"/>
        </w:rPr>
        <w:t xml:space="preserve">he witness statements do not tell me as much as I would have liked in respect of the </w:t>
      </w:r>
      <w:r w:rsidR="00D9789E" w:rsidRPr="003342A5">
        <w:rPr>
          <w:rFonts w:ascii="Times New Roman" w:hAnsi="Times New Roman" w:cs="Times New Roman"/>
          <w:sz w:val="24"/>
          <w:szCs w:val="24"/>
        </w:rPr>
        <w:t>e</w:t>
      </w:r>
      <w:r w:rsidR="00681D25" w:rsidRPr="003342A5">
        <w:rPr>
          <w:rFonts w:ascii="Times New Roman" w:hAnsi="Times New Roman" w:cs="Times New Roman"/>
          <w:sz w:val="24"/>
          <w:szCs w:val="24"/>
        </w:rPr>
        <w:t>ffect on the occupants and visitors to the house, and that is an important factor because it is a significant issue for me in assessing the harm of the breaches and the sentencing.</w:t>
      </w:r>
    </w:p>
    <w:p w14:paraId="4425DADF" w14:textId="4498464D" w:rsidR="00C15132" w:rsidRPr="003342A5" w:rsidRDefault="00C15132" w:rsidP="006C1CBE">
      <w:pPr>
        <w:pStyle w:val="ListParagraph"/>
        <w:numPr>
          <w:ilvl w:val="0"/>
          <w:numId w:val="4"/>
        </w:numPr>
        <w:spacing w:after="0" w:line="240" w:lineRule="auto"/>
        <w:ind w:left="1060" w:hanging="703"/>
        <w:jc w:val="both"/>
        <w:rPr>
          <w:rFonts w:ascii="Times New Roman" w:hAnsi="Times New Roman" w:cs="Times New Roman"/>
          <w:sz w:val="24"/>
          <w:szCs w:val="24"/>
        </w:rPr>
      </w:pPr>
      <w:r w:rsidRPr="003342A5">
        <w:rPr>
          <w:rFonts w:ascii="Times New Roman" w:hAnsi="Times New Roman" w:cs="Times New Roman"/>
          <w:sz w:val="24"/>
          <w:szCs w:val="24"/>
        </w:rPr>
        <w:t>In formulating an overall sentence for these breaches I consider the objectives in sentencing for civil contempt which are</w:t>
      </w:r>
      <w:r w:rsidR="009604DF">
        <w:rPr>
          <w:rFonts w:ascii="Times New Roman" w:hAnsi="Times New Roman" w:cs="Times New Roman"/>
          <w:sz w:val="24"/>
          <w:szCs w:val="24"/>
        </w:rPr>
        <w:t>:</w:t>
      </w:r>
      <w:r w:rsidRPr="003342A5">
        <w:rPr>
          <w:rFonts w:ascii="Times New Roman" w:hAnsi="Times New Roman" w:cs="Times New Roman"/>
          <w:sz w:val="24"/>
          <w:szCs w:val="24"/>
        </w:rPr>
        <w:t xml:space="preserve"> to ensure future compliance with the order</w:t>
      </w:r>
      <w:r w:rsidR="009604DF">
        <w:rPr>
          <w:rFonts w:ascii="Times New Roman" w:hAnsi="Times New Roman" w:cs="Times New Roman"/>
          <w:sz w:val="24"/>
          <w:szCs w:val="24"/>
        </w:rPr>
        <w:t>;</w:t>
      </w:r>
      <w:r w:rsidRPr="003342A5">
        <w:rPr>
          <w:rFonts w:ascii="Times New Roman" w:hAnsi="Times New Roman" w:cs="Times New Roman"/>
          <w:sz w:val="24"/>
          <w:szCs w:val="24"/>
        </w:rPr>
        <w:t xml:space="preserve"> punishment</w:t>
      </w:r>
      <w:r w:rsidR="009604DF">
        <w:rPr>
          <w:rFonts w:ascii="Times New Roman" w:hAnsi="Times New Roman" w:cs="Times New Roman"/>
          <w:sz w:val="24"/>
          <w:szCs w:val="24"/>
        </w:rPr>
        <w:t>;</w:t>
      </w:r>
      <w:r w:rsidRPr="003342A5">
        <w:rPr>
          <w:rFonts w:ascii="Times New Roman" w:hAnsi="Times New Roman" w:cs="Times New Roman"/>
          <w:sz w:val="24"/>
          <w:szCs w:val="24"/>
        </w:rPr>
        <w:t xml:space="preserve"> and rehabilitation</w:t>
      </w:r>
      <w:r w:rsidR="009604DF">
        <w:rPr>
          <w:rFonts w:ascii="Times New Roman" w:hAnsi="Times New Roman" w:cs="Times New Roman"/>
          <w:sz w:val="24"/>
          <w:szCs w:val="24"/>
        </w:rPr>
        <w:t>,</w:t>
      </w:r>
      <w:r w:rsidRPr="003342A5">
        <w:rPr>
          <w:rFonts w:ascii="Times New Roman" w:hAnsi="Times New Roman" w:cs="Times New Roman"/>
          <w:sz w:val="24"/>
          <w:szCs w:val="24"/>
        </w:rPr>
        <w:t xml:space="preserve"> in that order.</w:t>
      </w:r>
    </w:p>
    <w:p w14:paraId="11B4AA82" w14:textId="7C0035D5" w:rsidR="00AC5777" w:rsidRPr="003342A5" w:rsidRDefault="00AC5777" w:rsidP="006C1CBE">
      <w:pPr>
        <w:pStyle w:val="ListParagraph"/>
        <w:numPr>
          <w:ilvl w:val="0"/>
          <w:numId w:val="4"/>
        </w:numPr>
        <w:spacing w:after="0" w:line="240" w:lineRule="auto"/>
        <w:ind w:left="1060" w:hanging="703"/>
        <w:jc w:val="both"/>
        <w:rPr>
          <w:rFonts w:ascii="Times New Roman" w:hAnsi="Times New Roman" w:cs="Times New Roman"/>
          <w:sz w:val="24"/>
          <w:szCs w:val="24"/>
        </w:rPr>
      </w:pPr>
      <w:r w:rsidRPr="003342A5">
        <w:rPr>
          <w:rFonts w:ascii="Times New Roman" w:hAnsi="Times New Roman" w:cs="Times New Roman"/>
          <w:sz w:val="24"/>
          <w:szCs w:val="24"/>
        </w:rPr>
        <w:t>I take into account also that in achieving these purposes there are only five possible choices in sentencing</w:t>
      </w:r>
      <w:r w:rsidR="00022537">
        <w:rPr>
          <w:rFonts w:ascii="Times New Roman" w:hAnsi="Times New Roman" w:cs="Times New Roman"/>
          <w:sz w:val="24"/>
          <w:szCs w:val="24"/>
        </w:rPr>
        <w:t>: a</w:t>
      </w:r>
      <w:r w:rsidRPr="003342A5">
        <w:rPr>
          <w:rFonts w:ascii="Times New Roman" w:hAnsi="Times New Roman" w:cs="Times New Roman"/>
          <w:sz w:val="24"/>
          <w:szCs w:val="24"/>
        </w:rPr>
        <w:t>n immediate order for committal to prison</w:t>
      </w:r>
      <w:r w:rsidR="00022537">
        <w:rPr>
          <w:rFonts w:ascii="Times New Roman" w:hAnsi="Times New Roman" w:cs="Times New Roman"/>
          <w:sz w:val="24"/>
          <w:szCs w:val="24"/>
        </w:rPr>
        <w:t xml:space="preserve">; </w:t>
      </w:r>
      <w:r w:rsidRPr="003342A5">
        <w:rPr>
          <w:rFonts w:ascii="Times New Roman" w:hAnsi="Times New Roman" w:cs="Times New Roman"/>
          <w:sz w:val="24"/>
          <w:szCs w:val="24"/>
        </w:rPr>
        <w:t>a suspended order for committal to prison with conditions</w:t>
      </w:r>
      <w:r w:rsidR="00022537">
        <w:rPr>
          <w:rFonts w:ascii="Times New Roman" w:hAnsi="Times New Roman" w:cs="Times New Roman"/>
          <w:sz w:val="24"/>
          <w:szCs w:val="24"/>
        </w:rPr>
        <w:t>;</w:t>
      </w:r>
      <w:r w:rsidRPr="003342A5">
        <w:rPr>
          <w:rFonts w:ascii="Times New Roman" w:hAnsi="Times New Roman" w:cs="Times New Roman"/>
          <w:sz w:val="24"/>
          <w:szCs w:val="24"/>
        </w:rPr>
        <w:t xml:space="preserve"> adjourning consideration of a penalty</w:t>
      </w:r>
      <w:r w:rsidR="00022537">
        <w:rPr>
          <w:rFonts w:ascii="Times New Roman" w:hAnsi="Times New Roman" w:cs="Times New Roman"/>
          <w:sz w:val="24"/>
          <w:szCs w:val="24"/>
        </w:rPr>
        <w:t>;</w:t>
      </w:r>
      <w:r w:rsidRPr="003342A5">
        <w:rPr>
          <w:rFonts w:ascii="Times New Roman" w:hAnsi="Times New Roman" w:cs="Times New Roman"/>
          <w:sz w:val="24"/>
          <w:szCs w:val="24"/>
        </w:rPr>
        <w:t xml:space="preserve"> a fine</w:t>
      </w:r>
      <w:r w:rsidR="00022537">
        <w:rPr>
          <w:rFonts w:ascii="Times New Roman" w:hAnsi="Times New Roman" w:cs="Times New Roman"/>
          <w:sz w:val="24"/>
          <w:szCs w:val="24"/>
        </w:rPr>
        <w:t>;</w:t>
      </w:r>
      <w:r w:rsidRPr="003342A5">
        <w:rPr>
          <w:rFonts w:ascii="Times New Roman" w:hAnsi="Times New Roman" w:cs="Times New Roman"/>
          <w:sz w:val="24"/>
          <w:szCs w:val="24"/>
        </w:rPr>
        <w:t xml:space="preserve"> or no order at all.</w:t>
      </w:r>
    </w:p>
    <w:p w14:paraId="3B3261BC" w14:textId="48EF8A71" w:rsidR="00242204" w:rsidRPr="003342A5" w:rsidRDefault="0067743B" w:rsidP="006C1CBE">
      <w:pPr>
        <w:pStyle w:val="ListParagraph"/>
        <w:numPr>
          <w:ilvl w:val="0"/>
          <w:numId w:val="4"/>
        </w:numPr>
        <w:spacing w:after="0" w:line="240" w:lineRule="auto"/>
        <w:ind w:left="1060" w:hanging="703"/>
        <w:jc w:val="both"/>
        <w:rPr>
          <w:rFonts w:ascii="Times New Roman" w:hAnsi="Times New Roman" w:cs="Times New Roman"/>
          <w:sz w:val="24"/>
          <w:szCs w:val="24"/>
        </w:rPr>
      </w:pPr>
      <w:r w:rsidRPr="003342A5">
        <w:rPr>
          <w:rFonts w:ascii="Times New Roman" w:hAnsi="Times New Roman" w:cs="Times New Roman"/>
          <w:sz w:val="24"/>
          <w:szCs w:val="24"/>
        </w:rPr>
        <w:t xml:space="preserve">I am guarded by the authority of </w:t>
      </w:r>
      <w:r w:rsidRPr="00022537">
        <w:rPr>
          <w:rFonts w:ascii="Times New Roman" w:hAnsi="Times New Roman" w:cs="Times New Roman"/>
          <w:i/>
          <w:iCs/>
          <w:sz w:val="24"/>
          <w:szCs w:val="24"/>
        </w:rPr>
        <w:t>Lovett</w:t>
      </w:r>
      <w:r w:rsidRPr="003342A5">
        <w:rPr>
          <w:rFonts w:ascii="Times New Roman" w:hAnsi="Times New Roman" w:cs="Times New Roman"/>
          <w:sz w:val="24"/>
          <w:szCs w:val="24"/>
        </w:rPr>
        <w:t xml:space="preserve"> v </w:t>
      </w:r>
      <w:r w:rsidRPr="00022537">
        <w:rPr>
          <w:rFonts w:ascii="Times New Roman" w:hAnsi="Times New Roman" w:cs="Times New Roman"/>
          <w:i/>
          <w:iCs/>
          <w:sz w:val="24"/>
          <w:szCs w:val="24"/>
        </w:rPr>
        <w:t>Wigan Borough Council</w:t>
      </w:r>
      <w:r w:rsidRPr="003342A5">
        <w:rPr>
          <w:rFonts w:ascii="Times New Roman" w:hAnsi="Times New Roman" w:cs="Times New Roman"/>
          <w:sz w:val="24"/>
          <w:szCs w:val="24"/>
        </w:rPr>
        <w:t xml:space="preserve"> </w:t>
      </w:r>
      <w:r w:rsidR="00D93AE3">
        <w:rPr>
          <w:rFonts w:ascii="Times New Roman" w:hAnsi="Times New Roman" w:cs="Times New Roman"/>
          <w:sz w:val="24"/>
          <w:szCs w:val="24"/>
        </w:rPr>
        <w:t xml:space="preserve">[2022] EWCA Civ 1631 </w:t>
      </w:r>
      <w:r w:rsidRPr="003342A5">
        <w:rPr>
          <w:rFonts w:ascii="Times New Roman" w:hAnsi="Times New Roman" w:cs="Times New Roman"/>
          <w:sz w:val="24"/>
          <w:szCs w:val="24"/>
        </w:rPr>
        <w:t>as to the correct approach in sentencing cases of this nature</w:t>
      </w:r>
      <w:r w:rsidR="00CF50E7">
        <w:rPr>
          <w:rFonts w:ascii="Times New Roman" w:hAnsi="Times New Roman" w:cs="Times New Roman"/>
          <w:sz w:val="24"/>
          <w:szCs w:val="24"/>
        </w:rPr>
        <w:t>.  That</w:t>
      </w:r>
      <w:r w:rsidRPr="003342A5">
        <w:rPr>
          <w:rFonts w:ascii="Times New Roman" w:hAnsi="Times New Roman" w:cs="Times New Roman"/>
          <w:sz w:val="24"/>
          <w:szCs w:val="24"/>
        </w:rPr>
        <w:t xml:space="preserve"> case authority refers to the Civil Justice Council Report on Antisocial Behaviour in the Civil Courts from July 2020.  I have had regard to both in conducting this sentencing exercise.</w:t>
      </w:r>
      <w:r w:rsidR="00D5137A" w:rsidRPr="003342A5">
        <w:rPr>
          <w:rFonts w:ascii="Times New Roman" w:hAnsi="Times New Roman" w:cs="Times New Roman"/>
          <w:sz w:val="24"/>
          <w:szCs w:val="24"/>
        </w:rPr>
        <w:t xml:space="preserve">  </w:t>
      </w:r>
      <w:r w:rsidR="00242204" w:rsidRPr="003342A5">
        <w:rPr>
          <w:rFonts w:ascii="Times New Roman" w:hAnsi="Times New Roman" w:cs="Times New Roman"/>
          <w:sz w:val="24"/>
          <w:szCs w:val="24"/>
        </w:rPr>
        <w:t>There are a number of steps set out in those documents to follow but not all of them apply in this case.</w:t>
      </w:r>
    </w:p>
    <w:p w14:paraId="7993E1DA" w14:textId="7705FE99" w:rsidR="00B03ED8" w:rsidRPr="003342A5" w:rsidRDefault="00B03ED8" w:rsidP="006C1CBE">
      <w:pPr>
        <w:pStyle w:val="ListParagraph"/>
        <w:numPr>
          <w:ilvl w:val="0"/>
          <w:numId w:val="4"/>
        </w:numPr>
        <w:spacing w:after="0" w:line="240" w:lineRule="auto"/>
        <w:ind w:left="1060" w:hanging="703"/>
        <w:jc w:val="both"/>
        <w:rPr>
          <w:rFonts w:ascii="Times New Roman" w:hAnsi="Times New Roman" w:cs="Times New Roman"/>
          <w:sz w:val="24"/>
          <w:szCs w:val="24"/>
        </w:rPr>
      </w:pPr>
      <w:r w:rsidRPr="003342A5">
        <w:rPr>
          <w:rFonts w:ascii="Times New Roman" w:hAnsi="Times New Roman" w:cs="Times New Roman"/>
          <w:sz w:val="24"/>
          <w:szCs w:val="24"/>
        </w:rPr>
        <w:t>The first step is identify the culpability for the breaches</w:t>
      </w:r>
      <w:r w:rsidR="0065124A" w:rsidRPr="003342A5">
        <w:rPr>
          <w:rFonts w:ascii="Times New Roman" w:hAnsi="Times New Roman" w:cs="Times New Roman"/>
          <w:sz w:val="24"/>
          <w:szCs w:val="24"/>
        </w:rPr>
        <w:t>,</w:t>
      </w:r>
      <w:r w:rsidRPr="003342A5">
        <w:rPr>
          <w:rFonts w:ascii="Times New Roman" w:hAnsi="Times New Roman" w:cs="Times New Roman"/>
          <w:sz w:val="24"/>
          <w:szCs w:val="24"/>
        </w:rPr>
        <w:t xml:space="preserve"> and in my judgment</w:t>
      </w:r>
      <w:r w:rsidR="0065124A" w:rsidRPr="003342A5">
        <w:rPr>
          <w:rFonts w:ascii="Times New Roman" w:hAnsi="Times New Roman" w:cs="Times New Roman"/>
          <w:sz w:val="24"/>
          <w:szCs w:val="24"/>
        </w:rPr>
        <w:t>,</w:t>
      </w:r>
      <w:r w:rsidRPr="003342A5">
        <w:rPr>
          <w:rFonts w:ascii="Times New Roman" w:hAnsi="Times New Roman" w:cs="Times New Roman"/>
          <w:sz w:val="24"/>
          <w:szCs w:val="24"/>
        </w:rPr>
        <w:t xml:space="preserve"> the breaches here all fall into Category B because they are deliberate breaches and they have a degree of persistence but they </w:t>
      </w:r>
      <w:r w:rsidR="00B34432">
        <w:rPr>
          <w:rFonts w:ascii="Times New Roman" w:hAnsi="Times New Roman" w:cs="Times New Roman"/>
          <w:sz w:val="24"/>
          <w:szCs w:val="24"/>
        </w:rPr>
        <w:t>do not fall</w:t>
      </w:r>
      <w:r w:rsidRPr="003342A5">
        <w:rPr>
          <w:rFonts w:ascii="Times New Roman" w:hAnsi="Times New Roman" w:cs="Times New Roman"/>
          <w:sz w:val="24"/>
          <w:szCs w:val="24"/>
        </w:rPr>
        <w:t xml:space="preserve"> to be considered persistent </w:t>
      </w:r>
      <w:r w:rsidR="00B34432">
        <w:rPr>
          <w:rFonts w:ascii="Times New Roman" w:hAnsi="Times New Roman" w:cs="Times New Roman"/>
          <w:sz w:val="24"/>
          <w:szCs w:val="24"/>
        </w:rPr>
        <w:t>“</w:t>
      </w:r>
      <w:r w:rsidRPr="003342A5">
        <w:rPr>
          <w:rFonts w:ascii="Times New Roman" w:hAnsi="Times New Roman" w:cs="Times New Roman"/>
          <w:sz w:val="24"/>
          <w:szCs w:val="24"/>
        </w:rPr>
        <w:t>serious</w:t>
      </w:r>
      <w:r w:rsidR="00B34432">
        <w:rPr>
          <w:rFonts w:ascii="Times New Roman" w:hAnsi="Times New Roman" w:cs="Times New Roman"/>
          <w:sz w:val="24"/>
          <w:szCs w:val="24"/>
        </w:rPr>
        <w:t>”</w:t>
      </w:r>
      <w:r w:rsidRPr="003342A5">
        <w:rPr>
          <w:rFonts w:ascii="Times New Roman" w:hAnsi="Times New Roman" w:cs="Times New Roman"/>
          <w:sz w:val="24"/>
          <w:szCs w:val="24"/>
        </w:rPr>
        <w:t xml:space="preserve"> breaches such as would fall into Category A.</w:t>
      </w:r>
    </w:p>
    <w:p w14:paraId="25295FCF" w14:textId="3304F6EF" w:rsidR="00EA6FB6" w:rsidRPr="003342A5" w:rsidRDefault="00EA6FB6" w:rsidP="006C1CBE">
      <w:pPr>
        <w:pStyle w:val="ListParagraph"/>
        <w:numPr>
          <w:ilvl w:val="0"/>
          <w:numId w:val="4"/>
        </w:numPr>
        <w:spacing w:after="0" w:line="240" w:lineRule="auto"/>
        <w:ind w:left="1060" w:hanging="703"/>
        <w:jc w:val="both"/>
        <w:rPr>
          <w:rFonts w:ascii="Times New Roman" w:hAnsi="Times New Roman" w:cs="Times New Roman"/>
          <w:sz w:val="24"/>
          <w:szCs w:val="24"/>
        </w:rPr>
      </w:pPr>
      <w:r w:rsidRPr="003342A5">
        <w:rPr>
          <w:rFonts w:ascii="Times New Roman" w:hAnsi="Times New Roman" w:cs="Times New Roman"/>
          <w:sz w:val="24"/>
          <w:szCs w:val="24"/>
        </w:rPr>
        <w:t>The second step is to consider the level of harm caused by the breaches</w:t>
      </w:r>
      <w:r w:rsidR="0065124A" w:rsidRPr="003342A5">
        <w:rPr>
          <w:rFonts w:ascii="Times New Roman" w:hAnsi="Times New Roman" w:cs="Times New Roman"/>
          <w:sz w:val="24"/>
          <w:szCs w:val="24"/>
        </w:rPr>
        <w:t>,</w:t>
      </w:r>
      <w:r w:rsidRPr="003342A5">
        <w:rPr>
          <w:rFonts w:ascii="Times New Roman" w:hAnsi="Times New Roman" w:cs="Times New Roman"/>
          <w:sz w:val="24"/>
          <w:szCs w:val="24"/>
        </w:rPr>
        <w:t xml:space="preserve"> and in my judgment the first breach, that is the May 2025 breach, falls into Category </w:t>
      </w:r>
      <w:r w:rsidR="0065124A" w:rsidRPr="003342A5">
        <w:rPr>
          <w:rFonts w:ascii="Times New Roman" w:hAnsi="Times New Roman" w:cs="Times New Roman"/>
          <w:sz w:val="24"/>
          <w:szCs w:val="24"/>
        </w:rPr>
        <w:t>2</w:t>
      </w:r>
      <w:r w:rsidRPr="003342A5">
        <w:rPr>
          <w:rFonts w:ascii="Times New Roman" w:hAnsi="Times New Roman" w:cs="Times New Roman"/>
          <w:sz w:val="24"/>
          <w:szCs w:val="24"/>
        </w:rPr>
        <w:t xml:space="preserve">.  It is clear from the evidence that I have read from Ms </w:t>
      </w:r>
      <w:r w:rsidR="00B34432">
        <w:rPr>
          <w:rFonts w:ascii="Times New Roman" w:hAnsi="Times New Roman" w:cs="Times New Roman"/>
          <w:sz w:val="24"/>
          <w:szCs w:val="24"/>
        </w:rPr>
        <w:t>Yeasmin</w:t>
      </w:r>
      <w:r w:rsidRPr="003342A5">
        <w:rPr>
          <w:rFonts w:ascii="Times New Roman" w:hAnsi="Times New Roman" w:cs="Times New Roman"/>
          <w:sz w:val="24"/>
          <w:szCs w:val="24"/>
        </w:rPr>
        <w:t xml:space="preserve"> that the May 2025 breach caused more than just a little harm or distress</w:t>
      </w:r>
      <w:r w:rsidR="00B34432">
        <w:rPr>
          <w:rFonts w:ascii="Times New Roman" w:hAnsi="Times New Roman" w:cs="Times New Roman"/>
          <w:sz w:val="24"/>
          <w:szCs w:val="24"/>
        </w:rPr>
        <w:t>,</w:t>
      </w:r>
      <w:r w:rsidRPr="003342A5">
        <w:rPr>
          <w:rFonts w:ascii="Times New Roman" w:hAnsi="Times New Roman" w:cs="Times New Roman"/>
          <w:sz w:val="24"/>
          <w:szCs w:val="24"/>
        </w:rPr>
        <w:t xml:space="preserve"> but they have not caused the level of harm that might be expected for very serious harm or distress in Category </w:t>
      </w:r>
      <w:r w:rsidR="0065124A" w:rsidRPr="003342A5">
        <w:rPr>
          <w:rFonts w:ascii="Times New Roman" w:hAnsi="Times New Roman" w:cs="Times New Roman"/>
          <w:sz w:val="24"/>
          <w:szCs w:val="24"/>
        </w:rPr>
        <w:t>1</w:t>
      </w:r>
      <w:r w:rsidRPr="003342A5">
        <w:rPr>
          <w:rFonts w:ascii="Times New Roman" w:hAnsi="Times New Roman" w:cs="Times New Roman"/>
          <w:sz w:val="24"/>
          <w:szCs w:val="24"/>
        </w:rPr>
        <w:t>.</w:t>
      </w:r>
    </w:p>
    <w:p w14:paraId="72788C5A" w14:textId="57EF4F8D" w:rsidR="0041579F" w:rsidRPr="003342A5" w:rsidRDefault="00B34432" w:rsidP="006C1CBE">
      <w:pPr>
        <w:pStyle w:val="ListParagraph"/>
        <w:numPr>
          <w:ilvl w:val="0"/>
          <w:numId w:val="4"/>
        </w:numPr>
        <w:spacing w:after="0" w:line="240" w:lineRule="auto"/>
        <w:ind w:left="1060" w:hanging="703"/>
        <w:jc w:val="both"/>
        <w:rPr>
          <w:rFonts w:ascii="Times New Roman" w:hAnsi="Times New Roman" w:cs="Times New Roman"/>
          <w:sz w:val="24"/>
          <w:szCs w:val="24"/>
        </w:rPr>
      </w:pPr>
      <w:r>
        <w:rPr>
          <w:rFonts w:ascii="Times New Roman" w:hAnsi="Times New Roman" w:cs="Times New Roman"/>
          <w:sz w:val="24"/>
          <w:szCs w:val="24"/>
        </w:rPr>
        <w:t>I</w:t>
      </w:r>
      <w:r w:rsidR="0041579F" w:rsidRPr="003342A5">
        <w:rPr>
          <w:rFonts w:ascii="Times New Roman" w:hAnsi="Times New Roman" w:cs="Times New Roman"/>
          <w:sz w:val="24"/>
          <w:szCs w:val="24"/>
        </w:rPr>
        <w:t>n respect of the June 2025 breach</w:t>
      </w:r>
      <w:r w:rsidR="0065124A" w:rsidRPr="003342A5">
        <w:rPr>
          <w:rFonts w:ascii="Times New Roman" w:hAnsi="Times New Roman" w:cs="Times New Roman"/>
          <w:sz w:val="24"/>
          <w:szCs w:val="24"/>
        </w:rPr>
        <w:t>,</w:t>
      </w:r>
      <w:r w:rsidR="0041579F" w:rsidRPr="003342A5">
        <w:rPr>
          <w:rFonts w:ascii="Times New Roman" w:hAnsi="Times New Roman" w:cs="Times New Roman"/>
          <w:sz w:val="24"/>
          <w:szCs w:val="24"/>
        </w:rPr>
        <w:t xml:space="preserve"> this </w:t>
      </w:r>
      <w:r>
        <w:rPr>
          <w:rFonts w:ascii="Times New Roman" w:hAnsi="Times New Roman" w:cs="Times New Roman"/>
          <w:sz w:val="24"/>
          <w:szCs w:val="24"/>
        </w:rPr>
        <w:t>in my judgment</w:t>
      </w:r>
      <w:r w:rsidR="0041579F" w:rsidRPr="003342A5">
        <w:rPr>
          <w:rFonts w:ascii="Times New Roman" w:hAnsi="Times New Roman" w:cs="Times New Roman"/>
          <w:sz w:val="24"/>
          <w:szCs w:val="24"/>
        </w:rPr>
        <w:t xml:space="preserve"> falls into Category </w:t>
      </w:r>
      <w:r w:rsidR="0065124A" w:rsidRPr="003342A5">
        <w:rPr>
          <w:rFonts w:ascii="Times New Roman" w:hAnsi="Times New Roman" w:cs="Times New Roman"/>
          <w:sz w:val="24"/>
          <w:szCs w:val="24"/>
        </w:rPr>
        <w:t>3</w:t>
      </w:r>
      <w:r w:rsidR="0041579F" w:rsidRPr="003342A5">
        <w:rPr>
          <w:rFonts w:ascii="Times New Roman" w:hAnsi="Times New Roman" w:cs="Times New Roman"/>
          <w:sz w:val="24"/>
          <w:szCs w:val="24"/>
        </w:rPr>
        <w:t>.  I was given no evidence on the effect of this particular breach on the occupants of No. 205 and I was not given any evidence that the occupants who were actually in fact in occupation of the property at the time of the breach.</w:t>
      </w:r>
    </w:p>
    <w:p w14:paraId="4FC563D5" w14:textId="67FD1528" w:rsidR="007167B1" w:rsidRPr="003342A5" w:rsidRDefault="007167B1" w:rsidP="006C1CBE">
      <w:pPr>
        <w:pStyle w:val="ListParagraph"/>
        <w:numPr>
          <w:ilvl w:val="0"/>
          <w:numId w:val="4"/>
        </w:numPr>
        <w:spacing w:after="0" w:line="240" w:lineRule="auto"/>
        <w:ind w:left="1060" w:hanging="703"/>
        <w:jc w:val="both"/>
        <w:rPr>
          <w:rFonts w:ascii="Times New Roman" w:hAnsi="Times New Roman" w:cs="Times New Roman"/>
          <w:sz w:val="24"/>
          <w:szCs w:val="24"/>
        </w:rPr>
      </w:pPr>
      <w:r w:rsidRPr="003342A5">
        <w:rPr>
          <w:rFonts w:ascii="Times New Roman" w:hAnsi="Times New Roman" w:cs="Times New Roman"/>
          <w:sz w:val="24"/>
          <w:szCs w:val="24"/>
        </w:rPr>
        <w:t>I accepted in my finding on the breach that the breach amounted to speaking to the occupants</w:t>
      </w:r>
      <w:r w:rsidR="008B4A38" w:rsidRPr="003342A5">
        <w:rPr>
          <w:rFonts w:ascii="Times New Roman" w:hAnsi="Times New Roman" w:cs="Times New Roman"/>
          <w:sz w:val="24"/>
          <w:szCs w:val="24"/>
        </w:rPr>
        <w:t>,</w:t>
      </w:r>
      <w:r w:rsidRPr="003342A5">
        <w:rPr>
          <w:rFonts w:ascii="Times New Roman" w:hAnsi="Times New Roman" w:cs="Times New Roman"/>
          <w:sz w:val="24"/>
          <w:szCs w:val="24"/>
        </w:rPr>
        <w:t xml:space="preserve"> but I have to bear in mind that if they were not actually in occupation</w:t>
      </w:r>
      <w:r w:rsidR="008B4A38" w:rsidRPr="003342A5">
        <w:rPr>
          <w:rFonts w:ascii="Times New Roman" w:hAnsi="Times New Roman" w:cs="Times New Roman"/>
          <w:sz w:val="24"/>
          <w:szCs w:val="24"/>
        </w:rPr>
        <w:t>,</w:t>
      </w:r>
      <w:r w:rsidRPr="003342A5">
        <w:rPr>
          <w:rFonts w:ascii="Times New Roman" w:hAnsi="Times New Roman" w:cs="Times New Roman"/>
          <w:sz w:val="24"/>
          <w:szCs w:val="24"/>
        </w:rPr>
        <w:t xml:space="preserve"> and as I say I have no evidence that they were, then the degree of harm is bound to be lower in watching the footage after the event than being present at the time of it.</w:t>
      </w:r>
    </w:p>
    <w:p w14:paraId="0A44C9BD" w14:textId="2EA9165E" w:rsidR="000B43C1" w:rsidRPr="003342A5" w:rsidRDefault="000B43C1" w:rsidP="006C1CBE">
      <w:pPr>
        <w:pStyle w:val="ListParagraph"/>
        <w:numPr>
          <w:ilvl w:val="0"/>
          <w:numId w:val="4"/>
        </w:numPr>
        <w:spacing w:after="0" w:line="240" w:lineRule="auto"/>
        <w:ind w:left="1060" w:hanging="703"/>
        <w:jc w:val="both"/>
        <w:rPr>
          <w:rFonts w:ascii="Times New Roman" w:hAnsi="Times New Roman" w:cs="Times New Roman"/>
          <w:sz w:val="24"/>
          <w:szCs w:val="24"/>
        </w:rPr>
      </w:pPr>
      <w:r w:rsidRPr="003342A5">
        <w:rPr>
          <w:rFonts w:ascii="Times New Roman" w:hAnsi="Times New Roman" w:cs="Times New Roman"/>
          <w:sz w:val="24"/>
          <w:szCs w:val="24"/>
        </w:rPr>
        <w:t xml:space="preserve">In respect of the breach of 8 September, equally I place this into Category </w:t>
      </w:r>
      <w:r w:rsidR="008B4A38" w:rsidRPr="003342A5">
        <w:rPr>
          <w:rFonts w:ascii="Times New Roman" w:hAnsi="Times New Roman" w:cs="Times New Roman"/>
          <w:sz w:val="24"/>
          <w:szCs w:val="24"/>
        </w:rPr>
        <w:t>3</w:t>
      </w:r>
      <w:r w:rsidRPr="003342A5">
        <w:rPr>
          <w:rFonts w:ascii="Times New Roman" w:hAnsi="Times New Roman" w:cs="Times New Roman"/>
          <w:sz w:val="24"/>
          <w:szCs w:val="24"/>
        </w:rPr>
        <w:t xml:space="preserve"> because the evidence I am given is that this made the visitor uncomfortable.  I cannot</w:t>
      </w:r>
      <w:r w:rsidR="008B4A38" w:rsidRPr="003342A5">
        <w:rPr>
          <w:rFonts w:ascii="Times New Roman" w:hAnsi="Times New Roman" w:cs="Times New Roman"/>
          <w:sz w:val="24"/>
          <w:szCs w:val="24"/>
        </w:rPr>
        <w:t>,</w:t>
      </w:r>
      <w:r w:rsidRPr="003342A5">
        <w:rPr>
          <w:rFonts w:ascii="Times New Roman" w:hAnsi="Times New Roman" w:cs="Times New Roman"/>
          <w:sz w:val="24"/>
          <w:szCs w:val="24"/>
        </w:rPr>
        <w:t xml:space="preserve"> on the basis of that evidence</w:t>
      </w:r>
      <w:r w:rsidR="008B4A38" w:rsidRPr="003342A5">
        <w:rPr>
          <w:rFonts w:ascii="Times New Roman" w:hAnsi="Times New Roman" w:cs="Times New Roman"/>
          <w:sz w:val="24"/>
          <w:szCs w:val="24"/>
        </w:rPr>
        <w:t>,</w:t>
      </w:r>
      <w:r w:rsidRPr="003342A5">
        <w:rPr>
          <w:rFonts w:ascii="Times New Roman" w:hAnsi="Times New Roman" w:cs="Times New Roman"/>
          <w:sz w:val="24"/>
          <w:szCs w:val="24"/>
        </w:rPr>
        <w:t xml:space="preserve"> conclude that it actually caused more than little harm or distress.</w:t>
      </w:r>
    </w:p>
    <w:p w14:paraId="77F99CA7" w14:textId="322C7758" w:rsidR="00257271" w:rsidRPr="003342A5" w:rsidRDefault="00257271" w:rsidP="006C1CBE">
      <w:pPr>
        <w:pStyle w:val="ListParagraph"/>
        <w:numPr>
          <w:ilvl w:val="0"/>
          <w:numId w:val="4"/>
        </w:numPr>
        <w:spacing w:after="0" w:line="240" w:lineRule="auto"/>
        <w:ind w:left="1060" w:hanging="703"/>
        <w:jc w:val="both"/>
        <w:rPr>
          <w:rFonts w:ascii="Times New Roman" w:hAnsi="Times New Roman" w:cs="Times New Roman"/>
          <w:sz w:val="24"/>
          <w:szCs w:val="24"/>
        </w:rPr>
      </w:pPr>
      <w:r w:rsidRPr="003342A5">
        <w:rPr>
          <w:rFonts w:ascii="Times New Roman" w:hAnsi="Times New Roman" w:cs="Times New Roman"/>
          <w:sz w:val="24"/>
          <w:szCs w:val="24"/>
        </w:rPr>
        <w:t>The starting point for a sentence for a B2 offence is one month</w:t>
      </w:r>
      <w:r w:rsidR="008B4A38" w:rsidRPr="003342A5">
        <w:rPr>
          <w:rFonts w:ascii="Times New Roman" w:hAnsi="Times New Roman" w:cs="Times New Roman"/>
          <w:sz w:val="24"/>
          <w:szCs w:val="24"/>
        </w:rPr>
        <w:t>’s</w:t>
      </w:r>
      <w:r w:rsidRPr="003342A5">
        <w:rPr>
          <w:rFonts w:ascii="Times New Roman" w:hAnsi="Times New Roman" w:cs="Times New Roman"/>
          <w:sz w:val="24"/>
          <w:szCs w:val="24"/>
        </w:rPr>
        <w:t xml:space="preserve"> custody with a range from adjourning consideration of sentence to three months in custody, and the starting point for a B3 offence is adjourning consideration with a range of that adjournment to a one</w:t>
      </w:r>
      <w:r w:rsidR="008B4A38" w:rsidRPr="003342A5">
        <w:rPr>
          <w:rFonts w:ascii="Times New Roman" w:hAnsi="Times New Roman" w:cs="Times New Roman"/>
          <w:sz w:val="24"/>
          <w:szCs w:val="24"/>
        </w:rPr>
        <w:t>-</w:t>
      </w:r>
      <w:r w:rsidRPr="003342A5">
        <w:rPr>
          <w:rFonts w:ascii="Times New Roman" w:hAnsi="Times New Roman" w:cs="Times New Roman"/>
          <w:sz w:val="24"/>
          <w:szCs w:val="24"/>
        </w:rPr>
        <w:t>month custodial term.</w:t>
      </w:r>
    </w:p>
    <w:p w14:paraId="43C9C692" w14:textId="77777777" w:rsidR="001B704D" w:rsidRDefault="00253A0A" w:rsidP="006C1CBE">
      <w:pPr>
        <w:pStyle w:val="ListParagraph"/>
        <w:numPr>
          <w:ilvl w:val="0"/>
          <w:numId w:val="4"/>
        </w:numPr>
        <w:spacing w:after="0" w:line="240" w:lineRule="auto"/>
        <w:ind w:left="1060" w:hanging="703"/>
        <w:jc w:val="both"/>
        <w:rPr>
          <w:rFonts w:ascii="Times New Roman" w:hAnsi="Times New Roman" w:cs="Times New Roman"/>
          <w:sz w:val="24"/>
          <w:szCs w:val="24"/>
        </w:rPr>
      </w:pPr>
      <w:r w:rsidRPr="003342A5">
        <w:rPr>
          <w:rFonts w:ascii="Times New Roman" w:hAnsi="Times New Roman" w:cs="Times New Roman"/>
          <w:sz w:val="24"/>
          <w:szCs w:val="24"/>
        </w:rPr>
        <w:t xml:space="preserve">I </w:t>
      </w:r>
      <w:r w:rsidR="00B80BFF">
        <w:rPr>
          <w:rFonts w:ascii="Times New Roman" w:hAnsi="Times New Roman" w:cs="Times New Roman"/>
          <w:sz w:val="24"/>
          <w:szCs w:val="24"/>
        </w:rPr>
        <w:t>must</w:t>
      </w:r>
      <w:r w:rsidRPr="003342A5">
        <w:rPr>
          <w:rFonts w:ascii="Times New Roman" w:hAnsi="Times New Roman" w:cs="Times New Roman"/>
          <w:sz w:val="24"/>
          <w:szCs w:val="24"/>
        </w:rPr>
        <w:t xml:space="preserve"> consider any aggravating or mitigating features of the offence or of the offender</w:t>
      </w:r>
      <w:r w:rsidR="001B704D">
        <w:rPr>
          <w:rFonts w:ascii="Times New Roman" w:hAnsi="Times New Roman" w:cs="Times New Roman"/>
          <w:sz w:val="24"/>
          <w:szCs w:val="24"/>
        </w:rPr>
        <w:t xml:space="preserve">.  </w:t>
      </w:r>
    </w:p>
    <w:p w14:paraId="05F91987" w14:textId="32E98616" w:rsidR="00253A0A" w:rsidRPr="003342A5" w:rsidRDefault="00253A0A" w:rsidP="006C1CBE">
      <w:pPr>
        <w:pStyle w:val="ListParagraph"/>
        <w:numPr>
          <w:ilvl w:val="0"/>
          <w:numId w:val="4"/>
        </w:numPr>
        <w:spacing w:after="0" w:line="240" w:lineRule="auto"/>
        <w:ind w:left="1060" w:hanging="703"/>
        <w:jc w:val="both"/>
        <w:rPr>
          <w:rFonts w:ascii="Times New Roman" w:hAnsi="Times New Roman" w:cs="Times New Roman"/>
          <w:sz w:val="24"/>
          <w:szCs w:val="24"/>
        </w:rPr>
      </w:pPr>
      <w:r w:rsidRPr="003342A5">
        <w:rPr>
          <w:rFonts w:ascii="Times New Roman" w:hAnsi="Times New Roman" w:cs="Times New Roman"/>
          <w:sz w:val="24"/>
          <w:szCs w:val="24"/>
        </w:rPr>
        <w:t xml:space="preserve">I </w:t>
      </w:r>
      <w:r w:rsidR="001B704D">
        <w:rPr>
          <w:rFonts w:ascii="Times New Roman" w:hAnsi="Times New Roman" w:cs="Times New Roman"/>
          <w:sz w:val="24"/>
          <w:szCs w:val="24"/>
        </w:rPr>
        <w:t xml:space="preserve">also </w:t>
      </w:r>
      <w:r w:rsidRPr="003342A5">
        <w:rPr>
          <w:rFonts w:ascii="Times New Roman" w:hAnsi="Times New Roman" w:cs="Times New Roman"/>
          <w:sz w:val="24"/>
          <w:szCs w:val="24"/>
        </w:rPr>
        <w:t>bear in mind that I am sentencing for three breaches.</w:t>
      </w:r>
    </w:p>
    <w:p w14:paraId="79D116D7" w14:textId="77777777" w:rsidR="00EA58A0" w:rsidRDefault="001B704D" w:rsidP="006C1CBE">
      <w:pPr>
        <w:pStyle w:val="ListParagraph"/>
        <w:numPr>
          <w:ilvl w:val="0"/>
          <w:numId w:val="4"/>
        </w:numPr>
        <w:spacing w:after="0" w:line="240" w:lineRule="auto"/>
        <w:ind w:left="1060" w:hanging="703"/>
        <w:jc w:val="both"/>
        <w:rPr>
          <w:rFonts w:ascii="Times New Roman" w:hAnsi="Times New Roman" w:cs="Times New Roman"/>
          <w:sz w:val="24"/>
          <w:szCs w:val="24"/>
        </w:rPr>
      </w:pPr>
      <w:r>
        <w:rPr>
          <w:rFonts w:ascii="Times New Roman" w:hAnsi="Times New Roman" w:cs="Times New Roman"/>
          <w:sz w:val="24"/>
          <w:szCs w:val="24"/>
        </w:rPr>
        <w:t>T</w:t>
      </w:r>
      <w:r w:rsidR="006A26A9" w:rsidRPr="003342A5">
        <w:rPr>
          <w:rFonts w:ascii="Times New Roman" w:hAnsi="Times New Roman" w:cs="Times New Roman"/>
          <w:sz w:val="24"/>
          <w:szCs w:val="24"/>
        </w:rPr>
        <w:t>here are two approaches here</w:t>
      </w:r>
      <w:r w:rsidR="001D5F2B" w:rsidRPr="003342A5">
        <w:rPr>
          <w:rFonts w:ascii="Times New Roman" w:hAnsi="Times New Roman" w:cs="Times New Roman"/>
          <w:sz w:val="24"/>
          <w:szCs w:val="24"/>
        </w:rPr>
        <w:t>;</w:t>
      </w:r>
      <w:r w:rsidR="006A26A9" w:rsidRPr="003342A5">
        <w:rPr>
          <w:rFonts w:ascii="Times New Roman" w:hAnsi="Times New Roman" w:cs="Times New Roman"/>
          <w:sz w:val="24"/>
          <w:szCs w:val="24"/>
        </w:rPr>
        <w:t xml:space="preserve"> either I can pass a consecutive sentence on each breach reducing them as necessary to reflect totality</w:t>
      </w:r>
      <w:r w:rsidR="00F119AA">
        <w:rPr>
          <w:rFonts w:ascii="Times New Roman" w:hAnsi="Times New Roman" w:cs="Times New Roman"/>
          <w:sz w:val="24"/>
          <w:szCs w:val="24"/>
        </w:rPr>
        <w:t>;</w:t>
      </w:r>
      <w:r w:rsidR="006A26A9" w:rsidRPr="003342A5">
        <w:rPr>
          <w:rFonts w:ascii="Times New Roman" w:hAnsi="Times New Roman" w:cs="Times New Roman"/>
          <w:sz w:val="24"/>
          <w:szCs w:val="24"/>
        </w:rPr>
        <w:t xml:space="preserve"> or I can pass a sentence on the most serious breach which reflects the totality of the offending and then pass concurrent sentences in respect of the less serious breaches</w:t>
      </w:r>
      <w:r w:rsidR="00F119AA">
        <w:rPr>
          <w:rFonts w:ascii="Times New Roman" w:hAnsi="Times New Roman" w:cs="Times New Roman"/>
          <w:sz w:val="24"/>
          <w:szCs w:val="24"/>
        </w:rPr>
        <w:t xml:space="preserve">.  </w:t>
      </w:r>
      <w:r w:rsidR="006A26A9" w:rsidRPr="003342A5">
        <w:rPr>
          <w:rFonts w:ascii="Times New Roman" w:hAnsi="Times New Roman" w:cs="Times New Roman"/>
          <w:sz w:val="24"/>
          <w:szCs w:val="24"/>
        </w:rPr>
        <w:t>I will adopt the latter approach</w:t>
      </w:r>
      <w:r w:rsidR="00EA58A0">
        <w:rPr>
          <w:rFonts w:ascii="Times New Roman" w:hAnsi="Times New Roman" w:cs="Times New Roman"/>
          <w:sz w:val="24"/>
          <w:szCs w:val="24"/>
        </w:rPr>
        <w:t>.</w:t>
      </w:r>
    </w:p>
    <w:p w14:paraId="1E54372C" w14:textId="100FD394" w:rsidR="00164482" w:rsidRPr="00EA58A0" w:rsidRDefault="00EA58A0" w:rsidP="006C1CBE">
      <w:pPr>
        <w:pStyle w:val="ListParagraph"/>
        <w:numPr>
          <w:ilvl w:val="0"/>
          <w:numId w:val="4"/>
        </w:numPr>
        <w:spacing w:after="0" w:line="240" w:lineRule="auto"/>
        <w:ind w:left="1060" w:hanging="703"/>
        <w:jc w:val="both"/>
        <w:rPr>
          <w:rFonts w:ascii="Times New Roman" w:hAnsi="Times New Roman" w:cs="Times New Roman"/>
          <w:sz w:val="24"/>
          <w:szCs w:val="24"/>
        </w:rPr>
      </w:pPr>
      <w:r>
        <w:rPr>
          <w:rFonts w:ascii="Times New Roman" w:hAnsi="Times New Roman" w:cs="Times New Roman"/>
          <w:sz w:val="24"/>
          <w:szCs w:val="24"/>
        </w:rPr>
        <w:lastRenderedPageBreak/>
        <w:t>T</w:t>
      </w:r>
      <w:r w:rsidR="00164482" w:rsidRPr="00EA58A0">
        <w:rPr>
          <w:rFonts w:ascii="Times New Roman" w:hAnsi="Times New Roman" w:cs="Times New Roman"/>
          <w:sz w:val="24"/>
          <w:szCs w:val="24"/>
        </w:rPr>
        <w:t xml:space="preserve">he fact that I am sentencing therefore for three breaches entitles me to move up from the starting point sentence but I take into account also the fact that there appears to be some targeting of Ms </w:t>
      </w:r>
      <w:r w:rsidR="00C03529">
        <w:rPr>
          <w:rFonts w:ascii="Times New Roman" w:hAnsi="Times New Roman" w:cs="Times New Roman"/>
          <w:sz w:val="24"/>
          <w:szCs w:val="24"/>
        </w:rPr>
        <w:t>Yeasmin</w:t>
      </w:r>
      <w:r w:rsidR="00164482" w:rsidRPr="00EA58A0">
        <w:rPr>
          <w:rFonts w:ascii="Times New Roman" w:hAnsi="Times New Roman" w:cs="Times New Roman"/>
          <w:sz w:val="24"/>
          <w:szCs w:val="24"/>
        </w:rPr>
        <w:t xml:space="preserve"> personally as opposed to any occupant or visitor of No. 205, and that the first breach was committed barely one month into the two</w:t>
      </w:r>
      <w:r w:rsidR="001D5F2B" w:rsidRPr="00EA58A0">
        <w:rPr>
          <w:rFonts w:ascii="Times New Roman" w:hAnsi="Times New Roman" w:cs="Times New Roman"/>
          <w:sz w:val="24"/>
          <w:szCs w:val="24"/>
        </w:rPr>
        <w:t>-</w:t>
      </w:r>
      <w:r w:rsidR="00164482" w:rsidRPr="00EA58A0">
        <w:rPr>
          <w:rFonts w:ascii="Times New Roman" w:hAnsi="Times New Roman" w:cs="Times New Roman"/>
          <w:sz w:val="24"/>
          <w:szCs w:val="24"/>
        </w:rPr>
        <w:t>year order.</w:t>
      </w:r>
    </w:p>
    <w:p w14:paraId="64E985AD" w14:textId="5521FC8D" w:rsidR="00AF3E18" w:rsidRPr="003342A5" w:rsidRDefault="00AF3E18" w:rsidP="006C1CBE">
      <w:pPr>
        <w:pStyle w:val="ListParagraph"/>
        <w:numPr>
          <w:ilvl w:val="0"/>
          <w:numId w:val="4"/>
        </w:numPr>
        <w:spacing w:after="0" w:line="240" w:lineRule="auto"/>
        <w:ind w:left="1060" w:hanging="703"/>
        <w:jc w:val="both"/>
        <w:rPr>
          <w:rFonts w:ascii="Times New Roman" w:hAnsi="Times New Roman" w:cs="Times New Roman"/>
          <w:sz w:val="24"/>
          <w:szCs w:val="24"/>
        </w:rPr>
      </w:pPr>
      <w:r w:rsidRPr="003342A5">
        <w:rPr>
          <w:rFonts w:ascii="Times New Roman" w:hAnsi="Times New Roman" w:cs="Times New Roman"/>
          <w:sz w:val="24"/>
          <w:szCs w:val="24"/>
        </w:rPr>
        <w:t>In mitigation</w:t>
      </w:r>
      <w:r w:rsidR="00C03529">
        <w:rPr>
          <w:rFonts w:ascii="Times New Roman" w:hAnsi="Times New Roman" w:cs="Times New Roman"/>
          <w:sz w:val="24"/>
          <w:szCs w:val="24"/>
        </w:rPr>
        <w:t>,</w:t>
      </w:r>
      <w:r w:rsidRPr="003342A5">
        <w:rPr>
          <w:rFonts w:ascii="Times New Roman" w:hAnsi="Times New Roman" w:cs="Times New Roman"/>
          <w:sz w:val="24"/>
          <w:szCs w:val="24"/>
        </w:rPr>
        <w:t xml:space="preserve"> I bear in mind that this is Mr Morgan’s first time before the Courts for </w:t>
      </w:r>
      <w:r w:rsidR="00C03529">
        <w:rPr>
          <w:rFonts w:ascii="Times New Roman" w:hAnsi="Times New Roman" w:cs="Times New Roman"/>
          <w:sz w:val="24"/>
          <w:szCs w:val="24"/>
        </w:rPr>
        <w:t>a</w:t>
      </w:r>
      <w:r w:rsidRPr="003342A5">
        <w:rPr>
          <w:rFonts w:ascii="Times New Roman" w:hAnsi="Times New Roman" w:cs="Times New Roman"/>
          <w:sz w:val="24"/>
          <w:szCs w:val="24"/>
        </w:rPr>
        <w:t xml:space="preserve"> breach of this injunction</w:t>
      </w:r>
      <w:r w:rsidR="00752CF1">
        <w:rPr>
          <w:rFonts w:ascii="Times New Roman" w:hAnsi="Times New Roman" w:cs="Times New Roman"/>
          <w:sz w:val="24"/>
          <w:szCs w:val="24"/>
        </w:rPr>
        <w:t xml:space="preserve"> </w:t>
      </w:r>
      <w:r w:rsidRPr="003342A5">
        <w:rPr>
          <w:rFonts w:ascii="Times New Roman" w:hAnsi="Times New Roman" w:cs="Times New Roman"/>
          <w:sz w:val="24"/>
          <w:szCs w:val="24"/>
        </w:rPr>
        <w:t>and I am not told that he has any history of previous breaches or other failures to comply with court orders.</w:t>
      </w:r>
    </w:p>
    <w:p w14:paraId="06544E75" w14:textId="00B841B2" w:rsidR="00336D46" w:rsidRPr="003342A5" w:rsidRDefault="00336D46" w:rsidP="006C1CBE">
      <w:pPr>
        <w:pStyle w:val="ListParagraph"/>
        <w:numPr>
          <w:ilvl w:val="0"/>
          <w:numId w:val="4"/>
        </w:numPr>
        <w:spacing w:after="0" w:line="240" w:lineRule="auto"/>
        <w:ind w:left="1060" w:hanging="703"/>
        <w:jc w:val="both"/>
        <w:rPr>
          <w:rFonts w:ascii="Times New Roman" w:hAnsi="Times New Roman" w:cs="Times New Roman"/>
          <w:sz w:val="24"/>
          <w:szCs w:val="24"/>
        </w:rPr>
      </w:pPr>
      <w:r w:rsidRPr="003342A5">
        <w:rPr>
          <w:rFonts w:ascii="Times New Roman" w:hAnsi="Times New Roman" w:cs="Times New Roman"/>
          <w:sz w:val="24"/>
          <w:szCs w:val="24"/>
        </w:rPr>
        <w:t>I bear in mind also that these breaches do not appear to be breaches which have any significant degree of planning on the part of Mr Morgan and two of them appear to be spontaneous which have been committed when the opportunity presented itself.</w:t>
      </w:r>
    </w:p>
    <w:p w14:paraId="2A58B205" w14:textId="3A6B5F78" w:rsidR="00356A8A" w:rsidRPr="003342A5" w:rsidRDefault="00356A8A" w:rsidP="006C1CBE">
      <w:pPr>
        <w:pStyle w:val="ListParagraph"/>
        <w:numPr>
          <w:ilvl w:val="0"/>
          <w:numId w:val="4"/>
        </w:numPr>
        <w:spacing w:after="0" w:line="240" w:lineRule="auto"/>
        <w:ind w:left="1060" w:hanging="703"/>
        <w:jc w:val="both"/>
        <w:rPr>
          <w:rFonts w:ascii="Times New Roman" w:hAnsi="Times New Roman" w:cs="Times New Roman"/>
          <w:sz w:val="24"/>
          <w:szCs w:val="24"/>
        </w:rPr>
      </w:pPr>
      <w:r w:rsidRPr="003342A5">
        <w:rPr>
          <w:rFonts w:ascii="Times New Roman" w:hAnsi="Times New Roman" w:cs="Times New Roman"/>
          <w:sz w:val="24"/>
          <w:szCs w:val="24"/>
        </w:rPr>
        <w:t>Taking into account those factors and balancing the aggravating and mitigating features, in my judgment they are of equal and opposite effect and the appropriate sentence here is one of 28 days in custody in respect of the breach in May 2025</w:t>
      </w:r>
      <w:r w:rsidR="009501F4" w:rsidRPr="003342A5">
        <w:rPr>
          <w:rFonts w:ascii="Times New Roman" w:hAnsi="Times New Roman" w:cs="Times New Roman"/>
          <w:sz w:val="24"/>
          <w:szCs w:val="24"/>
        </w:rPr>
        <w:t>,</w:t>
      </w:r>
      <w:r w:rsidRPr="003342A5">
        <w:rPr>
          <w:rFonts w:ascii="Times New Roman" w:hAnsi="Times New Roman" w:cs="Times New Roman"/>
          <w:sz w:val="24"/>
          <w:szCs w:val="24"/>
        </w:rPr>
        <w:t xml:space="preserve"> with sentences of seven days in respect of the breach in June 2025</w:t>
      </w:r>
      <w:r w:rsidR="009501F4" w:rsidRPr="003342A5">
        <w:rPr>
          <w:rFonts w:ascii="Times New Roman" w:hAnsi="Times New Roman" w:cs="Times New Roman"/>
          <w:sz w:val="24"/>
          <w:szCs w:val="24"/>
        </w:rPr>
        <w:t>,</w:t>
      </w:r>
      <w:r w:rsidRPr="003342A5">
        <w:rPr>
          <w:rFonts w:ascii="Times New Roman" w:hAnsi="Times New Roman" w:cs="Times New Roman"/>
          <w:sz w:val="24"/>
          <w:szCs w:val="24"/>
        </w:rPr>
        <w:t xml:space="preserve"> and seven days in respect of the breach in September 2025</w:t>
      </w:r>
      <w:r w:rsidR="009501F4" w:rsidRPr="003342A5">
        <w:rPr>
          <w:rFonts w:ascii="Times New Roman" w:hAnsi="Times New Roman" w:cs="Times New Roman"/>
          <w:sz w:val="24"/>
          <w:szCs w:val="24"/>
        </w:rPr>
        <w:t>,</w:t>
      </w:r>
      <w:r w:rsidRPr="003342A5">
        <w:rPr>
          <w:rFonts w:ascii="Times New Roman" w:hAnsi="Times New Roman" w:cs="Times New Roman"/>
          <w:sz w:val="24"/>
          <w:szCs w:val="24"/>
        </w:rPr>
        <w:t xml:space="preserve"> all to run concurrently.</w:t>
      </w:r>
    </w:p>
    <w:p w14:paraId="06985444" w14:textId="4A9B22E4" w:rsidR="00BB79B1" w:rsidRPr="003342A5" w:rsidRDefault="008F4890" w:rsidP="006C1CBE">
      <w:pPr>
        <w:pStyle w:val="ListParagraph"/>
        <w:numPr>
          <w:ilvl w:val="0"/>
          <w:numId w:val="4"/>
        </w:numPr>
        <w:spacing w:after="0" w:line="240" w:lineRule="auto"/>
        <w:ind w:left="1060" w:hanging="703"/>
        <w:jc w:val="both"/>
        <w:rPr>
          <w:rFonts w:ascii="Times New Roman" w:hAnsi="Times New Roman" w:cs="Times New Roman"/>
          <w:sz w:val="24"/>
          <w:szCs w:val="24"/>
        </w:rPr>
      </w:pPr>
      <w:r>
        <w:rPr>
          <w:rFonts w:ascii="Times New Roman" w:hAnsi="Times New Roman" w:cs="Times New Roman"/>
          <w:sz w:val="24"/>
          <w:szCs w:val="24"/>
        </w:rPr>
        <w:t>I must</w:t>
      </w:r>
      <w:r w:rsidR="00BB79B1" w:rsidRPr="003342A5">
        <w:rPr>
          <w:rFonts w:ascii="Times New Roman" w:hAnsi="Times New Roman" w:cs="Times New Roman"/>
          <w:sz w:val="24"/>
          <w:szCs w:val="24"/>
        </w:rPr>
        <w:t xml:space="preserve"> consider whether that should be an immediate sentence or whether it can be suspended and in making that decision I take into account the purposes of sentencing and as I have already set out, and the limited scope of sentencing options that I have.</w:t>
      </w:r>
    </w:p>
    <w:p w14:paraId="2E203D56" w14:textId="77777777" w:rsidR="0047761F" w:rsidRDefault="00A524D5" w:rsidP="006C1CBE">
      <w:pPr>
        <w:pStyle w:val="ListParagraph"/>
        <w:numPr>
          <w:ilvl w:val="0"/>
          <w:numId w:val="4"/>
        </w:numPr>
        <w:spacing w:after="0" w:line="240" w:lineRule="auto"/>
        <w:ind w:left="1060" w:hanging="703"/>
        <w:jc w:val="both"/>
        <w:rPr>
          <w:rFonts w:ascii="Times New Roman" w:hAnsi="Times New Roman" w:cs="Times New Roman"/>
          <w:sz w:val="24"/>
          <w:szCs w:val="24"/>
        </w:rPr>
      </w:pPr>
      <w:r w:rsidRPr="003342A5">
        <w:rPr>
          <w:rFonts w:ascii="Times New Roman" w:hAnsi="Times New Roman" w:cs="Times New Roman"/>
          <w:sz w:val="24"/>
          <w:szCs w:val="24"/>
        </w:rPr>
        <w:t>While I recognise that the primary objective is to ensure continued compliance with the injunction, I have to consider whether</w:t>
      </w:r>
      <w:r w:rsidR="0057075E">
        <w:rPr>
          <w:rFonts w:ascii="Times New Roman" w:hAnsi="Times New Roman" w:cs="Times New Roman"/>
          <w:sz w:val="24"/>
          <w:szCs w:val="24"/>
        </w:rPr>
        <w:t>,</w:t>
      </w:r>
      <w:r w:rsidRPr="003342A5">
        <w:rPr>
          <w:rFonts w:ascii="Times New Roman" w:hAnsi="Times New Roman" w:cs="Times New Roman"/>
          <w:sz w:val="24"/>
          <w:szCs w:val="24"/>
        </w:rPr>
        <w:t xml:space="preserve"> in the circumstances of the defendant who has no other history of breaches, ought not to be left without another chance to prove he is capable of complying.  </w:t>
      </w:r>
    </w:p>
    <w:p w14:paraId="3117CB75" w14:textId="417F759E" w:rsidR="00A524D5" w:rsidRPr="003342A5" w:rsidRDefault="00A524D5" w:rsidP="006C1CBE">
      <w:pPr>
        <w:pStyle w:val="ListParagraph"/>
        <w:numPr>
          <w:ilvl w:val="0"/>
          <w:numId w:val="4"/>
        </w:numPr>
        <w:spacing w:after="0" w:line="240" w:lineRule="auto"/>
        <w:ind w:left="1060" w:hanging="703"/>
        <w:jc w:val="both"/>
        <w:rPr>
          <w:rFonts w:ascii="Times New Roman" w:hAnsi="Times New Roman" w:cs="Times New Roman"/>
          <w:sz w:val="24"/>
          <w:szCs w:val="24"/>
        </w:rPr>
      </w:pPr>
      <w:r w:rsidRPr="003342A5">
        <w:rPr>
          <w:rFonts w:ascii="Times New Roman" w:hAnsi="Times New Roman" w:cs="Times New Roman"/>
          <w:sz w:val="24"/>
          <w:szCs w:val="24"/>
        </w:rPr>
        <w:t>I am not convinced in the circumstances that the appropriate punishment can only be achieved by immediate custody nor am I convinced that it would have a rehabilitative effect.</w:t>
      </w:r>
    </w:p>
    <w:p w14:paraId="0B5D8610" w14:textId="0D6932E8" w:rsidR="00694E59" w:rsidRPr="003342A5" w:rsidRDefault="009501F4" w:rsidP="006C1CBE">
      <w:pPr>
        <w:pStyle w:val="ListParagraph"/>
        <w:numPr>
          <w:ilvl w:val="0"/>
          <w:numId w:val="4"/>
        </w:numPr>
        <w:spacing w:after="0" w:line="240" w:lineRule="auto"/>
        <w:ind w:left="1060" w:hanging="703"/>
        <w:jc w:val="both"/>
        <w:rPr>
          <w:rFonts w:ascii="Times New Roman" w:hAnsi="Times New Roman" w:cs="Times New Roman"/>
          <w:sz w:val="24"/>
          <w:szCs w:val="24"/>
        </w:rPr>
      </w:pPr>
      <w:r w:rsidRPr="003342A5">
        <w:rPr>
          <w:rFonts w:ascii="Times New Roman" w:hAnsi="Times New Roman" w:cs="Times New Roman"/>
          <w:sz w:val="24"/>
          <w:szCs w:val="24"/>
        </w:rPr>
        <w:t>B</w:t>
      </w:r>
      <w:r w:rsidR="00694E59" w:rsidRPr="003342A5">
        <w:rPr>
          <w:rFonts w:ascii="Times New Roman" w:hAnsi="Times New Roman" w:cs="Times New Roman"/>
          <w:sz w:val="24"/>
          <w:szCs w:val="24"/>
        </w:rPr>
        <w:t>alancing the many factors that I need to consider in the exercise of this judgment</w:t>
      </w:r>
      <w:r w:rsidRPr="003342A5">
        <w:rPr>
          <w:rFonts w:ascii="Times New Roman" w:hAnsi="Times New Roman" w:cs="Times New Roman"/>
          <w:sz w:val="24"/>
          <w:szCs w:val="24"/>
        </w:rPr>
        <w:t>,</w:t>
      </w:r>
      <w:r w:rsidR="00694E59" w:rsidRPr="003342A5">
        <w:rPr>
          <w:rFonts w:ascii="Times New Roman" w:hAnsi="Times New Roman" w:cs="Times New Roman"/>
          <w:sz w:val="24"/>
          <w:szCs w:val="24"/>
        </w:rPr>
        <w:t xml:space="preserve"> I conclude that the appropriate course is to suspend the term of imprisonment and I do so for a period of 16 months which will have the </w:t>
      </w:r>
      <w:r w:rsidR="009B6129" w:rsidRPr="003342A5">
        <w:rPr>
          <w:rFonts w:ascii="Times New Roman" w:hAnsi="Times New Roman" w:cs="Times New Roman"/>
          <w:sz w:val="24"/>
          <w:szCs w:val="24"/>
        </w:rPr>
        <w:t>effect</w:t>
      </w:r>
      <w:r w:rsidR="00694E59" w:rsidRPr="003342A5">
        <w:rPr>
          <w:rFonts w:ascii="Times New Roman" w:hAnsi="Times New Roman" w:cs="Times New Roman"/>
          <w:sz w:val="24"/>
          <w:szCs w:val="24"/>
        </w:rPr>
        <w:t xml:space="preserve"> of the risk of this term being activated being present for broadly the same period for which the injunction still has to run, that is until April 2027.  </w:t>
      </w:r>
    </w:p>
    <w:p w14:paraId="0E134B2D" w14:textId="537BA6FF" w:rsidR="002C4CC5" w:rsidRPr="003342A5" w:rsidRDefault="00DF60FD" w:rsidP="006C1CBE">
      <w:pPr>
        <w:pStyle w:val="ListParagraph"/>
        <w:numPr>
          <w:ilvl w:val="0"/>
          <w:numId w:val="4"/>
        </w:numPr>
        <w:spacing w:after="0" w:line="240" w:lineRule="auto"/>
        <w:ind w:left="1060" w:hanging="703"/>
        <w:jc w:val="both"/>
        <w:rPr>
          <w:rFonts w:ascii="Times New Roman" w:hAnsi="Times New Roman" w:cs="Times New Roman"/>
          <w:sz w:val="24"/>
          <w:szCs w:val="24"/>
        </w:rPr>
      </w:pPr>
      <w:r w:rsidRPr="003342A5">
        <w:rPr>
          <w:rFonts w:ascii="Times New Roman" w:hAnsi="Times New Roman" w:cs="Times New Roman"/>
          <w:sz w:val="24"/>
          <w:szCs w:val="24"/>
        </w:rPr>
        <w:t>I am optimistic that the threat of immediate custody if there are further breaches will encourage Mr Morgan to comply with the order in the future, and I am convinced in light of the nature of the breaches that it would be appropriate to allow him a final chance to do so.</w:t>
      </w:r>
    </w:p>
    <w:p w14:paraId="241AF67E" w14:textId="47B14300" w:rsidR="00A725AC" w:rsidRPr="003342A5" w:rsidRDefault="00A725AC" w:rsidP="006C1CBE">
      <w:pPr>
        <w:pStyle w:val="ListParagraph"/>
        <w:numPr>
          <w:ilvl w:val="0"/>
          <w:numId w:val="4"/>
        </w:numPr>
        <w:spacing w:after="0" w:line="240" w:lineRule="auto"/>
        <w:ind w:left="1060" w:hanging="703"/>
        <w:jc w:val="both"/>
        <w:rPr>
          <w:rFonts w:ascii="Times New Roman" w:hAnsi="Times New Roman" w:cs="Times New Roman"/>
          <w:sz w:val="24"/>
          <w:szCs w:val="24"/>
        </w:rPr>
      </w:pPr>
      <w:r w:rsidRPr="003342A5">
        <w:rPr>
          <w:rFonts w:ascii="Times New Roman" w:hAnsi="Times New Roman" w:cs="Times New Roman"/>
          <w:sz w:val="24"/>
          <w:szCs w:val="24"/>
        </w:rPr>
        <w:t xml:space="preserve">Accordingly, a suspended sentence should ensure that if Mr Morgan commits any further breaches during the course of this order he will be liable to have the 28 day term of custody I have passed today </w:t>
      </w:r>
      <w:r w:rsidR="00A569DE">
        <w:rPr>
          <w:rFonts w:ascii="Times New Roman" w:hAnsi="Times New Roman" w:cs="Times New Roman"/>
          <w:sz w:val="24"/>
          <w:szCs w:val="24"/>
        </w:rPr>
        <w:t>added to any term</w:t>
      </w:r>
      <w:r w:rsidRPr="003342A5">
        <w:rPr>
          <w:rFonts w:ascii="Times New Roman" w:hAnsi="Times New Roman" w:cs="Times New Roman"/>
          <w:sz w:val="24"/>
          <w:szCs w:val="24"/>
        </w:rPr>
        <w:t xml:space="preserve"> which may be imposed for a later breach,</w:t>
      </w:r>
      <w:r w:rsidR="00A569DE">
        <w:rPr>
          <w:rFonts w:ascii="Times New Roman" w:hAnsi="Times New Roman" w:cs="Times New Roman"/>
          <w:sz w:val="24"/>
          <w:szCs w:val="24"/>
        </w:rPr>
        <w:t>.  This</w:t>
      </w:r>
      <w:r w:rsidRPr="003342A5">
        <w:rPr>
          <w:rFonts w:ascii="Times New Roman" w:hAnsi="Times New Roman" w:cs="Times New Roman"/>
          <w:sz w:val="24"/>
          <w:szCs w:val="24"/>
        </w:rPr>
        <w:t xml:space="preserve"> is of course subject to any attempt Mr Morgan may wish to make to purge either the contempt in respect of which I have already made findings or any later breach</w:t>
      </w:r>
      <w:r w:rsidR="00AA46DD">
        <w:rPr>
          <w:rFonts w:ascii="Times New Roman" w:hAnsi="Times New Roman" w:cs="Times New Roman"/>
          <w:sz w:val="24"/>
          <w:szCs w:val="24"/>
        </w:rPr>
        <w:t>.</w:t>
      </w:r>
    </w:p>
    <w:p w14:paraId="2F8C1B52" w14:textId="26659F75" w:rsidR="0003148A" w:rsidRPr="003342A5" w:rsidRDefault="0003148A" w:rsidP="006C1CBE">
      <w:pPr>
        <w:pStyle w:val="ListParagraph"/>
        <w:numPr>
          <w:ilvl w:val="0"/>
          <w:numId w:val="4"/>
        </w:numPr>
        <w:spacing w:after="0" w:line="240" w:lineRule="auto"/>
        <w:ind w:left="1060" w:hanging="703"/>
        <w:jc w:val="both"/>
        <w:rPr>
          <w:rFonts w:ascii="Times New Roman" w:hAnsi="Times New Roman" w:cs="Times New Roman"/>
          <w:sz w:val="24"/>
          <w:szCs w:val="24"/>
        </w:rPr>
      </w:pPr>
      <w:r w:rsidRPr="003342A5">
        <w:rPr>
          <w:rFonts w:ascii="Times New Roman" w:hAnsi="Times New Roman" w:cs="Times New Roman"/>
          <w:sz w:val="24"/>
          <w:szCs w:val="24"/>
        </w:rPr>
        <w:t>Mr Morgan has the right to appeal this decision without first seeking permission to do so.  Any such appeal must be made to a circuit judge in the County Court at Central London and must be made within 21 days and I direct a transcript of these sentencing remarks be produced at public expense so it can be uploaded to the judiciary website in compliance with Rule</w:t>
      </w:r>
      <w:r w:rsidR="00407B5D" w:rsidRPr="003342A5">
        <w:rPr>
          <w:rFonts w:ascii="Times New Roman" w:hAnsi="Times New Roman" w:cs="Times New Roman"/>
          <w:sz w:val="24"/>
          <w:szCs w:val="24"/>
        </w:rPr>
        <w:t> </w:t>
      </w:r>
      <w:r w:rsidRPr="003342A5">
        <w:rPr>
          <w:rFonts w:ascii="Times New Roman" w:hAnsi="Times New Roman" w:cs="Times New Roman"/>
          <w:sz w:val="24"/>
          <w:szCs w:val="24"/>
        </w:rPr>
        <w:t>81.8(8).</w:t>
      </w:r>
    </w:p>
    <w:p w14:paraId="1391D0B6" w14:textId="6E04C6CA" w:rsidR="004545BA" w:rsidRDefault="00407B5D" w:rsidP="006C1CBE">
      <w:pPr>
        <w:pStyle w:val="ListParagraph"/>
        <w:numPr>
          <w:ilvl w:val="0"/>
          <w:numId w:val="4"/>
        </w:numPr>
        <w:spacing w:after="0" w:line="240" w:lineRule="auto"/>
        <w:ind w:left="1060" w:hanging="703"/>
        <w:jc w:val="both"/>
        <w:rPr>
          <w:rFonts w:ascii="Times New Roman" w:hAnsi="Times New Roman" w:cs="Times New Roman"/>
          <w:sz w:val="24"/>
          <w:szCs w:val="24"/>
        </w:rPr>
      </w:pPr>
      <w:r w:rsidRPr="003342A5">
        <w:rPr>
          <w:rFonts w:ascii="Times New Roman" w:hAnsi="Times New Roman" w:cs="Times New Roman"/>
          <w:sz w:val="24"/>
          <w:szCs w:val="24"/>
        </w:rPr>
        <w:t>T</w:t>
      </w:r>
      <w:r w:rsidR="004545BA" w:rsidRPr="003342A5">
        <w:rPr>
          <w:rFonts w:ascii="Times New Roman" w:hAnsi="Times New Roman" w:cs="Times New Roman"/>
          <w:sz w:val="24"/>
          <w:szCs w:val="24"/>
        </w:rPr>
        <w:t>he overall sentence</w:t>
      </w:r>
      <w:r w:rsidRPr="003342A5">
        <w:rPr>
          <w:rFonts w:ascii="Times New Roman" w:hAnsi="Times New Roman" w:cs="Times New Roman"/>
          <w:sz w:val="24"/>
          <w:szCs w:val="24"/>
        </w:rPr>
        <w:t>,</w:t>
      </w:r>
      <w:r w:rsidR="004545BA" w:rsidRPr="003342A5">
        <w:rPr>
          <w:rFonts w:ascii="Times New Roman" w:hAnsi="Times New Roman" w:cs="Times New Roman"/>
          <w:sz w:val="24"/>
          <w:szCs w:val="24"/>
        </w:rPr>
        <w:t xml:space="preserve"> therefore</w:t>
      </w:r>
      <w:r w:rsidRPr="003342A5">
        <w:rPr>
          <w:rFonts w:ascii="Times New Roman" w:hAnsi="Times New Roman" w:cs="Times New Roman"/>
          <w:sz w:val="24"/>
          <w:szCs w:val="24"/>
        </w:rPr>
        <w:t>,</w:t>
      </w:r>
      <w:r w:rsidR="004545BA" w:rsidRPr="003342A5">
        <w:rPr>
          <w:rFonts w:ascii="Times New Roman" w:hAnsi="Times New Roman" w:cs="Times New Roman"/>
          <w:sz w:val="24"/>
          <w:szCs w:val="24"/>
        </w:rPr>
        <w:t xml:space="preserve"> is 28 days committal to prison</w:t>
      </w:r>
      <w:r w:rsidRPr="003342A5">
        <w:rPr>
          <w:rFonts w:ascii="Times New Roman" w:hAnsi="Times New Roman" w:cs="Times New Roman"/>
          <w:sz w:val="24"/>
          <w:szCs w:val="24"/>
        </w:rPr>
        <w:t>,</w:t>
      </w:r>
      <w:r w:rsidR="004545BA" w:rsidRPr="003342A5">
        <w:rPr>
          <w:rFonts w:ascii="Times New Roman" w:hAnsi="Times New Roman" w:cs="Times New Roman"/>
          <w:sz w:val="24"/>
          <w:szCs w:val="24"/>
        </w:rPr>
        <w:t xml:space="preserve"> suspended for a term of 16</w:t>
      </w:r>
      <w:r w:rsidRPr="003342A5">
        <w:rPr>
          <w:rFonts w:ascii="Times New Roman" w:hAnsi="Times New Roman" w:cs="Times New Roman"/>
          <w:sz w:val="24"/>
          <w:szCs w:val="24"/>
        </w:rPr>
        <w:t> </w:t>
      </w:r>
      <w:r w:rsidR="004545BA" w:rsidRPr="003342A5">
        <w:rPr>
          <w:rFonts w:ascii="Times New Roman" w:hAnsi="Times New Roman" w:cs="Times New Roman"/>
          <w:sz w:val="24"/>
          <w:szCs w:val="24"/>
        </w:rPr>
        <w:t>months on condition that the defendant continues to comply with the existing order.</w:t>
      </w:r>
    </w:p>
    <w:p w14:paraId="512AC32C" w14:textId="77777777" w:rsidR="006C1CBE" w:rsidRPr="003342A5" w:rsidRDefault="006C1CBE" w:rsidP="006C1CBE">
      <w:pPr>
        <w:pStyle w:val="ListParagraph"/>
        <w:spacing w:after="0" w:line="240" w:lineRule="auto"/>
        <w:ind w:left="1060"/>
        <w:jc w:val="both"/>
        <w:rPr>
          <w:rFonts w:ascii="Times New Roman" w:hAnsi="Times New Roman" w:cs="Times New Roman"/>
          <w:sz w:val="24"/>
          <w:szCs w:val="24"/>
        </w:rPr>
      </w:pPr>
    </w:p>
    <w:p w14:paraId="34424570" w14:textId="708E4C91" w:rsidR="000078FB" w:rsidRDefault="000078FB" w:rsidP="006C1CBE">
      <w:pPr>
        <w:pStyle w:val="ListParagraph"/>
        <w:spacing w:line="360" w:lineRule="auto"/>
        <w:ind w:left="567" w:right="106"/>
        <w:jc w:val="center"/>
        <w:rPr>
          <w:rFonts w:ascii="Times New Roman" w:hAnsi="Times New Roman" w:cs="Times New Roman"/>
          <w:b/>
          <w:bCs/>
          <w:sz w:val="24"/>
          <w:szCs w:val="24"/>
        </w:rPr>
      </w:pPr>
      <w:r>
        <w:rPr>
          <w:rFonts w:ascii="Times New Roman" w:hAnsi="Times New Roman" w:cs="Times New Roman"/>
          <w:b/>
          <w:bCs/>
          <w:sz w:val="24"/>
          <w:szCs w:val="24"/>
        </w:rPr>
        <w:t>End of Judgment.</w:t>
      </w:r>
      <w:r>
        <w:rPr>
          <w:rFonts w:ascii="Times New Roman" w:hAnsi="Times New Roman" w:cs="Times New Roman"/>
          <w:b/>
          <w:bCs/>
          <w:sz w:val="24"/>
          <w:szCs w:val="24"/>
        </w:rPr>
        <w:br w:type="page"/>
      </w:r>
    </w:p>
    <w:p w14:paraId="0EE59C0C" w14:textId="60F27CE4" w:rsidR="000078FB" w:rsidRDefault="000078FB" w:rsidP="00F8003B">
      <w:pPr>
        <w:pStyle w:val="ListParagraph"/>
        <w:spacing w:line="240" w:lineRule="auto"/>
        <w:ind w:left="567" w:right="106"/>
        <w:jc w:val="center"/>
        <w:rPr>
          <w:rFonts w:ascii="Times New Roman" w:hAnsi="Times New Roman" w:cs="Times New Roman"/>
          <w:sz w:val="24"/>
          <w:szCs w:val="24"/>
        </w:rPr>
      </w:pPr>
      <w:r>
        <w:rPr>
          <w:rFonts w:ascii="Times New Roman" w:hAnsi="Times New Roman" w:cs="Times New Roman"/>
          <w:sz w:val="24"/>
          <w:szCs w:val="24"/>
        </w:rPr>
        <w:lastRenderedPageBreak/>
        <w:t xml:space="preserve">Transcript of a recording by </w:t>
      </w:r>
      <w:r w:rsidR="00291274">
        <w:rPr>
          <w:rFonts w:ascii="Times New Roman" w:hAnsi="Times New Roman" w:cs="Times New Roman"/>
          <w:sz w:val="24"/>
          <w:szCs w:val="24"/>
        </w:rPr>
        <w:t>Acolad UK Ltd</w:t>
      </w:r>
    </w:p>
    <w:p w14:paraId="7E5E0C4D" w14:textId="0917027B" w:rsidR="000078FB" w:rsidRDefault="000078FB" w:rsidP="00F8003B">
      <w:pPr>
        <w:pStyle w:val="ListParagraph"/>
        <w:spacing w:line="240" w:lineRule="auto"/>
        <w:ind w:left="567" w:right="106"/>
        <w:jc w:val="center"/>
        <w:rPr>
          <w:rFonts w:ascii="Times New Roman" w:hAnsi="Times New Roman" w:cs="Times New Roman"/>
          <w:sz w:val="24"/>
          <w:szCs w:val="24"/>
        </w:rPr>
      </w:pPr>
      <w:r>
        <w:rPr>
          <w:rFonts w:ascii="Times New Roman" w:hAnsi="Times New Roman" w:cs="Times New Roman"/>
          <w:sz w:val="24"/>
          <w:szCs w:val="24"/>
        </w:rPr>
        <w:t xml:space="preserve">291-299 Borough High Street, London SE1 </w:t>
      </w:r>
      <w:r w:rsidR="00F8003B">
        <w:rPr>
          <w:rFonts w:ascii="Times New Roman" w:hAnsi="Times New Roman" w:cs="Times New Roman"/>
          <w:sz w:val="24"/>
          <w:szCs w:val="24"/>
        </w:rPr>
        <w:t>1JG</w:t>
      </w:r>
    </w:p>
    <w:p w14:paraId="52C6D9C3" w14:textId="20DBFF5C" w:rsidR="00F8003B" w:rsidRDefault="00F8003B" w:rsidP="00F8003B">
      <w:pPr>
        <w:pStyle w:val="ListParagraph"/>
        <w:spacing w:line="240" w:lineRule="auto"/>
        <w:ind w:left="567" w:right="106"/>
        <w:jc w:val="center"/>
        <w:rPr>
          <w:rFonts w:ascii="Times New Roman" w:hAnsi="Times New Roman" w:cs="Times New Roman"/>
          <w:sz w:val="24"/>
          <w:szCs w:val="24"/>
        </w:rPr>
      </w:pPr>
      <w:r>
        <w:rPr>
          <w:rFonts w:ascii="Times New Roman" w:hAnsi="Times New Roman" w:cs="Times New Roman"/>
          <w:sz w:val="24"/>
          <w:szCs w:val="24"/>
        </w:rPr>
        <w:t>Tel: 020 7269 0370</w:t>
      </w:r>
    </w:p>
    <w:p w14:paraId="32E02080" w14:textId="5C0B2E8F" w:rsidR="00F8003B" w:rsidRDefault="00F8003B" w:rsidP="00F8003B">
      <w:pPr>
        <w:pStyle w:val="ListParagraph"/>
        <w:spacing w:line="240" w:lineRule="auto"/>
        <w:ind w:left="567" w:right="106"/>
        <w:jc w:val="center"/>
        <w:rPr>
          <w:rFonts w:ascii="Times New Roman" w:hAnsi="Times New Roman" w:cs="Times New Roman"/>
          <w:sz w:val="24"/>
          <w:szCs w:val="24"/>
        </w:rPr>
      </w:pPr>
      <w:r w:rsidRPr="00F8003B">
        <w:rPr>
          <w:rFonts w:ascii="Times New Roman" w:hAnsi="Times New Roman" w:cs="Times New Roman"/>
          <w:sz w:val="24"/>
          <w:szCs w:val="24"/>
        </w:rPr>
        <w:t>legal@ubiqus.com</w:t>
      </w:r>
    </w:p>
    <w:p w14:paraId="0963D04B" w14:textId="0B3F092E" w:rsidR="00F8003B" w:rsidRDefault="00F8003B" w:rsidP="00F8003B">
      <w:pPr>
        <w:pStyle w:val="ListParagraph"/>
        <w:spacing w:line="240" w:lineRule="auto"/>
        <w:ind w:left="567" w:right="106"/>
        <w:jc w:val="center"/>
        <w:rPr>
          <w:rFonts w:ascii="Times New Roman" w:hAnsi="Times New Roman" w:cs="Times New Roman"/>
          <w:sz w:val="24"/>
          <w:szCs w:val="24"/>
        </w:rPr>
      </w:pPr>
    </w:p>
    <w:p w14:paraId="0C4FD865" w14:textId="685F0E7D" w:rsidR="00F8003B" w:rsidRDefault="00291274" w:rsidP="00F8003B">
      <w:pPr>
        <w:pStyle w:val="ListParagraph"/>
        <w:spacing w:line="240" w:lineRule="auto"/>
        <w:ind w:left="567" w:right="106"/>
        <w:jc w:val="center"/>
        <w:rPr>
          <w:rFonts w:ascii="Times New Roman" w:hAnsi="Times New Roman" w:cs="Times New Roman"/>
          <w:sz w:val="24"/>
          <w:szCs w:val="24"/>
        </w:rPr>
      </w:pPr>
      <w:r>
        <w:rPr>
          <w:rFonts w:ascii="Times New Roman" w:hAnsi="Times New Roman" w:cs="Times New Roman"/>
          <w:sz w:val="24"/>
          <w:szCs w:val="24"/>
        </w:rPr>
        <w:t>Acolad UK Ltd</w:t>
      </w:r>
      <w:r w:rsidR="00F8003B">
        <w:rPr>
          <w:rFonts w:ascii="Times New Roman" w:hAnsi="Times New Roman" w:cs="Times New Roman"/>
          <w:sz w:val="24"/>
          <w:szCs w:val="24"/>
        </w:rPr>
        <w:t xml:space="preserve"> hereby certify that the above is an accurate and complete record of the proceedings or part thereof</w:t>
      </w:r>
      <w:r w:rsidR="006C1CBE">
        <w:rPr>
          <w:rFonts w:ascii="Times New Roman" w:hAnsi="Times New Roman" w:cs="Times New Roman"/>
          <w:sz w:val="24"/>
          <w:szCs w:val="24"/>
        </w:rPr>
        <w:t>.</w:t>
      </w:r>
    </w:p>
    <w:p w14:paraId="3A4BE967" w14:textId="77777777" w:rsidR="006C1CBE" w:rsidRDefault="006C1CBE" w:rsidP="00F8003B">
      <w:pPr>
        <w:pStyle w:val="ListParagraph"/>
        <w:spacing w:line="240" w:lineRule="auto"/>
        <w:ind w:left="567" w:right="106"/>
        <w:jc w:val="center"/>
        <w:rPr>
          <w:rFonts w:ascii="Times New Roman" w:hAnsi="Times New Roman" w:cs="Times New Roman"/>
          <w:sz w:val="24"/>
          <w:szCs w:val="24"/>
        </w:rPr>
      </w:pPr>
    </w:p>
    <w:p w14:paraId="4CBB83B4" w14:textId="77777777" w:rsidR="006C1CBE" w:rsidRDefault="006C1CBE" w:rsidP="00F8003B">
      <w:pPr>
        <w:pStyle w:val="ListParagraph"/>
        <w:spacing w:line="240" w:lineRule="auto"/>
        <w:ind w:left="567" w:right="106"/>
        <w:jc w:val="center"/>
        <w:rPr>
          <w:rFonts w:ascii="Times New Roman" w:hAnsi="Times New Roman" w:cs="Times New Roman"/>
          <w:sz w:val="24"/>
          <w:szCs w:val="24"/>
        </w:rPr>
      </w:pPr>
    </w:p>
    <w:p w14:paraId="4DA22D2D" w14:textId="77777777" w:rsidR="006C1CBE" w:rsidRDefault="006C1CBE" w:rsidP="00F8003B">
      <w:pPr>
        <w:pStyle w:val="ListParagraph"/>
        <w:spacing w:line="240" w:lineRule="auto"/>
        <w:ind w:left="567" w:right="106"/>
        <w:jc w:val="center"/>
        <w:rPr>
          <w:rFonts w:ascii="Times New Roman" w:hAnsi="Times New Roman" w:cs="Times New Roman"/>
          <w:sz w:val="24"/>
          <w:szCs w:val="24"/>
        </w:rPr>
      </w:pPr>
    </w:p>
    <w:p w14:paraId="1AA16383" w14:textId="77777777" w:rsidR="006C1CBE" w:rsidRDefault="006C1CBE" w:rsidP="00F8003B">
      <w:pPr>
        <w:pStyle w:val="ListParagraph"/>
        <w:spacing w:line="240" w:lineRule="auto"/>
        <w:ind w:left="567" w:right="106"/>
        <w:jc w:val="center"/>
        <w:rPr>
          <w:rFonts w:ascii="Times New Roman" w:hAnsi="Times New Roman" w:cs="Times New Roman"/>
          <w:sz w:val="24"/>
          <w:szCs w:val="24"/>
        </w:rPr>
      </w:pPr>
    </w:p>
    <w:p w14:paraId="2ECF7320" w14:textId="77777777" w:rsidR="006C1CBE" w:rsidRDefault="006C1CBE" w:rsidP="00F8003B">
      <w:pPr>
        <w:pStyle w:val="ListParagraph"/>
        <w:spacing w:line="240" w:lineRule="auto"/>
        <w:ind w:left="567" w:right="106"/>
        <w:jc w:val="center"/>
        <w:rPr>
          <w:rFonts w:ascii="Times New Roman" w:hAnsi="Times New Roman" w:cs="Times New Roman"/>
          <w:sz w:val="24"/>
          <w:szCs w:val="24"/>
        </w:rPr>
      </w:pPr>
    </w:p>
    <w:p w14:paraId="415E4A7A" w14:textId="77777777" w:rsidR="006C1CBE" w:rsidRDefault="006C1CBE" w:rsidP="00F8003B">
      <w:pPr>
        <w:pStyle w:val="ListParagraph"/>
        <w:spacing w:line="240" w:lineRule="auto"/>
        <w:ind w:left="567" w:right="106"/>
        <w:jc w:val="center"/>
        <w:rPr>
          <w:rFonts w:ascii="Times New Roman" w:hAnsi="Times New Roman" w:cs="Times New Roman"/>
          <w:sz w:val="24"/>
          <w:szCs w:val="24"/>
        </w:rPr>
      </w:pPr>
    </w:p>
    <w:p w14:paraId="394973E1" w14:textId="77777777" w:rsidR="006C1CBE" w:rsidRDefault="006C1CBE" w:rsidP="00F8003B">
      <w:pPr>
        <w:pStyle w:val="ListParagraph"/>
        <w:spacing w:line="240" w:lineRule="auto"/>
        <w:ind w:left="567" w:right="106"/>
        <w:jc w:val="center"/>
        <w:rPr>
          <w:rFonts w:ascii="Times New Roman" w:hAnsi="Times New Roman" w:cs="Times New Roman"/>
          <w:sz w:val="24"/>
          <w:szCs w:val="24"/>
        </w:rPr>
      </w:pPr>
    </w:p>
    <w:p w14:paraId="648DC9CD" w14:textId="77777777" w:rsidR="006C1CBE" w:rsidRDefault="006C1CBE" w:rsidP="00F8003B">
      <w:pPr>
        <w:pStyle w:val="ListParagraph"/>
        <w:spacing w:line="240" w:lineRule="auto"/>
        <w:ind w:left="567" w:right="106"/>
        <w:jc w:val="center"/>
        <w:rPr>
          <w:rFonts w:ascii="Times New Roman" w:hAnsi="Times New Roman" w:cs="Times New Roman"/>
          <w:sz w:val="24"/>
          <w:szCs w:val="24"/>
        </w:rPr>
      </w:pPr>
    </w:p>
    <w:p w14:paraId="0AB519B4" w14:textId="77777777" w:rsidR="006C1CBE" w:rsidRDefault="006C1CBE" w:rsidP="00F8003B">
      <w:pPr>
        <w:pStyle w:val="ListParagraph"/>
        <w:spacing w:line="240" w:lineRule="auto"/>
        <w:ind w:left="567" w:right="106"/>
        <w:jc w:val="center"/>
        <w:rPr>
          <w:rFonts w:ascii="Times New Roman" w:hAnsi="Times New Roman" w:cs="Times New Roman"/>
          <w:sz w:val="24"/>
          <w:szCs w:val="24"/>
        </w:rPr>
      </w:pPr>
    </w:p>
    <w:p w14:paraId="1CDC894F" w14:textId="77777777" w:rsidR="006C1CBE" w:rsidRDefault="006C1CBE" w:rsidP="00F8003B">
      <w:pPr>
        <w:pStyle w:val="ListParagraph"/>
        <w:spacing w:line="240" w:lineRule="auto"/>
        <w:ind w:left="567" w:right="106"/>
        <w:jc w:val="center"/>
        <w:rPr>
          <w:rFonts w:ascii="Times New Roman" w:hAnsi="Times New Roman" w:cs="Times New Roman"/>
          <w:sz w:val="24"/>
          <w:szCs w:val="24"/>
        </w:rPr>
      </w:pPr>
    </w:p>
    <w:p w14:paraId="4A363277" w14:textId="77777777" w:rsidR="006C1CBE" w:rsidRDefault="006C1CBE" w:rsidP="00F8003B">
      <w:pPr>
        <w:pStyle w:val="ListParagraph"/>
        <w:spacing w:line="240" w:lineRule="auto"/>
        <w:ind w:left="567" w:right="106"/>
        <w:jc w:val="center"/>
        <w:rPr>
          <w:rFonts w:ascii="Times New Roman" w:hAnsi="Times New Roman" w:cs="Times New Roman"/>
          <w:sz w:val="24"/>
          <w:szCs w:val="24"/>
        </w:rPr>
      </w:pPr>
    </w:p>
    <w:p w14:paraId="1A050970" w14:textId="77777777" w:rsidR="006C1CBE" w:rsidRDefault="006C1CBE" w:rsidP="00F8003B">
      <w:pPr>
        <w:pStyle w:val="ListParagraph"/>
        <w:spacing w:line="240" w:lineRule="auto"/>
        <w:ind w:left="567" w:right="106"/>
        <w:jc w:val="center"/>
        <w:rPr>
          <w:rFonts w:ascii="Times New Roman" w:hAnsi="Times New Roman" w:cs="Times New Roman"/>
          <w:sz w:val="24"/>
          <w:szCs w:val="24"/>
        </w:rPr>
      </w:pPr>
    </w:p>
    <w:p w14:paraId="311DC1B1" w14:textId="77777777" w:rsidR="006C1CBE" w:rsidRDefault="006C1CBE" w:rsidP="00F8003B">
      <w:pPr>
        <w:pStyle w:val="ListParagraph"/>
        <w:spacing w:line="240" w:lineRule="auto"/>
        <w:ind w:left="567" w:right="106"/>
        <w:jc w:val="center"/>
        <w:rPr>
          <w:rFonts w:ascii="Times New Roman" w:hAnsi="Times New Roman" w:cs="Times New Roman"/>
          <w:sz w:val="24"/>
          <w:szCs w:val="24"/>
        </w:rPr>
      </w:pPr>
    </w:p>
    <w:p w14:paraId="54380541" w14:textId="77777777" w:rsidR="006C1CBE" w:rsidRDefault="006C1CBE" w:rsidP="00F8003B">
      <w:pPr>
        <w:pStyle w:val="ListParagraph"/>
        <w:spacing w:line="240" w:lineRule="auto"/>
        <w:ind w:left="567" w:right="106"/>
        <w:jc w:val="center"/>
        <w:rPr>
          <w:rFonts w:ascii="Times New Roman" w:hAnsi="Times New Roman" w:cs="Times New Roman"/>
          <w:sz w:val="24"/>
          <w:szCs w:val="24"/>
        </w:rPr>
      </w:pPr>
    </w:p>
    <w:p w14:paraId="0438F281" w14:textId="77777777" w:rsidR="006C1CBE" w:rsidRDefault="006C1CBE" w:rsidP="00F8003B">
      <w:pPr>
        <w:pStyle w:val="ListParagraph"/>
        <w:spacing w:line="240" w:lineRule="auto"/>
        <w:ind w:left="567" w:right="106"/>
        <w:jc w:val="center"/>
        <w:rPr>
          <w:rFonts w:ascii="Times New Roman" w:hAnsi="Times New Roman" w:cs="Times New Roman"/>
          <w:sz w:val="24"/>
          <w:szCs w:val="24"/>
        </w:rPr>
      </w:pPr>
    </w:p>
    <w:p w14:paraId="21C27478" w14:textId="77777777" w:rsidR="006C1CBE" w:rsidRDefault="006C1CBE" w:rsidP="00F8003B">
      <w:pPr>
        <w:pStyle w:val="ListParagraph"/>
        <w:spacing w:line="240" w:lineRule="auto"/>
        <w:ind w:left="567" w:right="106"/>
        <w:jc w:val="center"/>
        <w:rPr>
          <w:rFonts w:ascii="Times New Roman" w:hAnsi="Times New Roman" w:cs="Times New Roman"/>
          <w:sz w:val="24"/>
          <w:szCs w:val="24"/>
        </w:rPr>
      </w:pPr>
    </w:p>
    <w:p w14:paraId="20A2A9A9" w14:textId="77777777" w:rsidR="006C1CBE" w:rsidRDefault="006C1CBE" w:rsidP="00F8003B">
      <w:pPr>
        <w:pStyle w:val="ListParagraph"/>
        <w:spacing w:line="240" w:lineRule="auto"/>
        <w:ind w:left="567" w:right="106"/>
        <w:jc w:val="center"/>
        <w:rPr>
          <w:rFonts w:ascii="Times New Roman" w:hAnsi="Times New Roman" w:cs="Times New Roman"/>
          <w:sz w:val="24"/>
          <w:szCs w:val="24"/>
        </w:rPr>
      </w:pPr>
    </w:p>
    <w:p w14:paraId="6E632D62" w14:textId="77777777" w:rsidR="006C1CBE" w:rsidRDefault="006C1CBE" w:rsidP="00F8003B">
      <w:pPr>
        <w:pStyle w:val="ListParagraph"/>
        <w:spacing w:line="240" w:lineRule="auto"/>
        <w:ind w:left="567" w:right="106"/>
        <w:jc w:val="center"/>
        <w:rPr>
          <w:rFonts w:ascii="Times New Roman" w:hAnsi="Times New Roman" w:cs="Times New Roman"/>
          <w:sz w:val="24"/>
          <w:szCs w:val="24"/>
        </w:rPr>
      </w:pPr>
    </w:p>
    <w:p w14:paraId="0499B7A0" w14:textId="77777777" w:rsidR="006C1CBE" w:rsidRDefault="006C1CBE" w:rsidP="00F8003B">
      <w:pPr>
        <w:pStyle w:val="ListParagraph"/>
        <w:spacing w:line="240" w:lineRule="auto"/>
        <w:ind w:left="567" w:right="106"/>
        <w:jc w:val="center"/>
        <w:rPr>
          <w:rFonts w:ascii="Times New Roman" w:hAnsi="Times New Roman" w:cs="Times New Roman"/>
          <w:sz w:val="24"/>
          <w:szCs w:val="24"/>
        </w:rPr>
      </w:pPr>
    </w:p>
    <w:p w14:paraId="0AAB70B9" w14:textId="77777777" w:rsidR="006C1CBE" w:rsidRDefault="006C1CBE" w:rsidP="00F8003B">
      <w:pPr>
        <w:pStyle w:val="ListParagraph"/>
        <w:spacing w:line="240" w:lineRule="auto"/>
        <w:ind w:left="567" w:right="106"/>
        <w:jc w:val="center"/>
        <w:rPr>
          <w:rFonts w:ascii="Times New Roman" w:hAnsi="Times New Roman" w:cs="Times New Roman"/>
          <w:sz w:val="24"/>
          <w:szCs w:val="24"/>
        </w:rPr>
      </w:pPr>
    </w:p>
    <w:p w14:paraId="7E6AD1BD" w14:textId="77777777" w:rsidR="006C1CBE" w:rsidRDefault="006C1CBE" w:rsidP="00F8003B">
      <w:pPr>
        <w:pStyle w:val="ListParagraph"/>
        <w:spacing w:line="240" w:lineRule="auto"/>
        <w:ind w:left="567" w:right="106"/>
        <w:jc w:val="center"/>
        <w:rPr>
          <w:rFonts w:ascii="Times New Roman" w:hAnsi="Times New Roman" w:cs="Times New Roman"/>
          <w:sz w:val="24"/>
          <w:szCs w:val="24"/>
        </w:rPr>
      </w:pPr>
    </w:p>
    <w:p w14:paraId="27965DE6" w14:textId="77777777" w:rsidR="006C1CBE" w:rsidRDefault="006C1CBE" w:rsidP="00F8003B">
      <w:pPr>
        <w:pStyle w:val="ListParagraph"/>
        <w:spacing w:line="240" w:lineRule="auto"/>
        <w:ind w:left="567" w:right="106"/>
        <w:jc w:val="center"/>
        <w:rPr>
          <w:rFonts w:ascii="Times New Roman" w:hAnsi="Times New Roman" w:cs="Times New Roman"/>
          <w:sz w:val="24"/>
          <w:szCs w:val="24"/>
        </w:rPr>
      </w:pPr>
    </w:p>
    <w:p w14:paraId="77673BC6" w14:textId="77777777" w:rsidR="006C1CBE" w:rsidRDefault="006C1CBE" w:rsidP="00F8003B">
      <w:pPr>
        <w:pStyle w:val="ListParagraph"/>
        <w:spacing w:line="240" w:lineRule="auto"/>
        <w:ind w:left="567" w:right="106"/>
        <w:jc w:val="center"/>
        <w:rPr>
          <w:rFonts w:ascii="Times New Roman" w:hAnsi="Times New Roman" w:cs="Times New Roman"/>
          <w:sz w:val="24"/>
          <w:szCs w:val="24"/>
        </w:rPr>
      </w:pPr>
    </w:p>
    <w:p w14:paraId="46FF43D5" w14:textId="77777777" w:rsidR="006C1CBE" w:rsidRDefault="006C1CBE" w:rsidP="00F8003B">
      <w:pPr>
        <w:pStyle w:val="ListParagraph"/>
        <w:spacing w:line="240" w:lineRule="auto"/>
        <w:ind w:left="567" w:right="106"/>
        <w:jc w:val="center"/>
        <w:rPr>
          <w:rFonts w:ascii="Times New Roman" w:hAnsi="Times New Roman" w:cs="Times New Roman"/>
          <w:sz w:val="24"/>
          <w:szCs w:val="24"/>
        </w:rPr>
      </w:pPr>
    </w:p>
    <w:p w14:paraId="4CDBA026" w14:textId="77777777" w:rsidR="006C1CBE" w:rsidRDefault="006C1CBE" w:rsidP="00F8003B">
      <w:pPr>
        <w:pStyle w:val="ListParagraph"/>
        <w:spacing w:line="240" w:lineRule="auto"/>
        <w:ind w:left="567" w:right="106"/>
        <w:jc w:val="center"/>
        <w:rPr>
          <w:rFonts w:ascii="Times New Roman" w:hAnsi="Times New Roman" w:cs="Times New Roman"/>
          <w:sz w:val="24"/>
          <w:szCs w:val="24"/>
        </w:rPr>
      </w:pPr>
    </w:p>
    <w:p w14:paraId="0F2E8974" w14:textId="77777777" w:rsidR="006C1CBE" w:rsidRDefault="006C1CBE" w:rsidP="00F8003B">
      <w:pPr>
        <w:pStyle w:val="ListParagraph"/>
        <w:spacing w:line="240" w:lineRule="auto"/>
        <w:ind w:left="567" w:right="106"/>
        <w:jc w:val="center"/>
        <w:rPr>
          <w:rFonts w:ascii="Times New Roman" w:hAnsi="Times New Roman" w:cs="Times New Roman"/>
          <w:sz w:val="24"/>
          <w:szCs w:val="24"/>
        </w:rPr>
      </w:pPr>
    </w:p>
    <w:p w14:paraId="69FE4FA5" w14:textId="77777777" w:rsidR="006C1CBE" w:rsidRDefault="006C1CBE" w:rsidP="00F8003B">
      <w:pPr>
        <w:pStyle w:val="ListParagraph"/>
        <w:spacing w:line="240" w:lineRule="auto"/>
        <w:ind w:left="567" w:right="106"/>
        <w:jc w:val="center"/>
        <w:rPr>
          <w:rFonts w:ascii="Times New Roman" w:hAnsi="Times New Roman" w:cs="Times New Roman"/>
          <w:sz w:val="24"/>
          <w:szCs w:val="24"/>
        </w:rPr>
      </w:pPr>
    </w:p>
    <w:p w14:paraId="7A4562EA" w14:textId="77777777" w:rsidR="006C1CBE" w:rsidRDefault="006C1CBE" w:rsidP="00F8003B">
      <w:pPr>
        <w:pStyle w:val="ListParagraph"/>
        <w:spacing w:line="240" w:lineRule="auto"/>
        <w:ind w:left="567" w:right="106"/>
        <w:jc w:val="center"/>
        <w:rPr>
          <w:rFonts w:ascii="Times New Roman" w:hAnsi="Times New Roman" w:cs="Times New Roman"/>
          <w:sz w:val="24"/>
          <w:szCs w:val="24"/>
        </w:rPr>
      </w:pPr>
    </w:p>
    <w:p w14:paraId="73BA4165" w14:textId="77777777" w:rsidR="006C1CBE" w:rsidRDefault="006C1CBE" w:rsidP="00F8003B">
      <w:pPr>
        <w:pStyle w:val="ListParagraph"/>
        <w:spacing w:line="240" w:lineRule="auto"/>
        <w:ind w:left="567" w:right="106"/>
        <w:jc w:val="center"/>
        <w:rPr>
          <w:rFonts w:ascii="Times New Roman" w:hAnsi="Times New Roman" w:cs="Times New Roman"/>
          <w:sz w:val="24"/>
          <w:szCs w:val="24"/>
        </w:rPr>
      </w:pPr>
    </w:p>
    <w:p w14:paraId="00292075" w14:textId="77777777" w:rsidR="006C1CBE" w:rsidRDefault="006C1CBE" w:rsidP="00F8003B">
      <w:pPr>
        <w:pStyle w:val="ListParagraph"/>
        <w:spacing w:line="240" w:lineRule="auto"/>
        <w:ind w:left="567" w:right="106"/>
        <w:jc w:val="center"/>
        <w:rPr>
          <w:rFonts w:ascii="Times New Roman" w:hAnsi="Times New Roman" w:cs="Times New Roman"/>
          <w:sz w:val="24"/>
          <w:szCs w:val="24"/>
        </w:rPr>
      </w:pPr>
    </w:p>
    <w:p w14:paraId="4D502F93" w14:textId="77777777" w:rsidR="006C1CBE" w:rsidRDefault="006C1CBE" w:rsidP="00F8003B">
      <w:pPr>
        <w:pStyle w:val="ListParagraph"/>
        <w:spacing w:line="240" w:lineRule="auto"/>
        <w:ind w:left="567" w:right="106"/>
        <w:jc w:val="center"/>
        <w:rPr>
          <w:rFonts w:ascii="Times New Roman" w:hAnsi="Times New Roman" w:cs="Times New Roman"/>
          <w:sz w:val="24"/>
          <w:szCs w:val="24"/>
        </w:rPr>
      </w:pPr>
    </w:p>
    <w:p w14:paraId="1C459AE5" w14:textId="77777777" w:rsidR="006C1CBE" w:rsidRDefault="006C1CBE" w:rsidP="00F8003B">
      <w:pPr>
        <w:pStyle w:val="ListParagraph"/>
        <w:spacing w:line="240" w:lineRule="auto"/>
        <w:ind w:left="567" w:right="106"/>
        <w:jc w:val="center"/>
        <w:rPr>
          <w:rFonts w:ascii="Times New Roman" w:hAnsi="Times New Roman" w:cs="Times New Roman"/>
          <w:sz w:val="24"/>
          <w:szCs w:val="24"/>
        </w:rPr>
      </w:pPr>
    </w:p>
    <w:p w14:paraId="7486491F" w14:textId="77777777" w:rsidR="006C1CBE" w:rsidRDefault="006C1CBE" w:rsidP="00F8003B">
      <w:pPr>
        <w:pStyle w:val="ListParagraph"/>
        <w:spacing w:line="240" w:lineRule="auto"/>
        <w:ind w:left="567" w:right="106"/>
        <w:jc w:val="center"/>
        <w:rPr>
          <w:rFonts w:ascii="Times New Roman" w:hAnsi="Times New Roman" w:cs="Times New Roman"/>
          <w:sz w:val="24"/>
          <w:szCs w:val="24"/>
        </w:rPr>
      </w:pPr>
    </w:p>
    <w:p w14:paraId="26995192" w14:textId="77777777" w:rsidR="006C1CBE" w:rsidRDefault="006C1CBE" w:rsidP="00F8003B">
      <w:pPr>
        <w:pStyle w:val="ListParagraph"/>
        <w:spacing w:line="240" w:lineRule="auto"/>
        <w:ind w:left="567" w:right="106"/>
        <w:jc w:val="center"/>
        <w:rPr>
          <w:rFonts w:ascii="Times New Roman" w:hAnsi="Times New Roman" w:cs="Times New Roman"/>
          <w:sz w:val="24"/>
          <w:szCs w:val="24"/>
        </w:rPr>
      </w:pPr>
    </w:p>
    <w:p w14:paraId="07E70A58" w14:textId="77777777" w:rsidR="006C1CBE" w:rsidRDefault="006C1CBE" w:rsidP="00F8003B">
      <w:pPr>
        <w:pStyle w:val="ListParagraph"/>
        <w:spacing w:line="240" w:lineRule="auto"/>
        <w:ind w:left="567" w:right="106"/>
        <w:jc w:val="center"/>
        <w:rPr>
          <w:rFonts w:ascii="Times New Roman" w:hAnsi="Times New Roman" w:cs="Times New Roman"/>
          <w:sz w:val="24"/>
          <w:szCs w:val="24"/>
        </w:rPr>
      </w:pPr>
    </w:p>
    <w:p w14:paraId="06C12672" w14:textId="77777777" w:rsidR="006C1CBE" w:rsidRDefault="006C1CBE" w:rsidP="00F8003B">
      <w:pPr>
        <w:pStyle w:val="ListParagraph"/>
        <w:spacing w:line="240" w:lineRule="auto"/>
        <w:ind w:left="567" w:right="106"/>
        <w:jc w:val="center"/>
        <w:rPr>
          <w:rFonts w:ascii="Times New Roman" w:hAnsi="Times New Roman" w:cs="Times New Roman"/>
          <w:sz w:val="24"/>
          <w:szCs w:val="24"/>
        </w:rPr>
      </w:pPr>
    </w:p>
    <w:p w14:paraId="20E42052" w14:textId="77777777" w:rsidR="006C1CBE" w:rsidRDefault="006C1CBE" w:rsidP="00F8003B">
      <w:pPr>
        <w:pStyle w:val="ListParagraph"/>
        <w:spacing w:line="240" w:lineRule="auto"/>
        <w:ind w:left="567" w:right="106"/>
        <w:jc w:val="center"/>
        <w:rPr>
          <w:rFonts w:ascii="Times New Roman" w:hAnsi="Times New Roman" w:cs="Times New Roman"/>
          <w:sz w:val="24"/>
          <w:szCs w:val="24"/>
        </w:rPr>
      </w:pPr>
    </w:p>
    <w:p w14:paraId="4C3034EE" w14:textId="77777777" w:rsidR="006C1CBE" w:rsidRDefault="006C1CBE" w:rsidP="00F8003B">
      <w:pPr>
        <w:pStyle w:val="ListParagraph"/>
        <w:spacing w:line="240" w:lineRule="auto"/>
        <w:ind w:left="567" w:right="106"/>
        <w:jc w:val="center"/>
        <w:rPr>
          <w:rFonts w:ascii="Times New Roman" w:hAnsi="Times New Roman" w:cs="Times New Roman"/>
          <w:sz w:val="24"/>
          <w:szCs w:val="24"/>
        </w:rPr>
      </w:pPr>
    </w:p>
    <w:p w14:paraId="6231534B" w14:textId="77777777" w:rsidR="006C1CBE" w:rsidRDefault="006C1CBE" w:rsidP="00F8003B">
      <w:pPr>
        <w:pStyle w:val="ListParagraph"/>
        <w:spacing w:line="240" w:lineRule="auto"/>
        <w:ind w:left="567" w:right="106"/>
        <w:jc w:val="center"/>
        <w:rPr>
          <w:rFonts w:ascii="Times New Roman" w:hAnsi="Times New Roman" w:cs="Times New Roman"/>
          <w:sz w:val="24"/>
          <w:szCs w:val="24"/>
        </w:rPr>
      </w:pPr>
    </w:p>
    <w:p w14:paraId="762A6470" w14:textId="77777777" w:rsidR="006C1CBE" w:rsidRDefault="006C1CBE" w:rsidP="00F8003B">
      <w:pPr>
        <w:pStyle w:val="ListParagraph"/>
        <w:spacing w:line="240" w:lineRule="auto"/>
        <w:ind w:left="567" w:right="106"/>
        <w:jc w:val="center"/>
        <w:rPr>
          <w:rFonts w:ascii="Times New Roman" w:hAnsi="Times New Roman" w:cs="Times New Roman"/>
          <w:sz w:val="24"/>
          <w:szCs w:val="24"/>
        </w:rPr>
      </w:pPr>
    </w:p>
    <w:p w14:paraId="0DB0C0E4" w14:textId="77777777" w:rsidR="006C1CBE" w:rsidRDefault="006C1CBE" w:rsidP="00F8003B">
      <w:pPr>
        <w:pStyle w:val="ListParagraph"/>
        <w:spacing w:line="240" w:lineRule="auto"/>
        <w:ind w:left="567" w:right="106"/>
        <w:jc w:val="center"/>
        <w:rPr>
          <w:rFonts w:ascii="Times New Roman" w:hAnsi="Times New Roman" w:cs="Times New Roman"/>
          <w:sz w:val="24"/>
          <w:szCs w:val="24"/>
        </w:rPr>
      </w:pPr>
    </w:p>
    <w:p w14:paraId="6EFAAAB8" w14:textId="514F0D0D" w:rsidR="006C1CBE" w:rsidRPr="000078FB" w:rsidRDefault="006C1CBE" w:rsidP="00F8003B">
      <w:pPr>
        <w:pStyle w:val="ListParagraph"/>
        <w:spacing w:line="240" w:lineRule="auto"/>
        <w:ind w:left="567" w:right="106"/>
        <w:jc w:val="center"/>
        <w:rPr>
          <w:rFonts w:ascii="Times New Roman" w:hAnsi="Times New Roman" w:cs="Times New Roman"/>
          <w:sz w:val="24"/>
          <w:szCs w:val="24"/>
        </w:rPr>
      </w:pPr>
      <w:r>
        <w:rPr>
          <w:rFonts w:ascii="Times New Roman" w:hAnsi="Times New Roman" w:cs="Times New Roman"/>
          <w:sz w:val="24"/>
          <w:szCs w:val="24"/>
        </w:rPr>
        <w:t>This transcript has been approved by the judge.</w:t>
      </w:r>
    </w:p>
    <w:sectPr w:rsidR="006C1CBE" w:rsidRPr="000078FB" w:rsidSect="00605670">
      <w:footerReference w:type="default" r:id="rId8"/>
      <w:pgSz w:w="11906" w:h="16838"/>
      <w:pgMar w:top="-1729" w:right="862" w:bottom="720" w:left="1440"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574CB" w14:textId="77777777" w:rsidR="003D6E18" w:rsidRDefault="003D6E18" w:rsidP="00E962EE">
      <w:pPr>
        <w:spacing w:after="0" w:line="240" w:lineRule="auto"/>
      </w:pPr>
      <w:r>
        <w:separator/>
      </w:r>
    </w:p>
  </w:endnote>
  <w:endnote w:type="continuationSeparator" w:id="0">
    <w:p w14:paraId="7339ED6D" w14:textId="77777777" w:rsidR="003D6E18" w:rsidRDefault="003D6E18" w:rsidP="00E96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362136"/>
      <w:docPartObj>
        <w:docPartGallery w:val="Page Numbers (Bottom of Page)"/>
        <w:docPartUnique/>
      </w:docPartObj>
    </w:sdtPr>
    <w:sdtEndPr>
      <w:rPr>
        <w:rFonts w:ascii="Times New Roman" w:hAnsi="Times New Roman" w:cs="Times New Roman"/>
        <w:noProof/>
      </w:rPr>
    </w:sdtEndPr>
    <w:sdtContent>
      <w:p w14:paraId="4D4E5F2C" w14:textId="438B95E0" w:rsidR="00E962EE" w:rsidRPr="00E962EE" w:rsidRDefault="00E962EE">
        <w:pPr>
          <w:pStyle w:val="Footer"/>
          <w:jc w:val="center"/>
          <w:rPr>
            <w:rFonts w:ascii="Times New Roman" w:hAnsi="Times New Roman" w:cs="Times New Roman"/>
          </w:rPr>
        </w:pPr>
        <w:r w:rsidRPr="00E962EE">
          <w:rPr>
            <w:rFonts w:ascii="Times New Roman" w:hAnsi="Times New Roman" w:cs="Times New Roman"/>
          </w:rPr>
          <w:fldChar w:fldCharType="begin"/>
        </w:r>
        <w:r w:rsidRPr="00E962EE">
          <w:rPr>
            <w:rFonts w:ascii="Times New Roman" w:hAnsi="Times New Roman" w:cs="Times New Roman"/>
          </w:rPr>
          <w:instrText xml:space="preserve"> PAGE   \* MERGEFORMAT </w:instrText>
        </w:r>
        <w:r w:rsidRPr="00E962EE">
          <w:rPr>
            <w:rFonts w:ascii="Times New Roman" w:hAnsi="Times New Roman" w:cs="Times New Roman"/>
          </w:rPr>
          <w:fldChar w:fldCharType="separate"/>
        </w:r>
        <w:r w:rsidRPr="00E962EE">
          <w:rPr>
            <w:rFonts w:ascii="Times New Roman" w:hAnsi="Times New Roman" w:cs="Times New Roman"/>
            <w:noProof/>
          </w:rPr>
          <w:t>2</w:t>
        </w:r>
        <w:r w:rsidRPr="00E962EE">
          <w:rPr>
            <w:rFonts w:ascii="Times New Roman" w:hAnsi="Times New Roman" w:cs="Times New Roman"/>
            <w:noProof/>
          </w:rPr>
          <w:fldChar w:fldCharType="end"/>
        </w:r>
      </w:p>
    </w:sdtContent>
  </w:sdt>
  <w:p w14:paraId="65D60A46" w14:textId="77777777" w:rsidR="00E962EE" w:rsidRDefault="00E96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0EDFD" w14:textId="77777777" w:rsidR="003D6E18" w:rsidRDefault="003D6E18" w:rsidP="00E962EE">
      <w:pPr>
        <w:spacing w:after="0" w:line="240" w:lineRule="auto"/>
      </w:pPr>
      <w:r>
        <w:separator/>
      </w:r>
    </w:p>
  </w:footnote>
  <w:footnote w:type="continuationSeparator" w:id="0">
    <w:p w14:paraId="75B9E909" w14:textId="77777777" w:rsidR="003D6E18" w:rsidRDefault="003D6E18" w:rsidP="00E962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13AD2"/>
    <w:multiLevelType w:val="hybridMultilevel"/>
    <w:tmpl w:val="82324FF6"/>
    <w:lvl w:ilvl="0" w:tplc="1F56A10A">
      <w:start w:val="1"/>
      <w:numFmt w:val="decimal"/>
      <w:lvlText w:val="%1."/>
      <w:lvlJc w:val="left"/>
      <w:pPr>
        <w:ind w:left="1065" w:hanging="705"/>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53AA78ED"/>
    <w:multiLevelType w:val="hybridMultilevel"/>
    <w:tmpl w:val="C02E38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8A40B39"/>
    <w:multiLevelType w:val="hybridMultilevel"/>
    <w:tmpl w:val="8E028090"/>
    <w:lvl w:ilvl="0" w:tplc="1034033C">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EA676AB"/>
    <w:multiLevelType w:val="hybridMultilevel"/>
    <w:tmpl w:val="A50C55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1407531">
    <w:abstractNumId w:val="0"/>
  </w:num>
  <w:num w:numId="2" w16cid:durableId="1797478902">
    <w:abstractNumId w:val="3"/>
  </w:num>
  <w:num w:numId="3" w16cid:durableId="1075709673">
    <w:abstractNumId w:val="1"/>
  </w:num>
  <w:num w:numId="4" w16cid:durableId="1871799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EE"/>
    <w:rsid w:val="000078FB"/>
    <w:rsid w:val="00022537"/>
    <w:rsid w:val="00030A56"/>
    <w:rsid w:val="0003148A"/>
    <w:rsid w:val="000845E9"/>
    <w:rsid w:val="000B43C1"/>
    <w:rsid w:val="000C1A72"/>
    <w:rsid w:val="000E62F8"/>
    <w:rsid w:val="000F76BC"/>
    <w:rsid w:val="00102AC0"/>
    <w:rsid w:val="00115B63"/>
    <w:rsid w:val="001206B9"/>
    <w:rsid w:val="001373AE"/>
    <w:rsid w:val="0014554A"/>
    <w:rsid w:val="00164482"/>
    <w:rsid w:val="0016500A"/>
    <w:rsid w:val="001B704D"/>
    <w:rsid w:val="001D5F2B"/>
    <w:rsid w:val="001E4C42"/>
    <w:rsid w:val="00206733"/>
    <w:rsid w:val="00207CDE"/>
    <w:rsid w:val="00213BDA"/>
    <w:rsid w:val="00242204"/>
    <w:rsid w:val="00253A0A"/>
    <w:rsid w:val="00257271"/>
    <w:rsid w:val="00291274"/>
    <w:rsid w:val="002A3BC7"/>
    <w:rsid w:val="002A5163"/>
    <w:rsid w:val="002C4CC5"/>
    <w:rsid w:val="002E523F"/>
    <w:rsid w:val="003342A5"/>
    <w:rsid w:val="00336D46"/>
    <w:rsid w:val="00356A8A"/>
    <w:rsid w:val="00386183"/>
    <w:rsid w:val="003D6E18"/>
    <w:rsid w:val="004054AC"/>
    <w:rsid w:val="00407B5D"/>
    <w:rsid w:val="0041146D"/>
    <w:rsid w:val="0041579F"/>
    <w:rsid w:val="004545BA"/>
    <w:rsid w:val="00461014"/>
    <w:rsid w:val="0047761F"/>
    <w:rsid w:val="00484BA8"/>
    <w:rsid w:val="00524891"/>
    <w:rsid w:val="0057075E"/>
    <w:rsid w:val="005D7B68"/>
    <w:rsid w:val="005E7BF7"/>
    <w:rsid w:val="00605670"/>
    <w:rsid w:val="0065124A"/>
    <w:rsid w:val="0067743B"/>
    <w:rsid w:val="00681D25"/>
    <w:rsid w:val="00694E59"/>
    <w:rsid w:val="006A26A9"/>
    <w:rsid w:val="006C1CBE"/>
    <w:rsid w:val="006C4E8D"/>
    <w:rsid w:val="006C5C0C"/>
    <w:rsid w:val="006F4879"/>
    <w:rsid w:val="007167B1"/>
    <w:rsid w:val="00752CF1"/>
    <w:rsid w:val="00780B28"/>
    <w:rsid w:val="007E049C"/>
    <w:rsid w:val="00837E8E"/>
    <w:rsid w:val="008403E9"/>
    <w:rsid w:val="00865F2E"/>
    <w:rsid w:val="008B4A38"/>
    <w:rsid w:val="008F4890"/>
    <w:rsid w:val="009501F4"/>
    <w:rsid w:val="00953D0C"/>
    <w:rsid w:val="009604DF"/>
    <w:rsid w:val="00992FB6"/>
    <w:rsid w:val="009B6129"/>
    <w:rsid w:val="00A37C45"/>
    <w:rsid w:val="00A524D5"/>
    <w:rsid w:val="00A569DE"/>
    <w:rsid w:val="00A66DB2"/>
    <w:rsid w:val="00A725AC"/>
    <w:rsid w:val="00A97EF4"/>
    <w:rsid w:val="00AA46DD"/>
    <w:rsid w:val="00AC5777"/>
    <w:rsid w:val="00AD55B9"/>
    <w:rsid w:val="00AE6B1D"/>
    <w:rsid w:val="00AF3E18"/>
    <w:rsid w:val="00AF6804"/>
    <w:rsid w:val="00B03ED8"/>
    <w:rsid w:val="00B07E40"/>
    <w:rsid w:val="00B21F7E"/>
    <w:rsid w:val="00B32D39"/>
    <w:rsid w:val="00B34432"/>
    <w:rsid w:val="00B80BFF"/>
    <w:rsid w:val="00B855C3"/>
    <w:rsid w:val="00B943E6"/>
    <w:rsid w:val="00BB79B1"/>
    <w:rsid w:val="00BE0FD4"/>
    <w:rsid w:val="00C03529"/>
    <w:rsid w:val="00C15132"/>
    <w:rsid w:val="00C43637"/>
    <w:rsid w:val="00CA7CA0"/>
    <w:rsid w:val="00CC2751"/>
    <w:rsid w:val="00CF50E7"/>
    <w:rsid w:val="00D30386"/>
    <w:rsid w:val="00D5137A"/>
    <w:rsid w:val="00D80B53"/>
    <w:rsid w:val="00D93AE3"/>
    <w:rsid w:val="00D9789E"/>
    <w:rsid w:val="00DA4CA9"/>
    <w:rsid w:val="00DC4B7D"/>
    <w:rsid w:val="00DF60FD"/>
    <w:rsid w:val="00E20FC5"/>
    <w:rsid w:val="00E962EE"/>
    <w:rsid w:val="00EA58A0"/>
    <w:rsid w:val="00EA6FB6"/>
    <w:rsid w:val="00ED2304"/>
    <w:rsid w:val="00ED6EE5"/>
    <w:rsid w:val="00EF2710"/>
    <w:rsid w:val="00F119AA"/>
    <w:rsid w:val="00F155A6"/>
    <w:rsid w:val="00F31D69"/>
    <w:rsid w:val="00F8003B"/>
    <w:rsid w:val="00FA7A99"/>
    <w:rsid w:val="00FF7EC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6F248"/>
  <w15:chartTrackingRefBased/>
  <w15:docId w15:val="{F7A5A545-2DF5-49A6-8148-3530010AF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62EE"/>
    <w:pPr>
      <w:spacing w:after="0" w:line="240" w:lineRule="auto"/>
    </w:pPr>
  </w:style>
  <w:style w:type="paragraph" w:styleId="Header">
    <w:name w:val="header"/>
    <w:basedOn w:val="Normal"/>
    <w:link w:val="HeaderChar"/>
    <w:unhideWhenUsed/>
    <w:rsid w:val="00E962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62EE"/>
  </w:style>
  <w:style w:type="paragraph" w:styleId="Footer">
    <w:name w:val="footer"/>
    <w:basedOn w:val="Normal"/>
    <w:link w:val="FooterChar"/>
    <w:uiPriority w:val="99"/>
    <w:unhideWhenUsed/>
    <w:rsid w:val="00E962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62EE"/>
  </w:style>
  <w:style w:type="paragraph" w:styleId="ListParagraph">
    <w:name w:val="List Paragraph"/>
    <w:basedOn w:val="Normal"/>
    <w:uiPriority w:val="34"/>
    <w:qFormat/>
    <w:rsid w:val="00ED6EE5"/>
    <w:pPr>
      <w:ind w:left="720"/>
      <w:contextualSpacing/>
    </w:pPr>
  </w:style>
  <w:style w:type="character" w:styleId="Hyperlink">
    <w:name w:val="Hyperlink"/>
    <w:basedOn w:val="DefaultParagraphFont"/>
    <w:uiPriority w:val="99"/>
    <w:unhideWhenUsed/>
    <w:rsid w:val="00F8003B"/>
    <w:rPr>
      <w:color w:val="0563C1" w:themeColor="hyperlink"/>
      <w:u w:val="single"/>
    </w:rPr>
  </w:style>
  <w:style w:type="character" w:styleId="UnresolvedMention">
    <w:name w:val="Unresolved Mention"/>
    <w:basedOn w:val="DefaultParagraphFont"/>
    <w:uiPriority w:val="99"/>
    <w:semiHidden/>
    <w:unhideWhenUsed/>
    <w:rsid w:val="00F800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FF265-1C6C-45FC-B3EF-9C6A802CE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2257</Words>
  <Characters>10274</Characters>
  <Application>Microsoft Office Word</Application>
  <DocSecurity>0</DocSecurity>
  <Lines>238</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CULLEN, Samina</dc:creator>
  <cp:keywords/>
  <dc:description/>
  <cp:lastModifiedBy>CLEAVER, Lorraine</cp:lastModifiedBy>
  <cp:revision>2</cp:revision>
  <dcterms:created xsi:type="dcterms:W3CDTF">2026-01-26T10:10:00Z</dcterms:created>
  <dcterms:modified xsi:type="dcterms:W3CDTF">2026-01-26T10:10:00Z</dcterms:modified>
</cp:coreProperties>
</file>