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134AB" w14:textId="6DF5AEF5" w:rsidR="005B489E" w:rsidRPr="005B489E" w:rsidRDefault="005B489E" w:rsidP="00FD3932">
      <w:pPr>
        <w:jc w:val="center"/>
        <w:rPr>
          <w:rFonts w:ascii="Tahoma" w:hAnsi="Tahoma" w:cs="Tahoma"/>
          <w:b/>
          <w:bCs/>
        </w:rPr>
      </w:pPr>
      <w:bookmarkStart w:id="0" w:name="_Hlk140760387"/>
      <w:r w:rsidRPr="005B489E">
        <w:rPr>
          <w:rFonts w:ascii="Tahoma" w:hAnsi="Tahoma" w:cs="Tahoma"/>
          <w:noProof/>
        </w:rPr>
        <w:drawing>
          <wp:inline distT="0" distB="0" distL="0" distR="0" wp14:anchorId="28563CB6" wp14:editId="2B14F08A">
            <wp:extent cx="3984720" cy="5461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9706" cy="548154"/>
                    </a:xfrm>
                    <a:prstGeom prst="rect">
                      <a:avLst/>
                    </a:prstGeom>
                    <a:noFill/>
                    <a:ln>
                      <a:noFill/>
                    </a:ln>
                  </pic:spPr>
                </pic:pic>
              </a:graphicData>
            </a:graphic>
          </wp:inline>
        </w:drawing>
      </w:r>
    </w:p>
    <w:p w14:paraId="226C2137" w14:textId="77777777" w:rsidR="005B489E" w:rsidRPr="005B489E" w:rsidRDefault="005B489E" w:rsidP="00FD3932">
      <w:pPr>
        <w:jc w:val="center"/>
        <w:rPr>
          <w:rFonts w:ascii="Tahoma" w:hAnsi="Tahoma" w:cs="Tahoma"/>
          <w:b/>
          <w:bCs/>
        </w:rPr>
      </w:pPr>
    </w:p>
    <w:p w14:paraId="21B47A63" w14:textId="17ECF26F" w:rsidR="005B489E" w:rsidRPr="00736BEC" w:rsidRDefault="00C25186" w:rsidP="00736BEC">
      <w:pPr>
        <w:pStyle w:val="Heading1"/>
        <w:jc w:val="center"/>
        <w:rPr>
          <w:rFonts w:ascii="Tahoma" w:hAnsi="Tahoma" w:cs="Tahoma"/>
          <w:b/>
          <w:bCs/>
          <w:color w:val="auto"/>
        </w:rPr>
      </w:pPr>
      <w:r w:rsidRPr="00736BEC">
        <w:rPr>
          <w:rFonts w:ascii="Tahoma" w:hAnsi="Tahoma" w:cs="Tahoma"/>
          <w:b/>
          <w:bCs/>
          <w:color w:val="auto"/>
        </w:rPr>
        <w:t>Practi</w:t>
      </w:r>
      <w:r w:rsidR="00F215E7" w:rsidRPr="00736BEC">
        <w:rPr>
          <w:rFonts w:ascii="Tahoma" w:hAnsi="Tahoma" w:cs="Tahoma"/>
          <w:b/>
          <w:bCs/>
          <w:color w:val="auto"/>
        </w:rPr>
        <w:t>c</w:t>
      </w:r>
      <w:r w:rsidRPr="00736BEC">
        <w:rPr>
          <w:rFonts w:ascii="Tahoma" w:hAnsi="Tahoma" w:cs="Tahoma"/>
          <w:b/>
          <w:bCs/>
          <w:color w:val="auto"/>
        </w:rPr>
        <w:t xml:space="preserve">e Direction </w:t>
      </w:r>
      <w:r w:rsidR="005B489E" w:rsidRPr="00736BEC">
        <w:rPr>
          <w:rFonts w:ascii="Tahoma" w:hAnsi="Tahoma" w:cs="Tahoma"/>
          <w:b/>
          <w:bCs/>
          <w:color w:val="auto"/>
        </w:rPr>
        <w:t xml:space="preserve">of the </w:t>
      </w:r>
      <w:r w:rsidR="00FD3932" w:rsidRPr="00736BEC">
        <w:rPr>
          <w:rFonts w:ascii="Tahoma" w:hAnsi="Tahoma" w:cs="Tahoma"/>
          <w:b/>
          <w:bCs/>
          <w:color w:val="auto"/>
        </w:rPr>
        <w:t xml:space="preserve">Employment Appeal </w:t>
      </w:r>
      <w:r w:rsidRPr="00736BEC">
        <w:rPr>
          <w:rFonts w:ascii="Tahoma" w:hAnsi="Tahoma" w:cs="Tahoma"/>
          <w:b/>
          <w:bCs/>
          <w:color w:val="auto"/>
        </w:rPr>
        <w:t>Tribunal</w:t>
      </w:r>
      <w:bookmarkEnd w:id="0"/>
      <w:r w:rsidR="00773C46" w:rsidRPr="00736BEC">
        <w:rPr>
          <w:rFonts w:ascii="Tahoma" w:hAnsi="Tahoma" w:cs="Tahoma"/>
          <w:b/>
          <w:bCs/>
          <w:color w:val="auto"/>
        </w:rPr>
        <w:t xml:space="preserve"> </w:t>
      </w:r>
      <w:r w:rsidR="00D30860" w:rsidRPr="00736BEC">
        <w:rPr>
          <w:rFonts w:ascii="Tahoma" w:hAnsi="Tahoma" w:cs="Tahoma"/>
          <w:b/>
          <w:bCs/>
          <w:color w:val="auto"/>
        </w:rPr>
        <w:t>2026</w:t>
      </w:r>
    </w:p>
    <w:p w14:paraId="255E3CA9" w14:textId="1FA2D899" w:rsidR="005B489E" w:rsidRPr="002C7958" w:rsidRDefault="005B489E" w:rsidP="00341978">
      <w:pPr>
        <w:rPr>
          <w:sz w:val="28"/>
          <w:szCs w:val="28"/>
        </w:rPr>
      </w:pPr>
      <w:r w:rsidRPr="002C7958">
        <w:rPr>
          <w:rFonts w:ascii="Tahoma" w:hAnsi="Tahoma" w:cs="Tahoma"/>
          <w:sz w:val="28"/>
          <w:szCs w:val="28"/>
        </w:rPr>
        <w:t>Contents</w:t>
      </w:r>
    </w:p>
    <w:p w14:paraId="41AA5BD9" w14:textId="4327B007" w:rsidR="005B489E" w:rsidRDefault="00341978" w:rsidP="005B489E">
      <w:r>
        <w:t>1. Introduction</w:t>
      </w:r>
      <w:r w:rsidR="00363225">
        <w:t xml:space="preserve"> (p1)</w:t>
      </w:r>
    </w:p>
    <w:p w14:paraId="568C7BDF" w14:textId="1BC04813" w:rsidR="00341978" w:rsidRDefault="00341978" w:rsidP="005B489E">
      <w:r>
        <w:t>2. Deciding whether to appeal a decision of an Employment Tribunal</w:t>
      </w:r>
      <w:r w:rsidR="00363225">
        <w:t xml:space="preserve"> (p6)</w:t>
      </w:r>
    </w:p>
    <w:p w14:paraId="090B259E" w14:textId="0FB393E5" w:rsidR="00341978" w:rsidRDefault="00341978" w:rsidP="005B489E">
      <w:r>
        <w:t>3. Submitting an appeal against a decision of an Employment Tribunal</w:t>
      </w:r>
      <w:r w:rsidR="00363225">
        <w:t xml:space="preserve"> (p10)</w:t>
      </w:r>
    </w:p>
    <w:p w14:paraId="763E571A" w14:textId="00A95549" w:rsidR="00341978" w:rsidRDefault="00341978" w:rsidP="005B489E">
      <w:r>
        <w:t>4. The “Sift”</w:t>
      </w:r>
      <w:r w:rsidR="00363225">
        <w:t xml:space="preserve"> (p2</w:t>
      </w:r>
      <w:r w:rsidR="00100598">
        <w:t>3</w:t>
      </w:r>
      <w:r w:rsidR="00363225">
        <w:t>)</w:t>
      </w:r>
    </w:p>
    <w:p w14:paraId="39BF0F6A" w14:textId="47943029" w:rsidR="00341978" w:rsidRDefault="00341978" w:rsidP="005B489E">
      <w:r>
        <w:t>5. Rule 3(10) Hearings</w:t>
      </w:r>
      <w:r w:rsidR="00363225">
        <w:t xml:space="preserve"> (p</w:t>
      </w:r>
      <w:r w:rsidR="00A256D7">
        <w:t>2</w:t>
      </w:r>
      <w:r w:rsidR="00100598">
        <w:t>6</w:t>
      </w:r>
      <w:r w:rsidR="00A256D7">
        <w:t>)</w:t>
      </w:r>
    </w:p>
    <w:p w14:paraId="77C4943B" w14:textId="0A3C12A9" w:rsidR="00341978" w:rsidRDefault="00341978" w:rsidP="005B489E">
      <w:r>
        <w:t>6. Preliminary Hearings</w:t>
      </w:r>
      <w:r w:rsidR="00A256D7">
        <w:t xml:space="preserve"> (p</w:t>
      </w:r>
      <w:r w:rsidR="00E24E81">
        <w:t>31</w:t>
      </w:r>
      <w:r w:rsidR="00A256D7">
        <w:t>)</w:t>
      </w:r>
    </w:p>
    <w:p w14:paraId="10075FA7" w14:textId="1F8B1430" w:rsidR="00341978" w:rsidRDefault="00341978" w:rsidP="005B489E">
      <w:r>
        <w:t>7. Applications, case management and directions</w:t>
      </w:r>
      <w:r w:rsidR="00A256D7">
        <w:t xml:space="preserve"> (p3</w:t>
      </w:r>
      <w:r w:rsidR="00B912C6">
        <w:t>5</w:t>
      </w:r>
      <w:r w:rsidR="00A256D7">
        <w:t>)</w:t>
      </w:r>
    </w:p>
    <w:p w14:paraId="162D5C18" w14:textId="45B27386" w:rsidR="00341978" w:rsidRDefault="00341978" w:rsidP="005B489E">
      <w:r>
        <w:t>8. Specific types of applications and directions</w:t>
      </w:r>
      <w:r w:rsidR="00A256D7">
        <w:t xml:space="preserve"> (p4</w:t>
      </w:r>
      <w:r w:rsidR="00B912C6">
        <w:t>3</w:t>
      </w:r>
      <w:r w:rsidR="00A256D7">
        <w:t>)</w:t>
      </w:r>
    </w:p>
    <w:p w14:paraId="16E6BF0B" w14:textId="76FB76D6" w:rsidR="00341978" w:rsidRDefault="00341978" w:rsidP="005B489E">
      <w:r>
        <w:t>9. Responding to an appeal and submitting a cross-appeal</w:t>
      </w:r>
      <w:r w:rsidR="00A256D7">
        <w:t xml:space="preserve"> (p5</w:t>
      </w:r>
      <w:r w:rsidR="00B912C6">
        <w:t>7</w:t>
      </w:r>
      <w:r w:rsidR="00A256D7">
        <w:t>)</w:t>
      </w:r>
    </w:p>
    <w:p w14:paraId="35A50EA3" w14:textId="4540B346" w:rsidR="00341978" w:rsidRDefault="00341978" w:rsidP="005B489E">
      <w:r>
        <w:t>10. Replying to a cross-appeal</w:t>
      </w:r>
      <w:r w:rsidR="00A256D7">
        <w:t xml:space="preserve"> (p5</w:t>
      </w:r>
      <w:r w:rsidR="00B912C6">
        <w:t>9</w:t>
      </w:r>
      <w:r w:rsidR="00A256D7">
        <w:t>)</w:t>
      </w:r>
    </w:p>
    <w:p w14:paraId="41234DA9" w14:textId="17D18CE0" w:rsidR="00341978" w:rsidRDefault="00341978" w:rsidP="005B489E">
      <w:r>
        <w:t>11. Full Hearings</w:t>
      </w:r>
      <w:r w:rsidR="00A256D7">
        <w:t xml:space="preserve"> (p5</w:t>
      </w:r>
      <w:r w:rsidR="00B912C6">
        <w:t>9</w:t>
      </w:r>
      <w:r w:rsidR="00A256D7">
        <w:t>)</w:t>
      </w:r>
    </w:p>
    <w:p w14:paraId="432ADF60" w14:textId="503D4DD9" w:rsidR="00341978" w:rsidRDefault="00341978" w:rsidP="005B489E">
      <w:r>
        <w:t>12. Costs (expenses in Scotland)</w:t>
      </w:r>
      <w:r w:rsidR="00A256D7">
        <w:t xml:space="preserve"> (p7</w:t>
      </w:r>
      <w:r w:rsidR="00B912C6">
        <w:t>4</w:t>
      </w:r>
      <w:r w:rsidR="00A256D7">
        <w:t>)</w:t>
      </w:r>
    </w:p>
    <w:p w14:paraId="48B052ED" w14:textId="65FA0A59" w:rsidR="00341978" w:rsidRDefault="00341978" w:rsidP="005B489E">
      <w:r>
        <w:t>13. Appeals from the EAT</w:t>
      </w:r>
      <w:r w:rsidR="00A256D7">
        <w:t xml:space="preserve"> (p7</w:t>
      </w:r>
      <w:r w:rsidR="00B912C6">
        <w:t>6</w:t>
      </w:r>
      <w:r w:rsidR="00A256D7">
        <w:t>)</w:t>
      </w:r>
    </w:p>
    <w:p w14:paraId="78D8BD5E" w14:textId="031E09AD" w:rsidR="00341978" w:rsidRDefault="00341978" w:rsidP="005B489E">
      <w:r>
        <w:t>14. National security</w:t>
      </w:r>
      <w:r w:rsidR="00A256D7">
        <w:t xml:space="preserve"> (p7</w:t>
      </w:r>
      <w:r w:rsidR="00B912C6">
        <w:t>8</w:t>
      </w:r>
      <w:r w:rsidR="00A256D7">
        <w:t>)</w:t>
      </w:r>
    </w:p>
    <w:p w14:paraId="4BDFF9FD" w14:textId="1E683260" w:rsidR="00341978" w:rsidRDefault="00341978" w:rsidP="005B489E">
      <w:r>
        <w:t>15. Other appeals to the EAT</w:t>
      </w:r>
      <w:r w:rsidR="00A256D7">
        <w:t xml:space="preserve"> (p7</w:t>
      </w:r>
      <w:r w:rsidR="00F346E0">
        <w:t>9</w:t>
      </w:r>
      <w:r w:rsidR="00A256D7">
        <w:t>)</w:t>
      </w:r>
    </w:p>
    <w:p w14:paraId="607CD314" w14:textId="1475A84B" w:rsidR="00341978" w:rsidRDefault="00341978" w:rsidP="005B489E">
      <w:r>
        <w:t>16. Applications that are made direct to the EAT</w:t>
      </w:r>
      <w:r w:rsidR="00A256D7">
        <w:t xml:space="preserve"> (p7</w:t>
      </w:r>
      <w:r w:rsidR="00F346E0">
        <w:t>9</w:t>
      </w:r>
      <w:r w:rsidR="00A256D7">
        <w:t>)</w:t>
      </w:r>
    </w:p>
    <w:p w14:paraId="225DBA0C" w14:textId="07FB4A8C" w:rsidR="00D01028" w:rsidRDefault="00D01028" w:rsidP="005B489E">
      <w:r>
        <w:t xml:space="preserve">Annex 1 </w:t>
      </w:r>
      <w:r w:rsidR="00F52C55">
        <w:t>–</w:t>
      </w:r>
      <w:r>
        <w:t xml:space="preserve"> </w:t>
      </w:r>
      <w:r w:rsidR="00F52C55">
        <w:t>Form for a</w:t>
      </w:r>
      <w:r w:rsidR="00F52C55" w:rsidRPr="00F52C55">
        <w:t>pplication for a Rule 3(10) or Rule 6(16) Hearing</w:t>
      </w:r>
      <w:r w:rsidR="003613D0">
        <w:t xml:space="preserve"> (p</w:t>
      </w:r>
      <w:r w:rsidR="00F346E0">
        <w:t>80</w:t>
      </w:r>
      <w:r w:rsidR="003613D0">
        <w:t>)</w:t>
      </w:r>
    </w:p>
    <w:p w14:paraId="632669DB" w14:textId="30CDEC53" w:rsidR="00F52C55" w:rsidRDefault="00F52C55" w:rsidP="005B489E">
      <w:r>
        <w:t xml:space="preserve">Annex 2 – Form for </w:t>
      </w:r>
      <w:r w:rsidR="003613D0">
        <w:t>a</w:t>
      </w:r>
      <w:r w:rsidR="003613D0" w:rsidRPr="003613D0">
        <w:t>pplication for direction or order</w:t>
      </w:r>
      <w:r w:rsidR="003613D0">
        <w:t xml:space="preserve"> (p</w:t>
      </w:r>
      <w:r w:rsidR="00F346E0">
        <w:t>81</w:t>
      </w:r>
      <w:r w:rsidR="003613D0">
        <w:t>)</w:t>
      </w:r>
    </w:p>
    <w:p w14:paraId="6BECFDB6" w14:textId="48E1D76D" w:rsidR="00873B2A" w:rsidRDefault="00873B2A">
      <w:r>
        <w:br w:type="page"/>
      </w:r>
    </w:p>
    <w:p w14:paraId="051AD11C" w14:textId="77777777" w:rsidR="009C1922" w:rsidRPr="005B489E" w:rsidRDefault="009C1922" w:rsidP="006E2CB4">
      <w:pPr>
        <w:pStyle w:val="ListParagraph"/>
        <w:numPr>
          <w:ilvl w:val="0"/>
          <w:numId w:val="14"/>
        </w:numPr>
        <w:ind w:left="1134" w:firstLine="0"/>
        <w:rPr>
          <w:rFonts w:ascii="Tahoma" w:hAnsi="Tahoma" w:cs="Tahoma"/>
          <w:b/>
          <w:bCs/>
          <w:sz w:val="28"/>
          <w:szCs w:val="28"/>
        </w:rPr>
      </w:pPr>
      <w:r w:rsidRPr="005B489E">
        <w:rPr>
          <w:rFonts w:ascii="Tahoma" w:hAnsi="Tahoma" w:cs="Tahoma"/>
          <w:b/>
          <w:bCs/>
          <w:sz w:val="28"/>
          <w:szCs w:val="28"/>
        </w:rPr>
        <w:lastRenderedPageBreak/>
        <w:t>INTRODUCTION</w:t>
      </w:r>
    </w:p>
    <w:p w14:paraId="2D7A14CF" w14:textId="77777777" w:rsidR="009C1922" w:rsidRPr="005B489E" w:rsidRDefault="009C1922" w:rsidP="006E2CB4">
      <w:pPr>
        <w:pStyle w:val="ListParagraph"/>
        <w:ind w:left="1134" w:hanging="1134"/>
        <w:rPr>
          <w:rFonts w:ascii="Tahoma" w:hAnsi="Tahoma" w:cs="Tahoma"/>
          <w:b/>
          <w:bCs/>
        </w:rPr>
      </w:pPr>
    </w:p>
    <w:p w14:paraId="47EEBCFE" w14:textId="70D4C442" w:rsidR="009C1922" w:rsidRPr="005B489E" w:rsidRDefault="009C1922" w:rsidP="006E2CB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What does the Employment Appeal Tribunal do?</w:t>
      </w:r>
    </w:p>
    <w:p w14:paraId="09302991" w14:textId="77777777" w:rsidR="009C1922" w:rsidRPr="005B489E" w:rsidRDefault="009C1922" w:rsidP="006E2CB4">
      <w:pPr>
        <w:pStyle w:val="ListParagraph"/>
        <w:ind w:left="1134" w:hanging="1134"/>
        <w:rPr>
          <w:rFonts w:ascii="Tahoma" w:hAnsi="Tahoma" w:cs="Tahoma"/>
        </w:rPr>
      </w:pPr>
    </w:p>
    <w:p w14:paraId="0E01ECA4" w14:textId="58510580" w:rsidR="00103775" w:rsidRPr="005B489E" w:rsidRDefault="00261F53" w:rsidP="006E2CB4">
      <w:pPr>
        <w:pStyle w:val="ListParagraph"/>
        <w:numPr>
          <w:ilvl w:val="2"/>
          <w:numId w:val="14"/>
        </w:numPr>
        <w:ind w:left="1134" w:hanging="1134"/>
        <w:rPr>
          <w:rFonts w:ascii="Tahoma" w:hAnsi="Tahoma" w:cs="Tahoma"/>
        </w:rPr>
      </w:pPr>
      <w:r w:rsidRPr="005B489E">
        <w:rPr>
          <w:rFonts w:ascii="Tahoma" w:hAnsi="Tahoma" w:cs="Tahoma"/>
        </w:rPr>
        <w:t>T</w:t>
      </w:r>
      <w:r w:rsidR="00893B24" w:rsidRPr="005B489E">
        <w:rPr>
          <w:rFonts w:ascii="Tahoma" w:hAnsi="Tahoma" w:cs="Tahoma"/>
        </w:rPr>
        <w:t xml:space="preserve">he Employment Appeal Tribunal (“EAT”) </w:t>
      </w:r>
      <w:r w:rsidR="00C809C0" w:rsidRPr="005B489E">
        <w:rPr>
          <w:rFonts w:ascii="Tahoma" w:hAnsi="Tahoma" w:cs="Tahoma"/>
        </w:rPr>
        <w:t>decide</w:t>
      </w:r>
      <w:r w:rsidRPr="005B489E">
        <w:rPr>
          <w:rFonts w:ascii="Tahoma" w:hAnsi="Tahoma" w:cs="Tahoma"/>
        </w:rPr>
        <w:t>s</w:t>
      </w:r>
      <w:r w:rsidR="00A77E28" w:rsidRPr="005B489E">
        <w:rPr>
          <w:rFonts w:ascii="Tahoma" w:hAnsi="Tahoma" w:cs="Tahoma"/>
        </w:rPr>
        <w:t xml:space="preserve"> </w:t>
      </w:r>
      <w:r w:rsidR="00B86B10" w:rsidRPr="005B489E">
        <w:rPr>
          <w:rFonts w:ascii="Tahoma" w:hAnsi="Tahoma" w:cs="Tahoma"/>
        </w:rPr>
        <w:t>appeals f</w:t>
      </w:r>
      <w:r w:rsidR="00B847EC" w:rsidRPr="005B489E">
        <w:rPr>
          <w:rFonts w:ascii="Tahoma" w:hAnsi="Tahoma" w:cs="Tahoma"/>
        </w:rPr>
        <w:t>ro</w:t>
      </w:r>
      <w:r w:rsidR="00B86B10" w:rsidRPr="005B489E">
        <w:rPr>
          <w:rFonts w:ascii="Tahoma" w:hAnsi="Tahoma" w:cs="Tahoma"/>
        </w:rPr>
        <w:t xml:space="preserve">m decisions of </w:t>
      </w:r>
      <w:r w:rsidR="00D67723" w:rsidRPr="005B489E">
        <w:rPr>
          <w:rFonts w:ascii="Tahoma" w:hAnsi="Tahoma" w:cs="Tahoma"/>
        </w:rPr>
        <w:t>Employment Tribunal</w:t>
      </w:r>
      <w:r w:rsidR="00F14CEC" w:rsidRPr="005B489E">
        <w:rPr>
          <w:rFonts w:ascii="Tahoma" w:hAnsi="Tahoma" w:cs="Tahoma"/>
        </w:rPr>
        <w:t xml:space="preserve">s </w:t>
      </w:r>
      <w:r w:rsidR="00845D0C" w:rsidRPr="005B489E">
        <w:rPr>
          <w:rFonts w:ascii="Tahoma" w:hAnsi="Tahoma" w:cs="Tahoma"/>
        </w:rPr>
        <w:t xml:space="preserve">sitting </w:t>
      </w:r>
      <w:r w:rsidR="00F14CEC" w:rsidRPr="005B489E">
        <w:rPr>
          <w:rFonts w:ascii="Tahoma" w:hAnsi="Tahoma" w:cs="Tahoma"/>
        </w:rPr>
        <w:t>in England, Wales and Scotland.</w:t>
      </w:r>
    </w:p>
    <w:p w14:paraId="0188633E" w14:textId="77777777" w:rsidR="00103775" w:rsidRPr="005B489E" w:rsidRDefault="00103775" w:rsidP="006E2CB4">
      <w:pPr>
        <w:pStyle w:val="ListParagraph"/>
        <w:ind w:left="1134" w:hanging="1134"/>
        <w:rPr>
          <w:rFonts w:ascii="Tahoma" w:hAnsi="Tahoma" w:cs="Tahoma"/>
        </w:rPr>
      </w:pPr>
    </w:p>
    <w:p w14:paraId="232948C7" w14:textId="24F708DC" w:rsidR="00AB4A78" w:rsidRPr="005B489E" w:rsidRDefault="27CC0073" w:rsidP="006E2CB4">
      <w:pPr>
        <w:pStyle w:val="ListParagraph"/>
        <w:numPr>
          <w:ilvl w:val="2"/>
          <w:numId w:val="14"/>
        </w:numPr>
        <w:ind w:left="1134" w:hanging="1134"/>
        <w:rPr>
          <w:rFonts w:ascii="Tahoma" w:hAnsi="Tahoma" w:cs="Tahoma"/>
        </w:rPr>
      </w:pPr>
      <w:r w:rsidRPr="4CDD6815">
        <w:rPr>
          <w:rFonts w:ascii="Tahoma" w:hAnsi="Tahoma" w:cs="Tahoma"/>
        </w:rPr>
        <w:t>S</w:t>
      </w:r>
      <w:r w:rsidR="031B95FE" w:rsidRPr="4CDD6815">
        <w:rPr>
          <w:rFonts w:ascii="Tahoma" w:hAnsi="Tahoma" w:cs="Tahoma"/>
        </w:rPr>
        <w:t xml:space="preserve">pecial rules apply to </w:t>
      </w:r>
      <w:r w:rsidR="24107275" w:rsidRPr="4CDD6815">
        <w:rPr>
          <w:rFonts w:ascii="Tahoma" w:hAnsi="Tahoma" w:cs="Tahoma"/>
        </w:rPr>
        <w:t xml:space="preserve">national security </w:t>
      </w:r>
      <w:r w:rsidR="652315CB" w:rsidRPr="4CDD6815">
        <w:rPr>
          <w:rFonts w:ascii="Tahoma" w:hAnsi="Tahoma" w:cs="Tahoma"/>
        </w:rPr>
        <w:t>appeal</w:t>
      </w:r>
      <w:r w:rsidR="44486E40" w:rsidRPr="4CDD6815">
        <w:rPr>
          <w:rFonts w:ascii="Tahoma" w:hAnsi="Tahoma" w:cs="Tahoma"/>
        </w:rPr>
        <w:t>s</w:t>
      </w:r>
      <w:r w:rsidRPr="4CDD6815">
        <w:rPr>
          <w:rFonts w:ascii="Tahoma" w:hAnsi="Tahoma" w:cs="Tahoma"/>
        </w:rPr>
        <w:t>: see</w:t>
      </w:r>
      <w:r w:rsidR="652315CB" w:rsidRPr="4CDD6815">
        <w:rPr>
          <w:rFonts w:ascii="Tahoma" w:hAnsi="Tahoma" w:cs="Tahoma"/>
        </w:rPr>
        <w:t xml:space="preserve"> </w:t>
      </w:r>
      <w:r w:rsidRPr="4CDD6815">
        <w:rPr>
          <w:rFonts w:ascii="Tahoma" w:hAnsi="Tahoma" w:cs="Tahoma"/>
        </w:rPr>
        <w:t>S</w:t>
      </w:r>
      <w:r w:rsidR="652315CB" w:rsidRPr="4CDD6815">
        <w:rPr>
          <w:rFonts w:ascii="Tahoma" w:hAnsi="Tahoma" w:cs="Tahoma"/>
        </w:rPr>
        <w:t xml:space="preserve">ection </w:t>
      </w:r>
      <w:r w:rsidR="2522F854" w:rsidRPr="4CDD6815">
        <w:rPr>
          <w:rFonts w:ascii="Tahoma" w:hAnsi="Tahoma" w:cs="Tahoma"/>
        </w:rPr>
        <w:t>14</w:t>
      </w:r>
      <w:r w:rsidR="652315CB" w:rsidRPr="4CDD6815">
        <w:rPr>
          <w:rFonts w:ascii="Tahoma" w:hAnsi="Tahoma" w:cs="Tahoma"/>
        </w:rPr>
        <w:t>.</w:t>
      </w:r>
    </w:p>
    <w:p w14:paraId="1B41BE52" w14:textId="5F676961" w:rsidR="00AB4A78" w:rsidRPr="005B489E" w:rsidRDefault="008E0FF8" w:rsidP="006E2CB4">
      <w:pPr>
        <w:pStyle w:val="ListParagraph"/>
        <w:ind w:left="1134" w:hanging="1134"/>
        <w:rPr>
          <w:rFonts w:ascii="Tahoma" w:hAnsi="Tahoma" w:cs="Tahoma"/>
        </w:rPr>
      </w:pPr>
      <w:r w:rsidRPr="005B489E">
        <w:rPr>
          <w:rFonts w:ascii="Tahoma" w:hAnsi="Tahoma" w:cs="Tahoma"/>
        </w:rPr>
        <w:t xml:space="preserve"> </w:t>
      </w:r>
    </w:p>
    <w:p w14:paraId="3FEC50F0" w14:textId="4FF803EF" w:rsidR="00AB4A78" w:rsidRPr="005B489E" w:rsidRDefault="00261F53" w:rsidP="006E2CB4">
      <w:pPr>
        <w:pStyle w:val="ListParagraph"/>
        <w:numPr>
          <w:ilvl w:val="2"/>
          <w:numId w:val="14"/>
        </w:numPr>
        <w:ind w:left="1134" w:hanging="1134"/>
        <w:rPr>
          <w:rFonts w:ascii="Tahoma" w:hAnsi="Tahoma" w:cs="Tahoma"/>
        </w:rPr>
      </w:pPr>
      <w:r w:rsidRPr="005B489E">
        <w:rPr>
          <w:rFonts w:ascii="Tahoma" w:hAnsi="Tahoma" w:cs="Tahoma"/>
        </w:rPr>
        <w:t>T</w:t>
      </w:r>
      <w:r w:rsidR="00B86B10" w:rsidRPr="005B489E">
        <w:rPr>
          <w:rFonts w:ascii="Tahoma" w:hAnsi="Tahoma" w:cs="Tahoma"/>
        </w:rPr>
        <w:t xml:space="preserve">he EAT </w:t>
      </w:r>
      <w:r w:rsidRPr="005B489E">
        <w:rPr>
          <w:rFonts w:ascii="Tahoma" w:hAnsi="Tahoma" w:cs="Tahoma"/>
        </w:rPr>
        <w:t>has some other functions</w:t>
      </w:r>
      <w:r w:rsidR="00386E08" w:rsidRPr="005B489E">
        <w:rPr>
          <w:rFonts w:ascii="Tahoma" w:hAnsi="Tahoma" w:cs="Tahoma"/>
        </w:rPr>
        <w:t>:</w:t>
      </w:r>
      <w:r w:rsidRPr="005B489E">
        <w:rPr>
          <w:rFonts w:ascii="Tahoma" w:hAnsi="Tahoma" w:cs="Tahoma"/>
        </w:rPr>
        <w:t xml:space="preserve"> </w:t>
      </w:r>
      <w:r w:rsidR="00386E08" w:rsidRPr="005B489E">
        <w:rPr>
          <w:rFonts w:ascii="Tahoma" w:hAnsi="Tahoma" w:cs="Tahoma"/>
        </w:rPr>
        <w:t>see</w:t>
      </w:r>
      <w:r w:rsidR="00B86B10" w:rsidRPr="005B489E">
        <w:rPr>
          <w:rFonts w:ascii="Tahoma" w:hAnsi="Tahoma" w:cs="Tahoma"/>
        </w:rPr>
        <w:t xml:space="preserve"> </w:t>
      </w:r>
      <w:r w:rsidRPr="005B489E">
        <w:rPr>
          <w:rFonts w:ascii="Tahoma" w:hAnsi="Tahoma" w:cs="Tahoma"/>
        </w:rPr>
        <w:t>S</w:t>
      </w:r>
      <w:r w:rsidR="00B86B10" w:rsidRPr="005B489E">
        <w:rPr>
          <w:rFonts w:ascii="Tahoma" w:hAnsi="Tahoma" w:cs="Tahoma"/>
        </w:rPr>
        <w:t>ection</w:t>
      </w:r>
      <w:r w:rsidR="00C809C0" w:rsidRPr="005B489E">
        <w:rPr>
          <w:rFonts w:ascii="Tahoma" w:hAnsi="Tahoma" w:cs="Tahoma"/>
        </w:rPr>
        <w:t>s</w:t>
      </w:r>
      <w:r w:rsidR="00500F93" w:rsidRPr="005B489E">
        <w:rPr>
          <w:rFonts w:ascii="Tahoma" w:hAnsi="Tahoma" w:cs="Tahoma"/>
        </w:rPr>
        <w:t xml:space="preserve"> </w:t>
      </w:r>
      <w:r w:rsidR="00DC3258" w:rsidRPr="005B489E">
        <w:rPr>
          <w:rFonts w:ascii="Tahoma" w:hAnsi="Tahoma" w:cs="Tahoma"/>
          <w:kern w:val="0"/>
          <w14:ligatures w14:val="none"/>
        </w:rPr>
        <w:t>15 and 16</w:t>
      </w:r>
      <w:r w:rsidR="00787972" w:rsidRPr="005B489E">
        <w:rPr>
          <w:rFonts w:ascii="Tahoma" w:hAnsi="Tahoma" w:cs="Tahoma"/>
          <w:kern w:val="0"/>
          <w14:ligatures w14:val="none"/>
        </w:rPr>
        <w:t>.</w:t>
      </w:r>
      <w:r w:rsidR="00500F93" w:rsidRPr="005B489E">
        <w:rPr>
          <w:rFonts w:ascii="Tahoma" w:hAnsi="Tahoma" w:cs="Tahoma"/>
          <w:kern w:val="0"/>
          <w14:ligatures w14:val="none"/>
        </w:rPr>
        <w:t xml:space="preserve"> </w:t>
      </w:r>
    </w:p>
    <w:p w14:paraId="107F1155" w14:textId="77777777" w:rsidR="00AB4A78" w:rsidRPr="005B489E" w:rsidRDefault="00AB4A78" w:rsidP="006E2CB4">
      <w:pPr>
        <w:pStyle w:val="ListParagraph"/>
        <w:ind w:left="1134" w:hanging="1134"/>
        <w:rPr>
          <w:rFonts w:ascii="Tahoma" w:hAnsi="Tahoma" w:cs="Tahoma"/>
        </w:rPr>
      </w:pPr>
    </w:p>
    <w:p w14:paraId="3824C10D" w14:textId="77777777" w:rsidR="00AB4A78" w:rsidRPr="005B489E" w:rsidRDefault="00EE2BF5" w:rsidP="006E2CB4">
      <w:pPr>
        <w:pStyle w:val="ListParagraph"/>
        <w:numPr>
          <w:ilvl w:val="1"/>
          <w:numId w:val="14"/>
        </w:numPr>
        <w:tabs>
          <w:tab w:val="left" w:pos="1560"/>
        </w:tabs>
        <w:ind w:left="1134" w:firstLine="0"/>
        <w:rPr>
          <w:rFonts w:ascii="Tahoma" w:hAnsi="Tahoma" w:cs="Tahoma"/>
        </w:rPr>
      </w:pPr>
      <w:r w:rsidRPr="005B489E">
        <w:rPr>
          <w:rFonts w:ascii="Tahoma" w:hAnsi="Tahoma" w:cs="Tahoma"/>
          <w:b/>
          <w:bCs/>
          <w:kern w:val="0"/>
          <w14:ligatures w14:val="none"/>
        </w:rPr>
        <w:t>What appeals does this Practice Direction apply to?</w:t>
      </w:r>
    </w:p>
    <w:p w14:paraId="54ADB2D1" w14:textId="77777777" w:rsidR="00AB4A78" w:rsidRPr="005B489E" w:rsidRDefault="00AB4A78" w:rsidP="006E2CB4">
      <w:pPr>
        <w:pStyle w:val="ListParagraph"/>
        <w:ind w:left="1134" w:hanging="1134"/>
        <w:rPr>
          <w:rFonts w:ascii="Tahoma" w:hAnsi="Tahoma" w:cs="Tahoma"/>
        </w:rPr>
      </w:pPr>
    </w:p>
    <w:p w14:paraId="3CF7C9DF" w14:textId="5325FDE4" w:rsidR="003414AA" w:rsidRDefault="6211E4D5" w:rsidP="00CD097B">
      <w:pPr>
        <w:pStyle w:val="ListParagraph"/>
        <w:numPr>
          <w:ilvl w:val="2"/>
          <w:numId w:val="14"/>
        </w:numPr>
        <w:ind w:left="1134" w:hanging="1134"/>
        <w:rPr>
          <w:rFonts w:ascii="Tahoma" w:hAnsi="Tahoma" w:cs="Tahoma"/>
        </w:rPr>
      </w:pPr>
      <w:r w:rsidRPr="4CDD6815">
        <w:rPr>
          <w:rFonts w:ascii="Tahoma" w:hAnsi="Tahoma" w:cs="Tahoma"/>
        </w:rPr>
        <w:t>This Practice Direction applies to all appeals from decisions of Employment Tribunals sent to the parties on or after 2 March 2026. It applies to England, Wales and Scotland.</w:t>
      </w:r>
    </w:p>
    <w:p w14:paraId="3E2417DB" w14:textId="3496DD90" w:rsidR="00DC6D2F" w:rsidRDefault="00DC6D2F" w:rsidP="002515D6">
      <w:pPr>
        <w:pStyle w:val="ListParagraph"/>
        <w:ind w:left="1134"/>
        <w:rPr>
          <w:rFonts w:ascii="Tahoma" w:hAnsi="Tahoma" w:cs="Tahoma"/>
        </w:rPr>
      </w:pPr>
    </w:p>
    <w:p w14:paraId="49504877" w14:textId="7CA51A51" w:rsidR="00DC6D2F" w:rsidRPr="005B489E" w:rsidRDefault="2F2C5C58" w:rsidP="00CD097B">
      <w:pPr>
        <w:pStyle w:val="ListParagraph"/>
        <w:numPr>
          <w:ilvl w:val="2"/>
          <w:numId w:val="14"/>
        </w:numPr>
        <w:ind w:left="1134" w:hanging="1134"/>
        <w:rPr>
          <w:rFonts w:ascii="Tahoma" w:hAnsi="Tahoma" w:cs="Tahoma"/>
        </w:rPr>
      </w:pPr>
      <w:r w:rsidRPr="4CDD6815">
        <w:rPr>
          <w:rFonts w:ascii="Tahoma" w:hAnsi="Tahoma" w:cs="Tahoma"/>
        </w:rPr>
        <w:t>The EAT Practice Direction 2024 still applies to all appeals from decisions of Employment Tribunals sent to the parties before 2 March 2026.</w:t>
      </w:r>
    </w:p>
    <w:p w14:paraId="615F20AF" w14:textId="77777777" w:rsidR="00F8004A" w:rsidRPr="005B489E" w:rsidRDefault="00F8004A" w:rsidP="00F8004A">
      <w:pPr>
        <w:pStyle w:val="ListParagraph"/>
        <w:ind w:left="1134"/>
        <w:rPr>
          <w:rFonts w:ascii="Tahoma" w:hAnsi="Tahoma" w:cs="Tahoma"/>
        </w:rPr>
      </w:pPr>
    </w:p>
    <w:p w14:paraId="52941926" w14:textId="77777777" w:rsidR="00BC2989" w:rsidRPr="005B489E" w:rsidRDefault="00A20280" w:rsidP="00504E99">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What is </w:t>
      </w:r>
      <w:r w:rsidR="00A96100" w:rsidRPr="005B489E">
        <w:rPr>
          <w:rFonts w:ascii="Tahoma" w:hAnsi="Tahoma" w:cs="Tahoma"/>
          <w:b/>
          <w:bCs/>
        </w:rPr>
        <w:t>this</w:t>
      </w:r>
      <w:r w:rsidRPr="005B489E">
        <w:rPr>
          <w:rFonts w:ascii="Tahoma" w:hAnsi="Tahoma" w:cs="Tahoma"/>
          <w:b/>
          <w:bCs/>
        </w:rPr>
        <w:t xml:space="preserve"> Practice Direction</w:t>
      </w:r>
      <w:r w:rsidR="00A96100" w:rsidRPr="005B489E">
        <w:rPr>
          <w:rFonts w:ascii="Tahoma" w:hAnsi="Tahoma" w:cs="Tahoma"/>
          <w:b/>
          <w:bCs/>
        </w:rPr>
        <w:t xml:space="preserve"> for</w:t>
      </w:r>
      <w:r w:rsidRPr="005B489E">
        <w:rPr>
          <w:rFonts w:ascii="Tahoma" w:hAnsi="Tahoma" w:cs="Tahoma"/>
          <w:b/>
          <w:bCs/>
        </w:rPr>
        <w:t>?</w:t>
      </w:r>
    </w:p>
    <w:p w14:paraId="0848C8B3" w14:textId="77777777" w:rsidR="00BC2989" w:rsidRPr="005B489E" w:rsidRDefault="00BC2989" w:rsidP="006E2CB4">
      <w:pPr>
        <w:pStyle w:val="ListParagraph"/>
        <w:ind w:left="1134" w:hanging="1134"/>
        <w:rPr>
          <w:rFonts w:ascii="Tahoma" w:hAnsi="Tahoma" w:cs="Tahoma"/>
        </w:rPr>
      </w:pPr>
    </w:p>
    <w:p w14:paraId="1913F8ED" w14:textId="65886978" w:rsidR="00BC2989" w:rsidRPr="005B489E" w:rsidRDefault="00A20280" w:rsidP="006E2CB4">
      <w:pPr>
        <w:pStyle w:val="ListParagraph"/>
        <w:numPr>
          <w:ilvl w:val="2"/>
          <w:numId w:val="14"/>
        </w:numPr>
        <w:ind w:left="1134" w:hanging="1134"/>
        <w:rPr>
          <w:rFonts w:ascii="Tahoma" w:hAnsi="Tahoma" w:cs="Tahoma"/>
        </w:rPr>
      </w:pPr>
      <w:r w:rsidRPr="005B489E">
        <w:rPr>
          <w:rFonts w:ascii="Tahoma" w:hAnsi="Tahoma" w:cs="Tahoma"/>
        </w:rPr>
        <w:t xml:space="preserve">This </w:t>
      </w:r>
      <w:r w:rsidRPr="005B489E">
        <w:rPr>
          <w:rFonts w:ascii="Tahoma" w:hAnsi="Tahoma" w:cs="Tahoma"/>
          <w:kern w:val="0"/>
          <w14:ligatures w14:val="none"/>
        </w:rPr>
        <w:t xml:space="preserve">Practice Direction </w:t>
      </w:r>
      <w:r w:rsidR="009B1F8B" w:rsidRPr="005B489E">
        <w:rPr>
          <w:rFonts w:ascii="Tahoma" w:hAnsi="Tahoma" w:cs="Tahoma"/>
          <w:kern w:val="0"/>
          <w14:ligatures w14:val="none"/>
        </w:rPr>
        <w:t>explains</w:t>
      </w:r>
      <w:r w:rsidRPr="005B489E">
        <w:rPr>
          <w:rFonts w:ascii="Tahoma" w:hAnsi="Tahoma" w:cs="Tahoma"/>
          <w:kern w:val="0"/>
          <w14:ligatures w14:val="none"/>
        </w:rPr>
        <w:t xml:space="preserve"> the procedures of the EAT. </w:t>
      </w:r>
      <w:r w:rsidR="00110B50" w:rsidRPr="005B489E">
        <w:rPr>
          <w:rFonts w:ascii="Tahoma" w:hAnsi="Tahoma" w:cs="Tahoma"/>
          <w:kern w:val="0"/>
          <w14:ligatures w14:val="none"/>
        </w:rPr>
        <w:t>It sets out procedural requirements with which parties are expected to comply.</w:t>
      </w:r>
      <w:r w:rsidR="00E616DB" w:rsidRPr="005B489E">
        <w:rPr>
          <w:rFonts w:ascii="Tahoma" w:hAnsi="Tahoma" w:cs="Tahoma"/>
          <w:kern w:val="0"/>
          <w14:ligatures w14:val="none"/>
        </w:rPr>
        <w:t xml:space="preserve"> In order to assist parties, </w:t>
      </w:r>
      <w:r w:rsidR="000A45EE" w:rsidRPr="005B489E">
        <w:rPr>
          <w:rFonts w:ascii="Tahoma" w:hAnsi="Tahoma" w:cs="Tahoma"/>
          <w:kern w:val="0"/>
          <w14:ligatures w14:val="none"/>
        </w:rPr>
        <w:t xml:space="preserve">including litigants in person, </w:t>
      </w:r>
      <w:r w:rsidR="00E616DB" w:rsidRPr="005B489E">
        <w:rPr>
          <w:rFonts w:ascii="Tahoma" w:hAnsi="Tahoma" w:cs="Tahoma"/>
          <w:kern w:val="0"/>
          <w14:ligatures w14:val="none"/>
        </w:rPr>
        <w:t>the Practice Direction is intended to deal comprehensively with essential procedural requirements.</w:t>
      </w:r>
    </w:p>
    <w:p w14:paraId="1CC1531E" w14:textId="77777777" w:rsidR="00BC2989" w:rsidRPr="005B489E" w:rsidRDefault="00BC2989" w:rsidP="006E2CB4">
      <w:pPr>
        <w:pStyle w:val="ListParagraph"/>
        <w:ind w:left="1134" w:hanging="1134"/>
        <w:rPr>
          <w:rFonts w:ascii="Tahoma" w:hAnsi="Tahoma" w:cs="Tahoma"/>
        </w:rPr>
      </w:pPr>
    </w:p>
    <w:p w14:paraId="5DB730E6" w14:textId="4C4CC076" w:rsidR="00BC2989" w:rsidRPr="005B489E" w:rsidRDefault="00A20280" w:rsidP="006E2CB4">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The EAT </w:t>
      </w:r>
      <w:r w:rsidR="00395EDB" w:rsidRPr="005B489E">
        <w:rPr>
          <w:rFonts w:ascii="Tahoma" w:hAnsi="Tahoma" w:cs="Tahoma"/>
          <w:kern w:val="0"/>
          <w14:ligatures w14:val="none"/>
        </w:rPr>
        <w:t xml:space="preserve">is established by the </w:t>
      </w:r>
      <w:r w:rsidR="00D67723" w:rsidRPr="005B489E">
        <w:rPr>
          <w:rFonts w:ascii="Tahoma" w:hAnsi="Tahoma" w:cs="Tahoma"/>
          <w:kern w:val="0"/>
          <w14:ligatures w14:val="none"/>
        </w:rPr>
        <w:t>Employment Tribunal</w:t>
      </w:r>
      <w:r w:rsidR="00395EDB" w:rsidRPr="005B489E">
        <w:rPr>
          <w:rFonts w:ascii="Tahoma" w:hAnsi="Tahoma" w:cs="Tahoma"/>
          <w:kern w:val="0"/>
          <w14:ligatures w14:val="none"/>
        </w:rPr>
        <w:t>s Act 1996</w:t>
      </w:r>
      <w:r w:rsidR="00AE33E1" w:rsidRPr="005B489E">
        <w:rPr>
          <w:rFonts w:ascii="Tahoma" w:hAnsi="Tahoma" w:cs="Tahoma"/>
          <w:kern w:val="0"/>
          <w14:ligatures w14:val="none"/>
        </w:rPr>
        <w:t xml:space="preserve"> (“ETA”)</w:t>
      </w:r>
      <w:r w:rsidR="00395EDB" w:rsidRPr="005B489E">
        <w:rPr>
          <w:rFonts w:ascii="Tahoma" w:hAnsi="Tahoma" w:cs="Tahoma"/>
          <w:kern w:val="0"/>
          <w14:ligatures w14:val="none"/>
        </w:rPr>
        <w:t xml:space="preserve"> and </w:t>
      </w:r>
      <w:r w:rsidR="004068A7" w:rsidRPr="005B489E">
        <w:rPr>
          <w:rFonts w:ascii="Tahoma" w:hAnsi="Tahoma" w:cs="Tahoma"/>
          <w:kern w:val="0"/>
          <w14:ligatures w14:val="none"/>
        </w:rPr>
        <w:t>operates</w:t>
      </w:r>
      <w:r w:rsidR="00A96100" w:rsidRPr="005B489E">
        <w:rPr>
          <w:rFonts w:ascii="Tahoma" w:hAnsi="Tahoma" w:cs="Tahoma"/>
          <w:kern w:val="0"/>
          <w14:ligatures w14:val="none"/>
        </w:rPr>
        <w:t xml:space="preserve"> </w:t>
      </w:r>
      <w:r w:rsidR="004068A7" w:rsidRPr="005B489E">
        <w:rPr>
          <w:rFonts w:ascii="Tahoma" w:hAnsi="Tahoma" w:cs="Tahoma"/>
          <w:kern w:val="0"/>
          <w14:ligatures w14:val="none"/>
        </w:rPr>
        <w:t>under</w:t>
      </w:r>
      <w:r w:rsidR="00A96100" w:rsidRPr="005B489E">
        <w:rPr>
          <w:rFonts w:ascii="Tahoma" w:hAnsi="Tahoma" w:cs="Tahoma"/>
          <w:kern w:val="0"/>
          <w14:ligatures w14:val="none"/>
        </w:rPr>
        <w:t xml:space="preserve"> the Employment Appeal Tribunal Rules 1993</w:t>
      </w:r>
      <w:r w:rsidR="00AE33E1" w:rsidRPr="005B489E">
        <w:rPr>
          <w:rFonts w:ascii="Tahoma" w:hAnsi="Tahoma" w:cs="Tahoma"/>
          <w:kern w:val="0"/>
          <w14:ligatures w14:val="none"/>
        </w:rPr>
        <w:t xml:space="preserve"> (“EAT Rules”)</w:t>
      </w:r>
      <w:r w:rsidR="00A96100" w:rsidRPr="005B489E">
        <w:rPr>
          <w:rFonts w:ascii="Tahoma" w:hAnsi="Tahoma" w:cs="Tahoma"/>
          <w:kern w:val="0"/>
          <w14:ligatures w14:val="none"/>
        </w:rPr>
        <w:t>.</w:t>
      </w:r>
      <w:r w:rsidR="00261F53" w:rsidRPr="005B489E">
        <w:rPr>
          <w:rFonts w:ascii="Tahoma" w:hAnsi="Tahoma" w:cs="Tahoma"/>
          <w:kern w:val="0"/>
          <w14:ligatures w14:val="none"/>
        </w:rPr>
        <w:t xml:space="preserve"> </w:t>
      </w:r>
      <w:r w:rsidR="003320EC" w:rsidRPr="005B489E">
        <w:rPr>
          <w:rFonts w:ascii="Tahoma" w:hAnsi="Tahoma" w:cs="Tahoma"/>
          <w:kern w:val="0"/>
          <w14:ligatures w14:val="none"/>
        </w:rPr>
        <w:t xml:space="preserve">If any conflict should arise </w:t>
      </w:r>
      <w:r w:rsidR="004765CE" w:rsidRPr="005B489E">
        <w:rPr>
          <w:rFonts w:ascii="Tahoma" w:hAnsi="Tahoma" w:cs="Tahoma"/>
          <w:kern w:val="0"/>
          <w14:ligatures w14:val="none"/>
        </w:rPr>
        <w:t xml:space="preserve">between the </w:t>
      </w:r>
      <w:r w:rsidR="00AE33E1" w:rsidRPr="005B489E">
        <w:rPr>
          <w:rFonts w:ascii="Tahoma" w:hAnsi="Tahoma" w:cs="Tahoma"/>
          <w:kern w:val="0"/>
          <w14:ligatures w14:val="none"/>
        </w:rPr>
        <w:t>ETA</w:t>
      </w:r>
      <w:r w:rsidR="00E80C61" w:rsidRPr="005B489E">
        <w:rPr>
          <w:rFonts w:ascii="Tahoma" w:hAnsi="Tahoma" w:cs="Tahoma"/>
          <w:kern w:val="0"/>
          <w14:ligatures w14:val="none"/>
        </w:rPr>
        <w:t xml:space="preserve"> and/or</w:t>
      </w:r>
      <w:r w:rsidR="00B76912" w:rsidRPr="005B489E">
        <w:rPr>
          <w:rFonts w:ascii="Tahoma" w:hAnsi="Tahoma" w:cs="Tahoma"/>
          <w:kern w:val="0"/>
          <w14:ligatures w14:val="none"/>
        </w:rPr>
        <w:t xml:space="preserve"> </w:t>
      </w:r>
      <w:r w:rsidR="004765CE" w:rsidRPr="005B489E">
        <w:rPr>
          <w:rFonts w:ascii="Tahoma" w:hAnsi="Tahoma" w:cs="Tahoma"/>
          <w:kern w:val="0"/>
          <w14:ligatures w14:val="none"/>
        </w:rPr>
        <w:t xml:space="preserve">EAT Rules and this </w:t>
      </w:r>
      <w:r w:rsidR="00E145A3" w:rsidRPr="005B489E">
        <w:rPr>
          <w:rFonts w:ascii="Tahoma" w:hAnsi="Tahoma" w:cs="Tahoma"/>
          <w:kern w:val="0"/>
          <w14:ligatures w14:val="none"/>
        </w:rPr>
        <w:t xml:space="preserve">Practice Direction the </w:t>
      </w:r>
      <w:r w:rsidR="00A46976" w:rsidRPr="005B489E">
        <w:rPr>
          <w:rFonts w:ascii="Tahoma" w:hAnsi="Tahoma" w:cs="Tahoma"/>
          <w:kern w:val="0"/>
          <w14:ligatures w14:val="none"/>
        </w:rPr>
        <w:t xml:space="preserve">ETA </w:t>
      </w:r>
      <w:r w:rsidR="00C858B5" w:rsidRPr="005B489E">
        <w:rPr>
          <w:rFonts w:ascii="Tahoma" w:hAnsi="Tahoma" w:cs="Tahoma"/>
          <w:kern w:val="0"/>
          <w14:ligatures w14:val="none"/>
        </w:rPr>
        <w:t>and/or</w:t>
      </w:r>
      <w:r w:rsidR="00E145A3" w:rsidRPr="005B489E">
        <w:rPr>
          <w:rFonts w:ascii="Tahoma" w:hAnsi="Tahoma" w:cs="Tahoma"/>
          <w:kern w:val="0"/>
          <w14:ligatures w14:val="none"/>
        </w:rPr>
        <w:t xml:space="preserve"> </w:t>
      </w:r>
      <w:r w:rsidR="00A46976" w:rsidRPr="005B489E">
        <w:rPr>
          <w:rFonts w:ascii="Tahoma" w:hAnsi="Tahoma" w:cs="Tahoma"/>
          <w:kern w:val="0"/>
          <w14:ligatures w14:val="none"/>
        </w:rPr>
        <w:t xml:space="preserve">EAT </w:t>
      </w:r>
      <w:r w:rsidR="00E145A3" w:rsidRPr="005B489E">
        <w:rPr>
          <w:rFonts w:ascii="Tahoma" w:hAnsi="Tahoma" w:cs="Tahoma"/>
          <w:kern w:val="0"/>
          <w14:ligatures w14:val="none"/>
        </w:rPr>
        <w:t>Rules take precedence.</w:t>
      </w:r>
      <w:r w:rsidR="003A47EB" w:rsidRPr="005B489E">
        <w:rPr>
          <w:rFonts w:ascii="Tahoma" w:hAnsi="Tahoma" w:cs="Tahoma"/>
          <w:kern w:val="0"/>
          <w14:ligatures w14:val="none"/>
        </w:rPr>
        <w:t xml:space="preserve"> </w:t>
      </w:r>
    </w:p>
    <w:p w14:paraId="272953C0" w14:textId="77777777" w:rsidR="00BC2989" w:rsidRPr="005B489E" w:rsidRDefault="00BC2989" w:rsidP="006E2CB4">
      <w:pPr>
        <w:pStyle w:val="ListParagraph"/>
        <w:ind w:left="1134" w:hanging="1134"/>
        <w:rPr>
          <w:rFonts w:ascii="Tahoma" w:hAnsi="Tahoma" w:cs="Tahoma"/>
        </w:rPr>
      </w:pPr>
    </w:p>
    <w:p w14:paraId="765EDFF3" w14:textId="6B899054" w:rsidR="00BC2989" w:rsidRPr="005B489E" w:rsidRDefault="00143E9A">
      <w:pPr>
        <w:pStyle w:val="ListParagraph"/>
        <w:numPr>
          <w:ilvl w:val="2"/>
          <w:numId w:val="14"/>
        </w:numPr>
        <w:ind w:left="1134" w:hanging="1134"/>
        <w:rPr>
          <w:rFonts w:ascii="Tahoma" w:hAnsi="Tahoma" w:cs="Tahoma"/>
        </w:rPr>
      </w:pPr>
      <w:r w:rsidRPr="005B489E">
        <w:rPr>
          <w:rFonts w:ascii="Tahoma" w:hAnsi="Tahoma" w:cs="Tahoma"/>
          <w:kern w:val="0"/>
          <w14:ligatures w14:val="none"/>
        </w:rPr>
        <w:t>T</w:t>
      </w:r>
      <w:r w:rsidR="007135B9" w:rsidRPr="005B489E">
        <w:rPr>
          <w:rFonts w:ascii="Tahoma" w:hAnsi="Tahoma" w:cs="Tahoma"/>
          <w:kern w:val="0"/>
          <w14:ligatures w14:val="none"/>
        </w:rPr>
        <w:t xml:space="preserve">he EAT may </w:t>
      </w:r>
      <w:r w:rsidR="00FC7DA4" w:rsidRPr="005B489E">
        <w:rPr>
          <w:rFonts w:ascii="Tahoma" w:hAnsi="Tahoma" w:cs="Tahoma"/>
          <w:kern w:val="0"/>
          <w14:ligatures w14:val="none"/>
        </w:rPr>
        <w:t>have regard to</w:t>
      </w:r>
      <w:r w:rsidR="007135B9" w:rsidRPr="005B489E">
        <w:rPr>
          <w:rFonts w:ascii="Tahoma" w:hAnsi="Tahoma" w:cs="Tahoma"/>
          <w:kern w:val="0"/>
          <w14:ligatures w14:val="none"/>
        </w:rPr>
        <w:t xml:space="preserve"> the Civil Procedure Rules</w:t>
      </w:r>
      <w:r w:rsidR="00FC7DA4" w:rsidRPr="005B489E">
        <w:rPr>
          <w:rFonts w:ascii="Tahoma" w:hAnsi="Tahoma" w:cs="Tahoma"/>
          <w:kern w:val="0"/>
          <w14:ligatures w14:val="none"/>
        </w:rPr>
        <w:t>, which apply to civil proceedings in England and Wales</w:t>
      </w:r>
      <w:r w:rsidRPr="005B489E">
        <w:rPr>
          <w:rFonts w:ascii="Tahoma" w:hAnsi="Tahoma" w:cs="Tahoma"/>
          <w:kern w:val="0"/>
          <w14:ligatures w14:val="none"/>
        </w:rPr>
        <w:t xml:space="preserve">, </w:t>
      </w:r>
      <w:r w:rsidR="007D7753" w:rsidRPr="005B489E">
        <w:rPr>
          <w:rFonts w:ascii="Tahoma" w:hAnsi="Tahoma" w:cs="Tahoma"/>
          <w:kern w:val="0"/>
          <w14:ligatures w14:val="none"/>
        </w:rPr>
        <w:t xml:space="preserve">and to the Rules of the Court of Session, which apply in Scotland, </w:t>
      </w:r>
      <w:r w:rsidRPr="005B489E">
        <w:rPr>
          <w:rFonts w:ascii="Tahoma" w:hAnsi="Tahoma" w:cs="Tahoma"/>
          <w:kern w:val="0"/>
          <w14:ligatures w14:val="none"/>
        </w:rPr>
        <w:t>where appropriate</w:t>
      </w:r>
      <w:r w:rsidR="007135B9" w:rsidRPr="005B489E">
        <w:rPr>
          <w:rFonts w:ascii="Tahoma" w:hAnsi="Tahoma" w:cs="Tahoma"/>
          <w:kern w:val="0"/>
          <w14:ligatures w14:val="none"/>
        </w:rPr>
        <w:t>.</w:t>
      </w:r>
    </w:p>
    <w:p w14:paraId="4C7B9FA9" w14:textId="77777777" w:rsidR="00615A69" w:rsidRPr="005B489E" w:rsidRDefault="00615A69" w:rsidP="00615A69">
      <w:pPr>
        <w:pStyle w:val="ListParagraph"/>
        <w:ind w:left="1134"/>
        <w:rPr>
          <w:rFonts w:ascii="Tahoma" w:hAnsi="Tahoma" w:cs="Tahoma"/>
        </w:rPr>
      </w:pPr>
    </w:p>
    <w:p w14:paraId="313BB3CA" w14:textId="3AD73EC9" w:rsidR="00BC2989" w:rsidRPr="005B489E" w:rsidRDefault="000F4141" w:rsidP="006E2CB4">
      <w:pPr>
        <w:pStyle w:val="ListParagraph"/>
        <w:numPr>
          <w:ilvl w:val="2"/>
          <w:numId w:val="14"/>
        </w:numPr>
        <w:ind w:left="1134" w:hanging="1134"/>
        <w:rPr>
          <w:rFonts w:ascii="Tahoma" w:hAnsi="Tahoma" w:cs="Tahoma"/>
        </w:rPr>
      </w:pPr>
      <w:r w:rsidRPr="005B489E">
        <w:rPr>
          <w:rFonts w:ascii="Tahoma" w:hAnsi="Tahoma" w:cs="Tahoma"/>
        </w:rPr>
        <w:t>Further guidance is provided in</w:t>
      </w:r>
      <w:r w:rsidR="000C06E7" w:rsidRPr="005B489E">
        <w:rPr>
          <w:rFonts w:ascii="Tahoma" w:hAnsi="Tahoma" w:cs="Tahoma"/>
        </w:rPr>
        <w:t xml:space="preserve"> other Practice Directions and Guid</w:t>
      </w:r>
      <w:r w:rsidR="002657D0" w:rsidRPr="005B489E">
        <w:rPr>
          <w:rFonts w:ascii="Tahoma" w:hAnsi="Tahoma" w:cs="Tahoma"/>
        </w:rPr>
        <w:t>ance</w:t>
      </w:r>
      <w:r w:rsidR="000C06E7" w:rsidRPr="005B489E">
        <w:rPr>
          <w:rFonts w:ascii="Tahoma" w:hAnsi="Tahoma" w:cs="Tahoma"/>
        </w:rPr>
        <w:t xml:space="preserve"> </w:t>
      </w:r>
      <w:r w:rsidR="0093186C" w:rsidRPr="005B489E">
        <w:rPr>
          <w:rFonts w:ascii="Tahoma" w:hAnsi="Tahoma" w:cs="Tahoma"/>
        </w:rPr>
        <w:t xml:space="preserve">available on the </w:t>
      </w:r>
      <w:r w:rsidR="00196C1F" w:rsidRPr="005B489E">
        <w:rPr>
          <w:rFonts w:ascii="Tahoma" w:hAnsi="Tahoma" w:cs="Tahoma"/>
          <w:kern w:val="0"/>
          <w14:ligatures w14:val="none"/>
        </w:rPr>
        <w:t>EAT section of the Courts and Tribunal</w:t>
      </w:r>
      <w:r w:rsidR="00C16B62" w:rsidRPr="005B489E">
        <w:rPr>
          <w:rFonts w:ascii="Tahoma" w:hAnsi="Tahoma" w:cs="Tahoma"/>
          <w:kern w:val="0"/>
          <w14:ligatures w14:val="none"/>
        </w:rPr>
        <w:t>s</w:t>
      </w:r>
      <w:r w:rsidR="00196C1F" w:rsidRPr="005B489E">
        <w:rPr>
          <w:rFonts w:ascii="Tahoma" w:hAnsi="Tahoma" w:cs="Tahoma"/>
          <w:kern w:val="0"/>
          <w14:ligatures w14:val="none"/>
        </w:rPr>
        <w:t xml:space="preserve"> Judiciary website</w:t>
      </w:r>
      <w:r w:rsidR="000C06E7" w:rsidRPr="005B489E">
        <w:rPr>
          <w:rFonts w:ascii="Tahoma" w:hAnsi="Tahoma" w:cs="Tahoma"/>
        </w:rPr>
        <w:t>.</w:t>
      </w:r>
    </w:p>
    <w:p w14:paraId="25D0C7DE" w14:textId="77777777" w:rsidR="00BC2989" w:rsidRPr="005B489E" w:rsidRDefault="00BC2989" w:rsidP="006E2CB4">
      <w:pPr>
        <w:pStyle w:val="ListParagraph"/>
        <w:ind w:left="1134" w:hanging="1134"/>
        <w:rPr>
          <w:rFonts w:ascii="Tahoma" w:hAnsi="Tahoma" w:cs="Tahoma"/>
        </w:rPr>
      </w:pPr>
    </w:p>
    <w:p w14:paraId="1271B075" w14:textId="082052DF" w:rsidR="00BC2989" w:rsidRDefault="00D1266B" w:rsidP="006E2CB4">
      <w:pPr>
        <w:pStyle w:val="ListParagraph"/>
        <w:numPr>
          <w:ilvl w:val="2"/>
          <w:numId w:val="14"/>
        </w:numPr>
        <w:ind w:left="1134" w:hanging="1134"/>
        <w:rPr>
          <w:rFonts w:ascii="Tahoma" w:hAnsi="Tahoma" w:cs="Tahoma"/>
        </w:rPr>
      </w:pPr>
      <w:r w:rsidRPr="005B489E">
        <w:rPr>
          <w:rFonts w:ascii="Tahoma" w:hAnsi="Tahoma" w:cs="Tahoma"/>
        </w:rPr>
        <w:t>A</w:t>
      </w:r>
      <w:r w:rsidR="00070466" w:rsidRPr="005B489E">
        <w:rPr>
          <w:rFonts w:ascii="Tahoma" w:hAnsi="Tahoma" w:cs="Tahoma"/>
        </w:rPr>
        <w:t xml:space="preserve"> Judge or Registrar may make an order that varies the usual procedures in this Practice Direction</w:t>
      </w:r>
      <w:r w:rsidRPr="005B489E">
        <w:rPr>
          <w:rFonts w:ascii="Tahoma" w:hAnsi="Tahoma" w:cs="Tahoma"/>
        </w:rPr>
        <w:t xml:space="preserve"> where appropriate for a </w:t>
      </w:r>
      <w:r w:rsidR="005A2152" w:rsidRPr="005B489E">
        <w:rPr>
          <w:rFonts w:ascii="Tahoma" w:hAnsi="Tahoma" w:cs="Tahoma"/>
        </w:rPr>
        <w:t>particular appeal</w:t>
      </w:r>
      <w:r w:rsidR="00B7641D" w:rsidRPr="005B489E">
        <w:rPr>
          <w:rFonts w:ascii="Tahoma" w:hAnsi="Tahoma" w:cs="Tahoma"/>
        </w:rPr>
        <w:t>.</w:t>
      </w:r>
    </w:p>
    <w:p w14:paraId="20087F00" w14:textId="77777777" w:rsidR="00100598" w:rsidRPr="00100598" w:rsidRDefault="00100598" w:rsidP="00100598">
      <w:pPr>
        <w:pStyle w:val="ListParagraph"/>
        <w:rPr>
          <w:rFonts w:ascii="Tahoma" w:hAnsi="Tahoma" w:cs="Tahoma"/>
        </w:rPr>
      </w:pPr>
    </w:p>
    <w:p w14:paraId="6179FDBF" w14:textId="77777777" w:rsidR="00100598" w:rsidRPr="005B489E" w:rsidRDefault="00100598" w:rsidP="00100598">
      <w:pPr>
        <w:pStyle w:val="ListParagraph"/>
        <w:ind w:left="1134"/>
        <w:rPr>
          <w:rFonts w:ascii="Tahoma" w:hAnsi="Tahoma" w:cs="Tahoma"/>
        </w:rPr>
      </w:pPr>
    </w:p>
    <w:p w14:paraId="69E6E609" w14:textId="77777777" w:rsidR="00100598" w:rsidRPr="00100598" w:rsidRDefault="00100598" w:rsidP="00100598">
      <w:pPr>
        <w:pStyle w:val="ListParagraph"/>
        <w:tabs>
          <w:tab w:val="left" w:pos="1560"/>
        </w:tabs>
        <w:ind w:left="1134"/>
        <w:rPr>
          <w:rFonts w:ascii="Tahoma" w:hAnsi="Tahoma" w:cs="Tahoma"/>
        </w:rPr>
      </w:pPr>
    </w:p>
    <w:p w14:paraId="37B4500D" w14:textId="0322D235" w:rsidR="00BC2989" w:rsidRPr="005B489E" w:rsidRDefault="0091490F" w:rsidP="00504E99">
      <w:pPr>
        <w:pStyle w:val="ListParagraph"/>
        <w:numPr>
          <w:ilvl w:val="1"/>
          <w:numId w:val="14"/>
        </w:numPr>
        <w:tabs>
          <w:tab w:val="left" w:pos="1560"/>
        </w:tabs>
        <w:ind w:left="1134" w:firstLine="0"/>
        <w:rPr>
          <w:rFonts w:ascii="Tahoma" w:hAnsi="Tahoma" w:cs="Tahoma"/>
        </w:rPr>
      </w:pPr>
      <w:r w:rsidRPr="005B489E">
        <w:rPr>
          <w:rFonts w:ascii="Tahoma" w:hAnsi="Tahoma" w:cs="Tahoma"/>
          <w:b/>
          <w:bCs/>
        </w:rPr>
        <w:t>Who should read this Practice Direction</w:t>
      </w:r>
      <w:r w:rsidR="002B5E13" w:rsidRPr="005B489E">
        <w:rPr>
          <w:rFonts w:ascii="Tahoma" w:hAnsi="Tahoma" w:cs="Tahoma"/>
          <w:b/>
          <w:bCs/>
        </w:rPr>
        <w:t>?</w:t>
      </w:r>
    </w:p>
    <w:p w14:paraId="1D43F1EC" w14:textId="77777777" w:rsidR="007D1588" w:rsidRPr="005B489E" w:rsidRDefault="007D1588" w:rsidP="007D1588">
      <w:pPr>
        <w:pStyle w:val="ListParagraph"/>
        <w:tabs>
          <w:tab w:val="left" w:pos="1560"/>
        </w:tabs>
        <w:ind w:left="1134"/>
        <w:rPr>
          <w:rFonts w:ascii="Tahoma" w:hAnsi="Tahoma" w:cs="Tahoma"/>
        </w:rPr>
      </w:pPr>
    </w:p>
    <w:p w14:paraId="48D11255" w14:textId="6238BEB3" w:rsidR="00FA7E35" w:rsidRPr="005B489E" w:rsidRDefault="00070466" w:rsidP="007B5D17">
      <w:pPr>
        <w:pStyle w:val="ListParagraph"/>
        <w:numPr>
          <w:ilvl w:val="2"/>
          <w:numId w:val="14"/>
        </w:numPr>
        <w:ind w:left="1134" w:right="521" w:hanging="1134"/>
        <w:rPr>
          <w:rFonts w:ascii="Tahoma" w:hAnsi="Tahoma" w:cs="Tahoma"/>
          <w:color w:val="538135" w:themeColor="accent6" w:themeShade="BF"/>
          <w:kern w:val="0"/>
          <w14:ligatures w14:val="none"/>
        </w:rPr>
      </w:pPr>
      <w:r w:rsidRPr="005B489E">
        <w:rPr>
          <w:rFonts w:ascii="Tahoma" w:hAnsi="Tahoma" w:cs="Tahoma"/>
          <w:b/>
          <w:bCs/>
        </w:rPr>
        <w:t>If you are</w:t>
      </w:r>
      <w:r w:rsidR="0091490F" w:rsidRPr="005B489E">
        <w:rPr>
          <w:rFonts w:ascii="Tahoma" w:hAnsi="Tahoma" w:cs="Tahoma"/>
          <w:b/>
          <w:bCs/>
        </w:rPr>
        <w:t xml:space="preserve"> </w:t>
      </w:r>
      <w:r w:rsidR="00807A9A" w:rsidRPr="005B489E">
        <w:rPr>
          <w:rFonts w:ascii="Tahoma" w:hAnsi="Tahoma" w:cs="Tahoma"/>
          <w:b/>
          <w:bCs/>
        </w:rPr>
        <w:t>thinking about</w:t>
      </w:r>
      <w:r w:rsidR="0091490F" w:rsidRPr="005B489E">
        <w:rPr>
          <w:rFonts w:ascii="Tahoma" w:hAnsi="Tahoma" w:cs="Tahoma"/>
          <w:b/>
          <w:bCs/>
        </w:rPr>
        <w:t xml:space="preserve"> </w:t>
      </w:r>
      <w:r w:rsidR="00DF5A44" w:rsidRPr="005B489E">
        <w:rPr>
          <w:rFonts w:ascii="Tahoma" w:hAnsi="Tahoma" w:cs="Tahoma"/>
          <w:b/>
          <w:bCs/>
        </w:rPr>
        <w:t>submitting</w:t>
      </w:r>
      <w:r w:rsidR="0091490F" w:rsidRPr="005B489E">
        <w:rPr>
          <w:rFonts w:ascii="Tahoma" w:hAnsi="Tahoma" w:cs="Tahoma"/>
          <w:b/>
          <w:bCs/>
        </w:rPr>
        <w:t xml:space="preserve"> an appeal to the EAT </w:t>
      </w:r>
      <w:r w:rsidRPr="005B489E">
        <w:rPr>
          <w:rFonts w:ascii="Tahoma" w:hAnsi="Tahoma" w:cs="Tahoma"/>
          <w:b/>
          <w:bCs/>
        </w:rPr>
        <w:t xml:space="preserve">you </w:t>
      </w:r>
      <w:r w:rsidR="0091490F" w:rsidRPr="005B489E">
        <w:rPr>
          <w:rFonts w:ascii="Tahoma" w:hAnsi="Tahoma" w:cs="Tahoma"/>
          <w:b/>
          <w:bCs/>
        </w:rPr>
        <w:t xml:space="preserve">must read </w:t>
      </w:r>
      <w:r w:rsidR="00887A7B" w:rsidRPr="005B489E">
        <w:rPr>
          <w:rFonts w:ascii="Tahoma" w:hAnsi="Tahoma" w:cs="Tahoma"/>
          <w:b/>
          <w:bCs/>
          <w:kern w:val="0"/>
          <w14:ligatures w14:val="none"/>
        </w:rPr>
        <w:t xml:space="preserve">and carefully </w:t>
      </w:r>
      <w:r w:rsidR="007B5D17" w:rsidRPr="005B489E">
        <w:rPr>
          <w:rFonts w:ascii="Tahoma" w:hAnsi="Tahoma" w:cs="Tahoma"/>
          <w:b/>
          <w:bCs/>
          <w:kern w:val="0"/>
          <w14:ligatures w14:val="none"/>
        </w:rPr>
        <w:t>consider</w:t>
      </w:r>
      <w:r w:rsidR="00887A7B" w:rsidRPr="005B489E">
        <w:rPr>
          <w:rFonts w:ascii="Tahoma" w:hAnsi="Tahoma" w:cs="Tahoma"/>
          <w:b/>
          <w:bCs/>
          <w:kern w:val="0"/>
          <w14:ligatures w14:val="none"/>
        </w:rPr>
        <w:t xml:space="preserve"> </w:t>
      </w:r>
      <w:r w:rsidR="00B42D6A" w:rsidRPr="005B489E">
        <w:rPr>
          <w:rFonts w:ascii="Tahoma" w:hAnsi="Tahoma" w:cs="Tahoma"/>
          <w:b/>
          <w:bCs/>
        </w:rPr>
        <w:t>Section</w:t>
      </w:r>
      <w:r w:rsidR="0091490F" w:rsidRPr="005B489E">
        <w:rPr>
          <w:rFonts w:ascii="Tahoma" w:hAnsi="Tahoma" w:cs="Tahoma"/>
          <w:b/>
          <w:bCs/>
        </w:rPr>
        <w:t xml:space="preserve">s </w:t>
      </w:r>
      <w:r w:rsidR="007B5D17" w:rsidRPr="005B489E">
        <w:rPr>
          <w:rFonts w:ascii="Tahoma" w:hAnsi="Tahoma" w:cs="Tahoma"/>
          <w:b/>
          <w:bCs/>
        </w:rPr>
        <w:t>1</w:t>
      </w:r>
      <w:r w:rsidR="0091490F" w:rsidRPr="005B489E">
        <w:rPr>
          <w:rFonts w:ascii="Tahoma" w:hAnsi="Tahoma" w:cs="Tahoma"/>
          <w:b/>
          <w:bCs/>
        </w:rPr>
        <w:t xml:space="preserve"> to </w:t>
      </w:r>
      <w:r w:rsidR="007B5D17" w:rsidRPr="005B489E">
        <w:rPr>
          <w:rFonts w:ascii="Tahoma" w:hAnsi="Tahoma" w:cs="Tahoma"/>
          <w:b/>
          <w:bCs/>
          <w:kern w:val="0"/>
          <w14:ligatures w14:val="none"/>
        </w:rPr>
        <w:t>3</w:t>
      </w:r>
      <w:r w:rsidR="00BD11EC" w:rsidRPr="005B489E">
        <w:rPr>
          <w:rFonts w:ascii="Tahoma" w:hAnsi="Tahoma" w:cs="Tahoma"/>
          <w:b/>
          <w:bCs/>
          <w:kern w:val="0"/>
          <w14:ligatures w14:val="none"/>
        </w:rPr>
        <w:t xml:space="preserve"> before </w:t>
      </w:r>
      <w:r w:rsidR="007D1E55" w:rsidRPr="005B489E">
        <w:rPr>
          <w:rFonts w:ascii="Tahoma" w:hAnsi="Tahoma" w:cs="Tahoma"/>
          <w:b/>
          <w:bCs/>
          <w:kern w:val="0"/>
          <w14:ligatures w14:val="none"/>
        </w:rPr>
        <w:t xml:space="preserve">doing </w:t>
      </w:r>
      <w:r w:rsidR="00BD11EC" w:rsidRPr="005B489E">
        <w:rPr>
          <w:rFonts w:ascii="Tahoma" w:hAnsi="Tahoma" w:cs="Tahoma"/>
          <w:b/>
          <w:bCs/>
          <w:kern w:val="0"/>
          <w14:ligatures w14:val="none"/>
        </w:rPr>
        <w:t>so</w:t>
      </w:r>
      <w:r w:rsidR="0091490F" w:rsidRPr="005B489E">
        <w:rPr>
          <w:rFonts w:ascii="Tahoma" w:hAnsi="Tahoma" w:cs="Tahoma"/>
          <w:b/>
          <w:bCs/>
          <w:kern w:val="0"/>
          <w14:ligatures w14:val="none"/>
        </w:rPr>
        <w:t>.</w:t>
      </w:r>
      <w:r w:rsidR="0091490F" w:rsidRPr="005B489E">
        <w:rPr>
          <w:rFonts w:ascii="Tahoma" w:hAnsi="Tahoma" w:cs="Tahoma"/>
          <w:kern w:val="0"/>
          <w14:ligatures w14:val="none"/>
        </w:rPr>
        <w:t xml:space="preserve"> </w:t>
      </w:r>
      <w:bookmarkStart w:id="1" w:name="_Hlk139273708"/>
      <w:r w:rsidR="00FA7E35" w:rsidRPr="005B489E">
        <w:rPr>
          <w:rFonts w:ascii="Tahoma" w:hAnsi="Tahoma" w:cs="Tahoma"/>
          <w:kern w:val="0"/>
          <w14:ligatures w14:val="none"/>
        </w:rPr>
        <w:t xml:space="preserve">If you represent a person who is considering appealing </w:t>
      </w:r>
      <w:r w:rsidR="00A46976" w:rsidRPr="005B489E">
        <w:rPr>
          <w:rFonts w:ascii="Tahoma" w:hAnsi="Tahoma" w:cs="Tahoma"/>
          <w:kern w:val="0"/>
          <w14:ligatures w14:val="none"/>
        </w:rPr>
        <w:t xml:space="preserve">to the EAT </w:t>
      </w:r>
      <w:r w:rsidR="00FA7E35" w:rsidRPr="005B489E">
        <w:rPr>
          <w:rFonts w:ascii="Tahoma" w:hAnsi="Tahoma" w:cs="Tahoma"/>
          <w:kern w:val="0"/>
          <w14:ligatures w14:val="none"/>
        </w:rPr>
        <w:t xml:space="preserve">you should </w:t>
      </w:r>
      <w:r w:rsidR="00F35F1F" w:rsidRPr="005B489E">
        <w:rPr>
          <w:rFonts w:ascii="Tahoma" w:hAnsi="Tahoma" w:cs="Tahoma"/>
          <w:kern w:val="0"/>
          <w14:ligatures w14:val="none"/>
        </w:rPr>
        <w:t>ensure</w:t>
      </w:r>
      <w:r w:rsidR="00FA7E35" w:rsidRPr="005B489E">
        <w:rPr>
          <w:rFonts w:ascii="Tahoma" w:hAnsi="Tahoma" w:cs="Tahoma"/>
          <w:kern w:val="0"/>
          <w14:ligatures w14:val="none"/>
        </w:rPr>
        <w:t xml:space="preserve"> that your client do</w:t>
      </w:r>
      <w:r w:rsidR="00CC1AC0" w:rsidRPr="005B489E">
        <w:rPr>
          <w:rFonts w:ascii="Tahoma" w:hAnsi="Tahoma" w:cs="Tahoma"/>
          <w:kern w:val="0"/>
          <w14:ligatures w14:val="none"/>
        </w:rPr>
        <w:t>es</w:t>
      </w:r>
      <w:r w:rsidR="00FA7E35" w:rsidRPr="005B489E">
        <w:rPr>
          <w:rFonts w:ascii="Tahoma" w:hAnsi="Tahoma" w:cs="Tahoma"/>
          <w:kern w:val="0"/>
          <w14:ligatures w14:val="none"/>
        </w:rPr>
        <w:t xml:space="preserve"> so.</w:t>
      </w:r>
    </w:p>
    <w:p w14:paraId="358A949C" w14:textId="77777777" w:rsidR="00FA7E35" w:rsidRPr="005B489E" w:rsidRDefault="00FA7E35" w:rsidP="00FA7E35">
      <w:pPr>
        <w:pStyle w:val="ListParagraph"/>
        <w:ind w:left="1134" w:right="521"/>
        <w:rPr>
          <w:rFonts w:ascii="Tahoma" w:hAnsi="Tahoma" w:cs="Tahoma"/>
          <w:color w:val="538135" w:themeColor="accent6" w:themeShade="BF"/>
          <w:kern w:val="0"/>
          <w14:ligatures w14:val="none"/>
        </w:rPr>
      </w:pPr>
    </w:p>
    <w:p w14:paraId="6464B59D" w14:textId="2303CF70" w:rsidR="007B5D17" w:rsidRPr="005B489E" w:rsidRDefault="00887A7B" w:rsidP="007B5D17">
      <w:pPr>
        <w:pStyle w:val="ListParagraph"/>
        <w:numPr>
          <w:ilvl w:val="2"/>
          <w:numId w:val="14"/>
        </w:numPr>
        <w:ind w:left="1134" w:right="521" w:hanging="1134"/>
        <w:rPr>
          <w:rFonts w:ascii="Tahoma" w:hAnsi="Tahoma" w:cs="Tahoma"/>
          <w:kern w:val="0"/>
          <w14:ligatures w14:val="none"/>
        </w:rPr>
      </w:pPr>
      <w:r w:rsidRPr="005B489E">
        <w:rPr>
          <w:rFonts w:ascii="Tahoma" w:hAnsi="Tahoma" w:cs="Tahoma"/>
          <w:kern w:val="0"/>
          <w14:ligatures w14:val="none"/>
        </w:rPr>
        <w:t xml:space="preserve">If you submit </w:t>
      </w:r>
      <w:r w:rsidR="00EB7185" w:rsidRPr="005B489E">
        <w:rPr>
          <w:rFonts w:ascii="Tahoma" w:hAnsi="Tahoma" w:cs="Tahoma"/>
          <w:kern w:val="0"/>
          <w14:ligatures w14:val="none"/>
        </w:rPr>
        <w:t xml:space="preserve">or respond to </w:t>
      </w:r>
      <w:r w:rsidRPr="005B489E">
        <w:rPr>
          <w:rFonts w:ascii="Tahoma" w:hAnsi="Tahoma" w:cs="Tahoma"/>
          <w:kern w:val="0"/>
          <w14:ligatures w14:val="none"/>
        </w:rPr>
        <w:t xml:space="preserve">an appeal </w:t>
      </w:r>
      <w:bookmarkEnd w:id="1"/>
      <w:r w:rsidR="007B5D17" w:rsidRPr="005B489E">
        <w:rPr>
          <w:rFonts w:ascii="Tahoma" w:hAnsi="Tahoma" w:cs="Tahoma"/>
          <w:kern w:val="0"/>
          <w14:ligatures w14:val="none"/>
        </w:rPr>
        <w:t xml:space="preserve">you must read and comply with the sections of </w:t>
      </w:r>
      <w:r w:rsidR="005A2152" w:rsidRPr="005B489E">
        <w:rPr>
          <w:rFonts w:ascii="Tahoma" w:hAnsi="Tahoma" w:cs="Tahoma"/>
          <w:kern w:val="0"/>
          <w14:ligatures w14:val="none"/>
        </w:rPr>
        <w:t>this</w:t>
      </w:r>
      <w:r w:rsidR="007B5D17" w:rsidRPr="005B489E">
        <w:rPr>
          <w:rFonts w:ascii="Tahoma" w:hAnsi="Tahoma" w:cs="Tahoma"/>
          <w:kern w:val="0"/>
          <w14:ligatures w14:val="none"/>
        </w:rPr>
        <w:t xml:space="preserve"> Practice Direction relevant to each step you take. You must also comply with the overriding objective and communicate with the EAT and </w:t>
      </w:r>
      <w:r w:rsidR="003628E9" w:rsidRPr="005B489E">
        <w:rPr>
          <w:rFonts w:ascii="Tahoma" w:hAnsi="Tahoma" w:cs="Tahoma"/>
          <w:kern w:val="0"/>
          <w14:ligatures w14:val="none"/>
        </w:rPr>
        <w:t xml:space="preserve">any </w:t>
      </w:r>
      <w:r w:rsidR="007B5D17" w:rsidRPr="005B489E">
        <w:rPr>
          <w:rFonts w:ascii="Tahoma" w:hAnsi="Tahoma" w:cs="Tahoma"/>
          <w:kern w:val="0"/>
          <w14:ligatures w14:val="none"/>
        </w:rPr>
        <w:t>other party or parties in a respectful and appropriate manner.</w:t>
      </w:r>
    </w:p>
    <w:p w14:paraId="74CFE9D0" w14:textId="17F3420C" w:rsidR="00BC2989" w:rsidRPr="005B489E" w:rsidRDefault="00BC2989" w:rsidP="007B5D17">
      <w:pPr>
        <w:pStyle w:val="ListParagraph"/>
        <w:ind w:left="1134" w:right="521"/>
        <w:rPr>
          <w:rFonts w:ascii="Tahoma" w:hAnsi="Tahoma" w:cs="Tahoma"/>
          <w:color w:val="538135" w:themeColor="accent6" w:themeShade="BF"/>
          <w:kern w:val="0"/>
          <w14:ligatures w14:val="none"/>
        </w:rPr>
      </w:pPr>
    </w:p>
    <w:p w14:paraId="22A4A7E5" w14:textId="3DFB39CF" w:rsidR="004D4C4D" w:rsidRPr="005B489E" w:rsidRDefault="009B1F8B" w:rsidP="006E2CB4">
      <w:pPr>
        <w:pStyle w:val="ListParagraph"/>
        <w:numPr>
          <w:ilvl w:val="2"/>
          <w:numId w:val="14"/>
        </w:numPr>
        <w:ind w:left="1134" w:right="521" w:hanging="1134"/>
        <w:rPr>
          <w:rFonts w:ascii="Tahoma" w:hAnsi="Tahoma" w:cs="Tahoma"/>
        </w:rPr>
      </w:pPr>
      <w:r w:rsidRPr="005B489E">
        <w:rPr>
          <w:rFonts w:ascii="Tahoma" w:hAnsi="Tahoma" w:cs="Tahoma"/>
          <w:kern w:val="0"/>
          <w14:ligatures w14:val="none"/>
        </w:rPr>
        <w:t>T</w:t>
      </w:r>
      <w:r w:rsidR="003D11E3" w:rsidRPr="005B489E">
        <w:rPr>
          <w:rFonts w:ascii="Tahoma" w:hAnsi="Tahoma" w:cs="Tahoma"/>
          <w:kern w:val="0"/>
          <w14:ligatures w14:val="none"/>
        </w:rPr>
        <w:t>his Practice Direction</w:t>
      </w:r>
      <w:r w:rsidR="0091490F" w:rsidRPr="005B489E">
        <w:rPr>
          <w:rFonts w:ascii="Tahoma" w:hAnsi="Tahoma" w:cs="Tahoma"/>
          <w:kern w:val="0"/>
          <w14:ligatures w14:val="none"/>
        </w:rPr>
        <w:t xml:space="preserve"> </w:t>
      </w:r>
      <w:r w:rsidRPr="005B489E">
        <w:rPr>
          <w:rFonts w:ascii="Tahoma" w:hAnsi="Tahoma" w:cs="Tahoma"/>
          <w:kern w:val="0"/>
          <w14:ligatures w14:val="none"/>
        </w:rPr>
        <w:t>applies to</w:t>
      </w:r>
      <w:r w:rsidR="00C16B62" w:rsidRPr="005B489E">
        <w:rPr>
          <w:rFonts w:ascii="Tahoma" w:hAnsi="Tahoma" w:cs="Tahoma"/>
          <w:kern w:val="0"/>
          <w14:ligatures w14:val="none"/>
        </w:rPr>
        <w:t xml:space="preserve"> all parties (including litigants in person) and representatives in EAT </w:t>
      </w:r>
      <w:r w:rsidR="00574738" w:rsidRPr="005B489E">
        <w:rPr>
          <w:rFonts w:ascii="Tahoma" w:hAnsi="Tahoma" w:cs="Tahoma"/>
          <w:kern w:val="0"/>
          <w14:ligatures w14:val="none"/>
        </w:rPr>
        <w:t>appeals</w:t>
      </w:r>
      <w:r w:rsidR="00C16B62" w:rsidRPr="005B489E">
        <w:rPr>
          <w:rFonts w:ascii="Tahoma" w:hAnsi="Tahoma" w:cs="Tahoma"/>
          <w:kern w:val="0"/>
          <w14:ligatures w14:val="none"/>
        </w:rPr>
        <w:t>.</w:t>
      </w:r>
      <w:bookmarkStart w:id="2" w:name="_Hlk139272827"/>
    </w:p>
    <w:p w14:paraId="548FA052" w14:textId="77777777" w:rsidR="004D4C4D" w:rsidRPr="005B489E" w:rsidRDefault="004D4C4D" w:rsidP="00504E99">
      <w:pPr>
        <w:pStyle w:val="ListParagraph"/>
        <w:ind w:left="1985" w:right="521" w:hanging="1985"/>
        <w:rPr>
          <w:rFonts w:ascii="Tahoma" w:hAnsi="Tahoma" w:cs="Tahoma"/>
        </w:rPr>
      </w:pPr>
    </w:p>
    <w:bookmarkEnd w:id="2"/>
    <w:p w14:paraId="60E9BD55" w14:textId="45197186" w:rsidR="004D4C4D" w:rsidRPr="005B489E" w:rsidRDefault="00451DC7" w:rsidP="00504E99">
      <w:pPr>
        <w:pStyle w:val="ListParagraph"/>
        <w:numPr>
          <w:ilvl w:val="1"/>
          <w:numId w:val="14"/>
        </w:numPr>
        <w:tabs>
          <w:tab w:val="left" w:pos="1560"/>
        </w:tabs>
        <w:ind w:left="1134" w:right="521" w:firstLine="0"/>
        <w:rPr>
          <w:rFonts w:ascii="Tahoma" w:hAnsi="Tahoma" w:cs="Tahoma"/>
        </w:rPr>
      </w:pPr>
      <w:r w:rsidRPr="005B489E">
        <w:rPr>
          <w:rFonts w:ascii="Tahoma" w:hAnsi="Tahoma" w:cs="Tahoma"/>
          <w:b/>
          <w:bCs/>
        </w:rPr>
        <w:t>Who ma</w:t>
      </w:r>
      <w:r w:rsidR="00B77650" w:rsidRPr="005B489E">
        <w:rPr>
          <w:rFonts w:ascii="Tahoma" w:hAnsi="Tahoma" w:cs="Tahoma"/>
          <w:b/>
          <w:bCs/>
        </w:rPr>
        <w:t>k</w:t>
      </w:r>
      <w:r w:rsidRPr="005B489E">
        <w:rPr>
          <w:rFonts w:ascii="Tahoma" w:hAnsi="Tahoma" w:cs="Tahoma"/>
          <w:b/>
          <w:bCs/>
        </w:rPr>
        <w:t>es decision</w:t>
      </w:r>
      <w:r w:rsidR="00B77650" w:rsidRPr="005B489E">
        <w:rPr>
          <w:rFonts w:ascii="Tahoma" w:hAnsi="Tahoma" w:cs="Tahoma"/>
          <w:b/>
          <w:bCs/>
        </w:rPr>
        <w:t>s</w:t>
      </w:r>
      <w:r w:rsidRPr="005B489E">
        <w:rPr>
          <w:rFonts w:ascii="Tahoma" w:hAnsi="Tahoma" w:cs="Tahoma"/>
          <w:b/>
          <w:bCs/>
        </w:rPr>
        <w:t xml:space="preserve"> in the </w:t>
      </w:r>
      <w:r w:rsidR="000E029B" w:rsidRPr="005B489E">
        <w:rPr>
          <w:rFonts w:ascii="Tahoma" w:hAnsi="Tahoma" w:cs="Tahoma"/>
          <w:b/>
          <w:bCs/>
        </w:rPr>
        <w:t>EAT?</w:t>
      </w:r>
    </w:p>
    <w:p w14:paraId="6C27D79B" w14:textId="77777777" w:rsidR="004D4C4D" w:rsidRPr="005B489E" w:rsidRDefault="004D4C4D" w:rsidP="006E2CB4">
      <w:pPr>
        <w:pStyle w:val="ListParagraph"/>
        <w:tabs>
          <w:tab w:val="left" w:pos="1560"/>
        </w:tabs>
        <w:ind w:left="1134" w:right="521" w:hanging="1134"/>
        <w:rPr>
          <w:rFonts w:ascii="Tahoma" w:hAnsi="Tahoma" w:cs="Tahoma"/>
        </w:rPr>
      </w:pPr>
    </w:p>
    <w:p w14:paraId="03270202" w14:textId="55FCB2E4" w:rsidR="004D4C4D" w:rsidRPr="005B489E" w:rsidRDefault="00FA7E35"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Most</w:t>
      </w:r>
      <w:r w:rsidR="000E029B" w:rsidRPr="005B489E">
        <w:rPr>
          <w:rFonts w:ascii="Tahoma" w:hAnsi="Tahoma" w:cs="Tahoma"/>
        </w:rPr>
        <w:t xml:space="preserve"> decisions of the EAT are made by the </w:t>
      </w:r>
      <w:r w:rsidR="00D16C0A" w:rsidRPr="005B489E">
        <w:rPr>
          <w:rFonts w:ascii="Tahoma" w:hAnsi="Tahoma" w:cs="Tahoma"/>
        </w:rPr>
        <w:t>Judge</w:t>
      </w:r>
      <w:r w:rsidR="000E029B" w:rsidRPr="005B489E">
        <w:rPr>
          <w:rFonts w:ascii="Tahoma" w:hAnsi="Tahoma" w:cs="Tahoma"/>
        </w:rPr>
        <w:t>s of the EAT</w:t>
      </w:r>
      <w:r w:rsidRPr="005B489E">
        <w:rPr>
          <w:rFonts w:ascii="Tahoma" w:hAnsi="Tahoma" w:cs="Tahoma"/>
        </w:rPr>
        <w:t xml:space="preserve"> </w:t>
      </w:r>
      <w:r w:rsidR="008A1386" w:rsidRPr="005B489E">
        <w:rPr>
          <w:rFonts w:ascii="Tahoma" w:hAnsi="Tahoma" w:cs="Tahoma"/>
        </w:rPr>
        <w:t>(together with</w:t>
      </w:r>
      <w:r w:rsidRPr="005B489E">
        <w:rPr>
          <w:rFonts w:ascii="Tahoma" w:hAnsi="Tahoma" w:cs="Tahoma"/>
        </w:rPr>
        <w:t xml:space="preserve"> members of the EAT where a panel makes </w:t>
      </w:r>
      <w:r w:rsidR="008A1386" w:rsidRPr="005B489E">
        <w:rPr>
          <w:rFonts w:ascii="Tahoma" w:hAnsi="Tahoma" w:cs="Tahoma"/>
        </w:rPr>
        <w:t>the</w:t>
      </w:r>
      <w:r w:rsidRPr="005B489E">
        <w:rPr>
          <w:rFonts w:ascii="Tahoma" w:hAnsi="Tahoma" w:cs="Tahoma"/>
        </w:rPr>
        <w:t xml:space="preserve"> decision</w:t>
      </w:r>
      <w:r w:rsidR="008A1386" w:rsidRPr="005B489E">
        <w:rPr>
          <w:rFonts w:ascii="Tahoma" w:hAnsi="Tahoma" w:cs="Tahoma"/>
        </w:rPr>
        <w:t>)</w:t>
      </w:r>
      <w:r w:rsidR="000E029B" w:rsidRPr="005B489E">
        <w:rPr>
          <w:rFonts w:ascii="Tahoma" w:hAnsi="Tahoma" w:cs="Tahoma"/>
        </w:rPr>
        <w:t xml:space="preserve">. </w:t>
      </w:r>
    </w:p>
    <w:p w14:paraId="224F7E67" w14:textId="77777777" w:rsidR="004D4C4D" w:rsidRPr="005B489E" w:rsidRDefault="004D4C4D" w:rsidP="006E2CB4">
      <w:pPr>
        <w:pStyle w:val="ListParagraph"/>
        <w:tabs>
          <w:tab w:val="left" w:pos="1560"/>
        </w:tabs>
        <w:ind w:left="1134" w:right="521" w:hanging="1134"/>
        <w:rPr>
          <w:rFonts w:ascii="Tahoma" w:hAnsi="Tahoma" w:cs="Tahoma"/>
        </w:rPr>
      </w:pPr>
    </w:p>
    <w:p w14:paraId="2A0CE6E3" w14:textId="758CB538" w:rsidR="004D4C4D" w:rsidRPr="005B489E" w:rsidRDefault="007B263D"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The most senior </w:t>
      </w:r>
      <w:r w:rsidR="00D16C0A" w:rsidRPr="005B489E">
        <w:rPr>
          <w:rFonts w:ascii="Tahoma" w:hAnsi="Tahoma" w:cs="Tahoma"/>
        </w:rPr>
        <w:t>Judge</w:t>
      </w:r>
      <w:r w:rsidRPr="005B489E">
        <w:rPr>
          <w:rFonts w:ascii="Tahoma" w:hAnsi="Tahoma" w:cs="Tahoma"/>
        </w:rPr>
        <w:t xml:space="preserve"> of the EAT is the President. The </w:t>
      </w:r>
      <w:r w:rsidR="00B968EA" w:rsidRPr="005B489E">
        <w:rPr>
          <w:rFonts w:ascii="Tahoma" w:hAnsi="Tahoma" w:cs="Tahoma"/>
        </w:rPr>
        <w:t xml:space="preserve">other </w:t>
      </w:r>
      <w:r w:rsidR="00D16C0A" w:rsidRPr="005B489E">
        <w:rPr>
          <w:rFonts w:ascii="Tahoma" w:hAnsi="Tahoma" w:cs="Tahoma"/>
        </w:rPr>
        <w:t>Judge</w:t>
      </w:r>
      <w:r w:rsidRPr="005B489E">
        <w:rPr>
          <w:rFonts w:ascii="Tahoma" w:hAnsi="Tahoma" w:cs="Tahoma"/>
        </w:rPr>
        <w:t xml:space="preserve">s of the EAT are </w:t>
      </w:r>
      <w:r w:rsidR="009B70FC" w:rsidRPr="005B489E">
        <w:rPr>
          <w:rFonts w:ascii="Tahoma" w:hAnsi="Tahoma" w:cs="Tahoma"/>
        </w:rPr>
        <w:t xml:space="preserve">High Court Judges, </w:t>
      </w:r>
      <w:r w:rsidR="001E2797" w:rsidRPr="005B489E">
        <w:rPr>
          <w:rFonts w:ascii="Tahoma" w:hAnsi="Tahoma" w:cs="Tahoma"/>
        </w:rPr>
        <w:t xml:space="preserve">Judges of the Court of Session, </w:t>
      </w:r>
      <w:r w:rsidR="009338E0" w:rsidRPr="005B489E">
        <w:rPr>
          <w:rFonts w:ascii="Tahoma" w:hAnsi="Tahoma" w:cs="Tahoma"/>
        </w:rPr>
        <w:t>Deputy Judges of the High Court, Senior Circuit Judges</w:t>
      </w:r>
      <w:r w:rsidR="00A563CF" w:rsidRPr="005B489E">
        <w:rPr>
          <w:rFonts w:ascii="Tahoma" w:hAnsi="Tahoma" w:cs="Tahoma"/>
        </w:rPr>
        <w:t>, Circuit Judges</w:t>
      </w:r>
      <w:r w:rsidR="008B03E0" w:rsidRPr="005B489E">
        <w:rPr>
          <w:rFonts w:ascii="Tahoma" w:hAnsi="Tahoma" w:cs="Tahoma"/>
        </w:rPr>
        <w:t xml:space="preserve">, </w:t>
      </w:r>
      <w:r w:rsidR="00A563CF" w:rsidRPr="005B489E">
        <w:rPr>
          <w:rFonts w:ascii="Tahoma" w:hAnsi="Tahoma" w:cs="Tahoma"/>
        </w:rPr>
        <w:t>other visiting Judges</w:t>
      </w:r>
      <w:r w:rsidR="008B03E0" w:rsidRPr="005B489E">
        <w:rPr>
          <w:rFonts w:ascii="Tahoma" w:hAnsi="Tahoma" w:cs="Tahoma"/>
        </w:rPr>
        <w:t xml:space="preserve"> and certain retired judges</w:t>
      </w:r>
      <w:r w:rsidR="00A563CF" w:rsidRPr="005B489E">
        <w:rPr>
          <w:rFonts w:ascii="Tahoma" w:hAnsi="Tahoma" w:cs="Tahoma"/>
        </w:rPr>
        <w:t>.</w:t>
      </w:r>
      <w:r w:rsidR="00E7300B" w:rsidRPr="005B489E">
        <w:rPr>
          <w:rFonts w:ascii="Tahoma" w:hAnsi="Tahoma" w:cs="Tahoma"/>
        </w:rPr>
        <w:t xml:space="preserve"> A list of current </w:t>
      </w:r>
      <w:r w:rsidR="00D16C0A" w:rsidRPr="005B489E">
        <w:rPr>
          <w:rFonts w:ascii="Tahoma" w:hAnsi="Tahoma" w:cs="Tahoma"/>
        </w:rPr>
        <w:t>Judge</w:t>
      </w:r>
      <w:r w:rsidR="00E7300B" w:rsidRPr="005B489E">
        <w:rPr>
          <w:rFonts w:ascii="Tahoma" w:hAnsi="Tahoma" w:cs="Tahoma"/>
        </w:rPr>
        <w:t xml:space="preserve">s is </w:t>
      </w:r>
      <w:r w:rsidR="00342DCB" w:rsidRPr="005B489E">
        <w:rPr>
          <w:rFonts w:ascii="Tahoma" w:hAnsi="Tahoma" w:cs="Tahoma"/>
        </w:rPr>
        <w:t xml:space="preserve">available on the </w:t>
      </w:r>
      <w:r w:rsidR="00342DCB" w:rsidRPr="005B489E">
        <w:rPr>
          <w:rFonts w:ascii="Tahoma" w:hAnsi="Tahoma" w:cs="Tahoma"/>
          <w:kern w:val="0"/>
          <w14:ligatures w14:val="none"/>
        </w:rPr>
        <w:t>EAT section of the Courts and Tribunal</w:t>
      </w:r>
      <w:r w:rsidR="00C16B62" w:rsidRPr="005B489E">
        <w:rPr>
          <w:rFonts w:ascii="Tahoma" w:hAnsi="Tahoma" w:cs="Tahoma"/>
          <w:kern w:val="0"/>
          <w14:ligatures w14:val="none"/>
        </w:rPr>
        <w:t>s</w:t>
      </w:r>
      <w:r w:rsidR="00342DCB" w:rsidRPr="005B489E">
        <w:rPr>
          <w:rFonts w:ascii="Tahoma" w:hAnsi="Tahoma" w:cs="Tahoma"/>
          <w:kern w:val="0"/>
          <w14:ligatures w14:val="none"/>
        </w:rPr>
        <w:t xml:space="preserve"> Judiciary website</w:t>
      </w:r>
      <w:r w:rsidR="00E7300B" w:rsidRPr="005B489E">
        <w:rPr>
          <w:rFonts w:ascii="Tahoma" w:hAnsi="Tahoma" w:cs="Tahoma"/>
        </w:rPr>
        <w:t>.</w:t>
      </w:r>
    </w:p>
    <w:p w14:paraId="11EB1611" w14:textId="77777777" w:rsidR="004D4C4D" w:rsidRPr="005B489E" w:rsidRDefault="004D4C4D" w:rsidP="006E2CB4">
      <w:pPr>
        <w:pStyle w:val="ListParagraph"/>
        <w:tabs>
          <w:tab w:val="left" w:pos="1560"/>
        </w:tabs>
        <w:ind w:left="1134" w:right="521" w:hanging="1134"/>
        <w:rPr>
          <w:rFonts w:ascii="Tahoma" w:hAnsi="Tahoma" w:cs="Tahoma"/>
        </w:rPr>
      </w:pPr>
    </w:p>
    <w:p w14:paraId="7B775339" w14:textId="45FA5C54" w:rsidR="004D4C4D" w:rsidRPr="005B489E" w:rsidRDefault="003A14C2"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All of t</w:t>
      </w:r>
      <w:r w:rsidR="009338E0" w:rsidRPr="005B489E">
        <w:rPr>
          <w:rFonts w:ascii="Tahoma" w:hAnsi="Tahoma" w:cs="Tahoma"/>
        </w:rPr>
        <w:t xml:space="preserve">he </w:t>
      </w:r>
      <w:r w:rsidR="00D16C0A" w:rsidRPr="005B489E">
        <w:rPr>
          <w:rFonts w:ascii="Tahoma" w:hAnsi="Tahoma" w:cs="Tahoma"/>
        </w:rPr>
        <w:t>Judge</w:t>
      </w:r>
      <w:r w:rsidR="009338E0" w:rsidRPr="005B489E">
        <w:rPr>
          <w:rFonts w:ascii="Tahoma" w:hAnsi="Tahoma" w:cs="Tahoma"/>
        </w:rPr>
        <w:t xml:space="preserve">s </w:t>
      </w:r>
      <w:r w:rsidR="00E7300B" w:rsidRPr="005B489E">
        <w:rPr>
          <w:rFonts w:ascii="Tahoma" w:hAnsi="Tahoma" w:cs="Tahoma"/>
        </w:rPr>
        <w:t xml:space="preserve">of the EAT </w:t>
      </w:r>
      <w:r w:rsidR="00001759" w:rsidRPr="005B489E">
        <w:rPr>
          <w:rFonts w:ascii="Tahoma" w:hAnsi="Tahoma" w:cs="Tahoma"/>
        </w:rPr>
        <w:t>make independent judicial decisions</w:t>
      </w:r>
      <w:r w:rsidR="00357BED" w:rsidRPr="005B489E">
        <w:rPr>
          <w:rFonts w:ascii="Tahoma" w:hAnsi="Tahoma" w:cs="Tahoma"/>
        </w:rPr>
        <w:t xml:space="preserve">. If you do not like a decision made by </w:t>
      </w:r>
      <w:r w:rsidRPr="005B489E">
        <w:rPr>
          <w:rFonts w:ascii="Tahoma" w:hAnsi="Tahoma" w:cs="Tahoma"/>
        </w:rPr>
        <w:t>one</w:t>
      </w:r>
      <w:r w:rsidR="00357BED" w:rsidRPr="005B489E">
        <w:rPr>
          <w:rFonts w:ascii="Tahoma" w:hAnsi="Tahoma" w:cs="Tahoma"/>
        </w:rPr>
        <w:t xml:space="preserve"> </w:t>
      </w:r>
      <w:r w:rsidR="00167EE8" w:rsidRPr="005B489E">
        <w:rPr>
          <w:rFonts w:ascii="Tahoma" w:hAnsi="Tahoma" w:cs="Tahoma"/>
        </w:rPr>
        <w:t>J</w:t>
      </w:r>
      <w:r w:rsidR="00D16C0A" w:rsidRPr="005B489E">
        <w:rPr>
          <w:rFonts w:ascii="Tahoma" w:hAnsi="Tahoma" w:cs="Tahoma"/>
        </w:rPr>
        <w:t>udge</w:t>
      </w:r>
      <w:r w:rsidR="00357BED" w:rsidRPr="005B489E">
        <w:rPr>
          <w:rFonts w:ascii="Tahoma" w:hAnsi="Tahoma" w:cs="Tahoma"/>
        </w:rPr>
        <w:t xml:space="preserve"> you are not entitled </w:t>
      </w:r>
      <w:r w:rsidR="00167EE8" w:rsidRPr="005B489E">
        <w:rPr>
          <w:rFonts w:ascii="Tahoma" w:hAnsi="Tahoma" w:cs="Tahoma"/>
        </w:rPr>
        <w:t xml:space="preserve">to </w:t>
      </w:r>
      <w:r w:rsidR="00B968EA" w:rsidRPr="005B489E">
        <w:rPr>
          <w:rFonts w:ascii="Tahoma" w:hAnsi="Tahoma" w:cs="Tahoma"/>
        </w:rPr>
        <w:t xml:space="preserve">have </w:t>
      </w:r>
      <w:r w:rsidR="00167EE8" w:rsidRPr="005B489E">
        <w:rPr>
          <w:rFonts w:ascii="Tahoma" w:hAnsi="Tahoma" w:cs="Tahoma"/>
        </w:rPr>
        <w:t>the</w:t>
      </w:r>
      <w:r w:rsidR="00357BED" w:rsidRPr="005B489E">
        <w:rPr>
          <w:rFonts w:ascii="Tahoma" w:hAnsi="Tahoma" w:cs="Tahoma"/>
        </w:rPr>
        <w:t xml:space="preserve"> decision made again by a different </w:t>
      </w:r>
      <w:r w:rsidR="00D16C0A" w:rsidRPr="005B489E">
        <w:rPr>
          <w:rFonts w:ascii="Tahoma" w:hAnsi="Tahoma" w:cs="Tahoma"/>
        </w:rPr>
        <w:t>Judge</w:t>
      </w:r>
      <w:r w:rsidR="00357BED" w:rsidRPr="005B489E">
        <w:rPr>
          <w:rFonts w:ascii="Tahoma" w:hAnsi="Tahoma" w:cs="Tahoma"/>
        </w:rPr>
        <w:t xml:space="preserve">. </w:t>
      </w:r>
      <w:r w:rsidR="00E7300B" w:rsidRPr="005B489E">
        <w:rPr>
          <w:rFonts w:ascii="Tahoma" w:hAnsi="Tahoma" w:cs="Tahoma"/>
        </w:rPr>
        <w:t>For example</w:t>
      </w:r>
      <w:r w:rsidR="00402DF3" w:rsidRPr="005B489E">
        <w:rPr>
          <w:rFonts w:ascii="Tahoma" w:hAnsi="Tahoma" w:cs="Tahoma"/>
        </w:rPr>
        <w:t>,</w:t>
      </w:r>
      <w:r w:rsidR="00E7300B" w:rsidRPr="005B489E">
        <w:rPr>
          <w:rFonts w:ascii="Tahoma" w:hAnsi="Tahoma" w:cs="Tahoma"/>
        </w:rPr>
        <w:t xml:space="preserve"> </w:t>
      </w:r>
      <w:r w:rsidR="00654886" w:rsidRPr="005B489E">
        <w:rPr>
          <w:rFonts w:ascii="Tahoma" w:hAnsi="Tahoma" w:cs="Tahoma"/>
        </w:rPr>
        <w:t xml:space="preserve">you </w:t>
      </w:r>
      <w:r w:rsidR="009E3521" w:rsidRPr="005B489E">
        <w:rPr>
          <w:rFonts w:ascii="Tahoma" w:hAnsi="Tahoma" w:cs="Tahoma"/>
        </w:rPr>
        <w:t xml:space="preserve">do not have </w:t>
      </w:r>
      <w:r w:rsidR="005A2152" w:rsidRPr="005B489E">
        <w:rPr>
          <w:rFonts w:ascii="Tahoma" w:hAnsi="Tahoma" w:cs="Tahoma"/>
        </w:rPr>
        <w:t>the</w:t>
      </w:r>
      <w:r w:rsidR="009E3521" w:rsidRPr="005B489E">
        <w:rPr>
          <w:rFonts w:ascii="Tahoma" w:hAnsi="Tahoma" w:cs="Tahoma"/>
        </w:rPr>
        <w:t xml:space="preserve"> right </w:t>
      </w:r>
      <w:r w:rsidR="00167EE8" w:rsidRPr="005B489E">
        <w:rPr>
          <w:rFonts w:ascii="Tahoma" w:hAnsi="Tahoma" w:cs="Tahoma"/>
        </w:rPr>
        <w:t xml:space="preserve">to ask for </w:t>
      </w:r>
      <w:r w:rsidR="00AB2CDF" w:rsidRPr="005B489E">
        <w:rPr>
          <w:rFonts w:ascii="Tahoma" w:hAnsi="Tahoma" w:cs="Tahoma"/>
        </w:rPr>
        <w:t>a</w:t>
      </w:r>
      <w:r w:rsidR="00167EE8" w:rsidRPr="005B489E">
        <w:rPr>
          <w:rFonts w:ascii="Tahoma" w:hAnsi="Tahoma" w:cs="Tahoma"/>
        </w:rPr>
        <w:t xml:space="preserve"> decision to </w:t>
      </w:r>
      <w:r w:rsidR="009E3521" w:rsidRPr="005B489E">
        <w:rPr>
          <w:rFonts w:ascii="Tahoma" w:hAnsi="Tahoma" w:cs="Tahoma"/>
        </w:rPr>
        <w:t>be referred to the President.</w:t>
      </w:r>
      <w:r w:rsidR="00771C1E" w:rsidRPr="005B489E">
        <w:rPr>
          <w:rFonts w:ascii="Tahoma" w:hAnsi="Tahoma" w:cs="Tahoma"/>
        </w:rPr>
        <w:t xml:space="preserve"> </w:t>
      </w:r>
      <w:r w:rsidR="0011611A" w:rsidRPr="005B489E">
        <w:rPr>
          <w:rFonts w:ascii="Tahoma" w:hAnsi="Tahoma" w:cs="Tahoma"/>
        </w:rPr>
        <w:t xml:space="preserve">If you </w:t>
      </w:r>
      <w:r w:rsidR="00771C1E" w:rsidRPr="005B489E">
        <w:rPr>
          <w:rFonts w:ascii="Tahoma" w:hAnsi="Tahoma" w:cs="Tahoma"/>
        </w:rPr>
        <w:t>think</w:t>
      </w:r>
      <w:r w:rsidR="0011611A" w:rsidRPr="005B489E">
        <w:rPr>
          <w:rFonts w:ascii="Tahoma" w:hAnsi="Tahoma" w:cs="Tahoma"/>
        </w:rPr>
        <w:t xml:space="preserve"> a </w:t>
      </w:r>
      <w:r w:rsidR="00D16C0A" w:rsidRPr="005B489E">
        <w:rPr>
          <w:rFonts w:ascii="Tahoma" w:hAnsi="Tahoma" w:cs="Tahoma"/>
        </w:rPr>
        <w:t>Judge</w:t>
      </w:r>
      <w:r w:rsidR="0011611A" w:rsidRPr="005B489E">
        <w:rPr>
          <w:rFonts w:ascii="Tahoma" w:hAnsi="Tahoma" w:cs="Tahoma"/>
        </w:rPr>
        <w:t xml:space="preserve"> has made an error of law you may consider seeking permission to appeal to the Court of Appeal</w:t>
      </w:r>
      <w:r w:rsidR="004C441C" w:rsidRPr="005B489E">
        <w:rPr>
          <w:rFonts w:ascii="Tahoma" w:hAnsi="Tahoma" w:cs="Tahoma"/>
        </w:rPr>
        <w:t xml:space="preserve"> </w:t>
      </w:r>
      <w:bookmarkStart w:id="3" w:name="_Hlk141437521"/>
      <w:r w:rsidR="004C441C" w:rsidRPr="005B489E">
        <w:rPr>
          <w:rFonts w:ascii="Tahoma" w:hAnsi="Tahoma" w:cs="Tahoma"/>
        </w:rPr>
        <w:t>(or Court of Session in Scotland)</w:t>
      </w:r>
      <w:bookmarkEnd w:id="3"/>
      <w:r w:rsidR="0011611A" w:rsidRPr="005B489E">
        <w:rPr>
          <w:rFonts w:ascii="Tahoma" w:hAnsi="Tahoma" w:cs="Tahoma"/>
        </w:rPr>
        <w:t>.</w:t>
      </w:r>
    </w:p>
    <w:p w14:paraId="64D7F7D3" w14:textId="54722DEA" w:rsidR="006D60C9" w:rsidRPr="005B489E" w:rsidRDefault="006D60C9" w:rsidP="006D60C9">
      <w:pPr>
        <w:pStyle w:val="ListParagraph"/>
        <w:tabs>
          <w:tab w:val="left" w:pos="1560"/>
        </w:tabs>
        <w:ind w:left="1134" w:right="521"/>
        <w:rPr>
          <w:rFonts w:ascii="Tahoma" w:hAnsi="Tahoma" w:cs="Tahoma"/>
        </w:rPr>
      </w:pPr>
    </w:p>
    <w:p w14:paraId="3B961681" w14:textId="1C14B026" w:rsidR="006E2CB4" w:rsidRPr="005B489E" w:rsidRDefault="0011611A"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Some decisions </w:t>
      </w:r>
      <w:r w:rsidR="00CB5091" w:rsidRPr="005B489E">
        <w:rPr>
          <w:rFonts w:ascii="Tahoma" w:hAnsi="Tahoma" w:cs="Tahoma"/>
        </w:rPr>
        <w:t>are made by the Registrar</w:t>
      </w:r>
      <w:r w:rsidR="00B968EA" w:rsidRPr="005B489E">
        <w:rPr>
          <w:rFonts w:ascii="Tahoma" w:hAnsi="Tahoma" w:cs="Tahoma"/>
        </w:rPr>
        <w:t>,</w:t>
      </w:r>
      <w:r w:rsidR="00CB5091" w:rsidRPr="005B489E">
        <w:rPr>
          <w:rFonts w:ascii="Tahoma" w:hAnsi="Tahoma" w:cs="Tahoma"/>
        </w:rPr>
        <w:t xml:space="preserve"> </w:t>
      </w:r>
      <w:r w:rsidR="00402DF3" w:rsidRPr="005B489E">
        <w:rPr>
          <w:rFonts w:ascii="Tahoma" w:hAnsi="Tahoma" w:cs="Tahoma"/>
        </w:rPr>
        <w:t xml:space="preserve">or </w:t>
      </w:r>
      <w:r w:rsidR="008B03E0" w:rsidRPr="005B489E">
        <w:rPr>
          <w:rFonts w:ascii="Tahoma" w:hAnsi="Tahoma" w:cs="Tahoma"/>
        </w:rPr>
        <w:t>a person</w:t>
      </w:r>
      <w:r w:rsidR="00402DF3" w:rsidRPr="005B489E">
        <w:rPr>
          <w:rFonts w:ascii="Tahoma" w:hAnsi="Tahoma" w:cs="Tahoma"/>
        </w:rPr>
        <w:t xml:space="preserve"> authorised </w:t>
      </w:r>
      <w:r w:rsidR="008B03E0" w:rsidRPr="005B489E">
        <w:rPr>
          <w:rFonts w:ascii="Tahoma" w:hAnsi="Tahoma" w:cs="Tahoma"/>
        </w:rPr>
        <w:t>to act on behalf of</w:t>
      </w:r>
      <w:r w:rsidR="00402DF3" w:rsidRPr="005B489E">
        <w:rPr>
          <w:rFonts w:ascii="Tahoma" w:hAnsi="Tahoma" w:cs="Tahoma"/>
        </w:rPr>
        <w:t xml:space="preserve"> the Registrar</w:t>
      </w:r>
      <w:r w:rsidR="00CB5091" w:rsidRPr="005B489E">
        <w:rPr>
          <w:rFonts w:ascii="Tahoma" w:hAnsi="Tahoma" w:cs="Tahoma"/>
        </w:rPr>
        <w:t xml:space="preserve">. </w:t>
      </w:r>
      <w:r w:rsidR="00697165" w:rsidRPr="005B489E">
        <w:rPr>
          <w:rFonts w:ascii="Tahoma" w:hAnsi="Tahoma" w:cs="Tahoma"/>
        </w:rPr>
        <w:t xml:space="preserve">An appeal against </w:t>
      </w:r>
      <w:r w:rsidR="00736ECF" w:rsidRPr="005B489E">
        <w:rPr>
          <w:rFonts w:ascii="Tahoma" w:hAnsi="Tahoma" w:cs="Tahoma"/>
        </w:rPr>
        <w:t xml:space="preserve">a decision of the Registrar may be made to a </w:t>
      </w:r>
      <w:r w:rsidR="00D16C0A" w:rsidRPr="005B489E">
        <w:rPr>
          <w:rFonts w:ascii="Tahoma" w:hAnsi="Tahoma" w:cs="Tahoma"/>
        </w:rPr>
        <w:t>Judge</w:t>
      </w:r>
      <w:r w:rsidR="00736ECF" w:rsidRPr="005B489E">
        <w:rPr>
          <w:rFonts w:ascii="Tahoma" w:hAnsi="Tahoma" w:cs="Tahoma"/>
        </w:rPr>
        <w:t xml:space="preserve"> </w:t>
      </w:r>
      <w:r w:rsidR="00121D69" w:rsidRPr="005B489E">
        <w:rPr>
          <w:rFonts w:ascii="Tahoma" w:hAnsi="Tahoma" w:cs="Tahoma"/>
        </w:rPr>
        <w:t>within 5 working days of the date when the Registrar</w:t>
      </w:r>
      <w:r w:rsidR="009B1C1A" w:rsidRPr="005B489E">
        <w:rPr>
          <w:rFonts w:ascii="Tahoma" w:hAnsi="Tahoma" w:cs="Tahoma"/>
        </w:rPr>
        <w:t>’</w:t>
      </w:r>
      <w:r w:rsidR="00121D69" w:rsidRPr="005B489E">
        <w:rPr>
          <w:rFonts w:ascii="Tahoma" w:hAnsi="Tahoma" w:cs="Tahoma"/>
        </w:rPr>
        <w:t xml:space="preserve">s decision was sent to the parties. The </w:t>
      </w:r>
      <w:r w:rsidR="00791701" w:rsidRPr="005B489E">
        <w:rPr>
          <w:rFonts w:ascii="Tahoma" w:hAnsi="Tahoma" w:cs="Tahoma"/>
        </w:rPr>
        <w:t xml:space="preserve">way you calculate the time limit is set out at </w:t>
      </w:r>
      <w:r w:rsidR="000650AD" w:rsidRPr="005B489E">
        <w:rPr>
          <w:rFonts w:ascii="Tahoma" w:hAnsi="Tahoma" w:cs="Tahoma"/>
        </w:rPr>
        <w:t xml:space="preserve">Section </w:t>
      </w:r>
      <w:r w:rsidR="00DC3258" w:rsidRPr="005B489E">
        <w:rPr>
          <w:rFonts w:ascii="Tahoma" w:hAnsi="Tahoma" w:cs="Tahoma"/>
        </w:rPr>
        <w:t>3.4</w:t>
      </w:r>
      <w:r w:rsidR="00791701" w:rsidRPr="005B489E">
        <w:rPr>
          <w:rFonts w:ascii="Tahoma" w:hAnsi="Tahoma" w:cs="Tahoma"/>
        </w:rPr>
        <w:t xml:space="preserve">. </w:t>
      </w:r>
      <w:r w:rsidR="00043953" w:rsidRPr="005B489E">
        <w:rPr>
          <w:rFonts w:ascii="Tahoma" w:hAnsi="Tahoma" w:cs="Tahoma"/>
        </w:rPr>
        <w:t>Please</w:t>
      </w:r>
      <w:r w:rsidR="008A57C8" w:rsidRPr="005B489E">
        <w:rPr>
          <w:rFonts w:ascii="Tahoma" w:hAnsi="Tahoma" w:cs="Tahoma"/>
        </w:rPr>
        <w:t xml:space="preserve"> </w:t>
      </w:r>
      <w:r w:rsidR="00791701" w:rsidRPr="005B489E">
        <w:rPr>
          <w:rFonts w:ascii="Tahoma" w:hAnsi="Tahoma" w:cs="Tahoma"/>
        </w:rPr>
        <w:t xml:space="preserve">use </w:t>
      </w:r>
      <w:r w:rsidR="008A57C8" w:rsidRPr="005B489E">
        <w:rPr>
          <w:rFonts w:ascii="Tahoma" w:hAnsi="Tahoma" w:cs="Tahoma"/>
        </w:rPr>
        <w:t>the form</w:t>
      </w:r>
      <w:r w:rsidR="00791701" w:rsidRPr="005B489E">
        <w:rPr>
          <w:rFonts w:ascii="Tahoma" w:hAnsi="Tahoma" w:cs="Tahoma"/>
        </w:rPr>
        <w:t xml:space="preserve"> </w:t>
      </w:r>
      <w:r w:rsidR="00B968EA" w:rsidRPr="005B489E">
        <w:rPr>
          <w:rFonts w:ascii="Tahoma" w:hAnsi="Tahoma" w:cs="Tahoma"/>
        </w:rPr>
        <w:t>at</w:t>
      </w:r>
      <w:r w:rsidR="004C441C" w:rsidRPr="005B489E">
        <w:rPr>
          <w:rFonts w:ascii="Tahoma" w:hAnsi="Tahoma" w:cs="Tahoma"/>
        </w:rPr>
        <w:t xml:space="preserve"> </w:t>
      </w:r>
      <w:r w:rsidR="00B968EA" w:rsidRPr="005B489E">
        <w:rPr>
          <w:rFonts w:ascii="Tahoma" w:hAnsi="Tahoma" w:cs="Tahoma"/>
        </w:rPr>
        <w:t>Annex</w:t>
      </w:r>
      <w:r w:rsidR="00A0509E" w:rsidRPr="005B489E">
        <w:rPr>
          <w:rFonts w:ascii="Tahoma" w:hAnsi="Tahoma" w:cs="Tahoma"/>
        </w:rPr>
        <w:t xml:space="preserve"> </w:t>
      </w:r>
      <w:r w:rsidR="00DC3258" w:rsidRPr="005B489E">
        <w:rPr>
          <w:rFonts w:ascii="Tahoma" w:hAnsi="Tahoma" w:cs="Tahoma"/>
        </w:rPr>
        <w:t>2</w:t>
      </w:r>
      <w:r w:rsidR="00A0509E" w:rsidRPr="005B489E">
        <w:rPr>
          <w:rFonts w:ascii="Tahoma" w:hAnsi="Tahoma" w:cs="Tahoma"/>
        </w:rPr>
        <w:t>.</w:t>
      </w:r>
    </w:p>
    <w:p w14:paraId="3A12F17B" w14:textId="599EFB95" w:rsidR="006E2CB4" w:rsidRPr="005B489E" w:rsidRDefault="006E2CB4" w:rsidP="006E2CB4">
      <w:pPr>
        <w:pStyle w:val="ListParagraph"/>
        <w:tabs>
          <w:tab w:val="left" w:pos="1560"/>
        </w:tabs>
        <w:ind w:left="1134" w:right="521" w:hanging="1134"/>
        <w:rPr>
          <w:rFonts w:ascii="Tahoma" w:hAnsi="Tahoma" w:cs="Tahoma"/>
        </w:rPr>
      </w:pPr>
    </w:p>
    <w:p w14:paraId="2DB86669" w14:textId="1472B03E" w:rsidR="004D4C4D" w:rsidRPr="005B489E" w:rsidRDefault="00C92A7E" w:rsidP="00504E99">
      <w:pPr>
        <w:pStyle w:val="ListParagraph"/>
        <w:numPr>
          <w:ilvl w:val="1"/>
          <w:numId w:val="14"/>
        </w:numPr>
        <w:tabs>
          <w:tab w:val="left" w:pos="1560"/>
        </w:tabs>
        <w:ind w:left="1134" w:right="521" w:firstLine="0"/>
        <w:rPr>
          <w:rFonts w:ascii="Tahoma" w:hAnsi="Tahoma" w:cs="Tahoma"/>
        </w:rPr>
      </w:pPr>
      <w:r w:rsidRPr="005B489E">
        <w:rPr>
          <w:rFonts w:ascii="Tahoma" w:hAnsi="Tahoma" w:cs="Tahoma"/>
          <w:b/>
          <w:bCs/>
        </w:rPr>
        <w:t>How should the EAT and parties approach an appeal</w:t>
      </w:r>
      <w:r w:rsidR="003437AF" w:rsidRPr="005B489E">
        <w:rPr>
          <w:rFonts w:ascii="Tahoma" w:hAnsi="Tahoma" w:cs="Tahoma"/>
          <w:b/>
          <w:bCs/>
        </w:rPr>
        <w:t xml:space="preserve">? – the overriding objective </w:t>
      </w:r>
    </w:p>
    <w:p w14:paraId="51482014" w14:textId="77777777" w:rsidR="004D4C4D" w:rsidRPr="005B489E" w:rsidRDefault="004D4C4D" w:rsidP="006E2CB4">
      <w:pPr>
        <w:pStyle w:val="ListParagraph"/>
        <w:tabs>
          <w:tab w:val="left" w:pos="1560"/>
        </w:tabs>
        <w:ind w:left="1134" w:right="521" w:hanging="1134"/>
        <w:rPr>
          <w:rFonts w:ascii="Tahoma" w:hAnsi="Tahoma" w:cs="Tahoma"/>
        </w:rPr>
      </w:pPr>
    </w:p>
    <w:p w14:paraId="0A0BA761" w14:textId="163D85F1" w:rsidR="00893B24" w:rsidRPr="005B489E" w:rsidRDefault="00797B14"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The </w:t>
      </w:r>
      <w:r w:rsidR="00032F6A" w:rsidRPr="005B489E">
        <w:rPr>
          <w:rFonts w:ascii="Tahoma" w:hAnsi="Tahoma" w:cs="Tahoma"/>
        </w:rPr>
        <w:t>role</w:t>
      </w:r>
      <w:r w:rsidR="00DA0815" w:rsidRPr="005B489E">
        <w:rPr>
          <w:rFonts w:ascii="Tahoma" w:hAnsi="Tahoma" w:cs="Tahoma"/>
        </w:rPr>
        <w:t xml:space="preserve"> of the EAT is to</w:t>
      </w:r>
      <w:r w:rsidR="00BC3947" w:rsidRPr="005B489E">
        <w:rPr>
          <w:rFonts w:ascii="Tahoma" w:hAnsi="Tahoma" w:cs="Tahoma"/>
        </w:rPr>
        <w:t xml:space="preserve"> deal with </w:t>
      </w:r>
      <w:r w:rsidR="00B2767E" w:rsidRPr="005B489E">
        <w:rPr>
          <w:rFonts w:ascii="Tahoma" w:hAnsi="Tahoma" w:cs="Tahoma"/>
        </w:rPr>
        <w:t>appeals</w:t>
      </w:r>
      <w:r w:rsidR="00BC3947" w:rsidRPr="005B489E">
        <w:rPr>
          <w:rFonts w:ascii="Tahoma" w:hAnsi="Tahoma" w:cs="Tahoma"/>
        </w:rPr>
        <w:t xml:space="preserve"> </w:t>
      </w:r>
      <w:r w:rsidR="00BC3947" w:rsidRPr="005B489E">
        <w:rPr>
          <w:rFonts w:ascii="Tahoma" w:hAnsi="Tahoma" w:cs="Tahoma"/>
          <w:b/>
          <w:bCs/>
        </w:rPr>
        <w:t>justly</w:t>
      </w:r>
      <w:r w:rsidR="00BC3947" w:rsidRPr="005B489E">
        <w:rPr>
          <w:rFonts w:ascii="Tahoma" w:hAnsi="Tahoma" w:cs="Tahoma"/>
        </w:rPr>
        <w:t>.</w:t>
      </w:r>
      <w:r w:rsidR="002149D9" w:rsidRPr="005B489E">
        <w:rPr>
          <w:rFonts w:ascii="Tahoma" w:hAnsi="Tahoma" w:cs="Tahoma"/>
        </w:rPr>
        <w:t xml:space="preserve"> T</w:t>
      </w:r>
      <w:r w:rsidR="00B2767E" w:rsidRPr="005B489E">
        <w:rPr>
          <w:rFonts w:ascii="Tahoma" w:hAnsi="Tahoma" w:cs="Tahoma"/>
        </w:rPr>
        <w:t>h</w:t>
      </w:r>
      <w:r w:rsidR="002149D9" w:rsidRPr="005B489E">
        <w:rPr>
          <w:rFonts w:ascii="Tahoma" w:hAnsi="Tahoma" w:cs="Tahoma"/>
        </w:rPr>
        <w:t xml:space="preserve">is </w:t>
      </w:r>
      <w:r w:rsidR="00EB68AB" w:rsidRPr="005B489E">
        <w:rPr>
          <w:rFonts w:ascii="Tahoma" w:hAnsi="Tahoma" w:cs="Tahoma"/>
        </w:rPr>
        <w:t xml:space="preserve">is </w:t>
      </w:r>
      <w:r w:rsidR="002149D9" w:rsidRPr="005B489E">
        <w:rPr>
          <w:rFonts w:ascii="Tahoma" w:hAnsi="Tahoma" w:cs="Tahoma"/>
        </w:rPr>
        <w:t xml:space="preserve">called the </w:t>
      </w:r>
      <w:r w:rsidR="007E5C8B" w:rsidRPr="005B489E">
        <w:rPr>
          <w:rFonts w:ascii="Tahoma" w:hAnsi="Tahoma" w:cs="Tahoma"/>
          <w:b/>
          <w:bCs/>
        </w:rPr>
        <w:t>o</w:t>
      </w:r>
      <w:r w:rsidR="00C76D14" w:rsidRPr="005B489E">
        <w:rPr>
          <w:rFonts w:ascii="Tahoma" w:hAnsi="Tahoma" w:cs="Tahoma"/>
          <w:b/>
          <w:bCs/>
        </w:rPr>
        <w:t>verriding</w:t>
      </w:r>
      <w:r w:rsidR="002149D9" w:rsidRPr="005B489E">
        <w:rPr>
          <w:rFonts w:ascii="Tahoma" w:hAnsi="Tahoma" w:cs="Tahoma"/>
          <w:b/>
          <w:bCs/>
        </w:rPr>
        <w:t xml:space="preserve"> </w:t>
      </w:r>
      <w:r w:rsidR="007E5C8B" w:rsidRPr="005B489E">
        <w:rPr>
          <w:rFonts w:ascii="Tahoma" w:hAnsi="Tahoma" w:cs="Tahoma"/>
          <w:b/>
          <w:bCs/>
        </w:rPr>
        <w:t>o</w:t>
      </w:r>
      <w:r w:rsidR="00C76D14" w:rsidRPr="005B489E">
        <w:rPr>
          <w:rFonts w:ascii="Tahoma" w:hAnsi="Tahoma" w:cs="Tahoma"/>
          <w:b/>
          <w:bCs/>
        </w:rPr>
        <w:t>bjective</w:t>
      </w:r>
      <w:r w:rsidR="00C76D14" w:rsidRPr="005B489E">
        <w:rPr>
          <w:rFonts w:ascii="Tahoma" w:hAnsi="Tahoma" w:cs="Tahoma"/>
        </w:rPr>
        <w:t>.</w:t>
      </w:r>
      <w:r w:rsidR="007262BA" w:rsidRPr="005B489E">
        <w:rPr>
          <w:rFonts w:ascii="Tahoma" w:hAnsi="Tahoma" w:cs="Tahoma"/>
        </w:rPr>
        <w:t xml:space="preserve"> Dealing with a</w:t>
      </w:r>
      <w:r w:rsidR="00B2767E" w:rsidRPr="005B489E">
        <w:rPr>
          <w:rFonts w:ascii="Tahoma" w:hAnsi="Tahoma" w:cs="Tahoma"/>
        </w:rPr>
        <w:t xml:space="preserve">n appeal </w:t>
      </w:r>
      <w:r w:rsidR="007262BA" w:rsidRPr="005B489E">
        <w:rPr>
          <w:rFonts w:ascii="Tahoma" w:hAnsi="Tahoma" w:cs="Tahoma"/>
        </w:rPr>
        <w:t>justly includes, so far as is practicable:</w:t>
      </w:r>
    </w:p>
    <w:p w14:paraId="4A17E0F9" w14:textId="77777777" w:rsidR="007262BA" w:rsidRPr="005B489E" w:rsidRDefault="007262BA" w:rsidP="006E2CB4">
      <w:pPr>
        <w:pStyle w:val="ListParagraph"/>
        <w:ind w:left="1134" w:hanging="1134"/>
        <w:rPr>
          <w:rFonts w:ascii="Tahoma" w:hAnsi="Tahoma" w:cs="Tahoma"/>
        </w:rPr>
      </w:pPr>
    </w:p>
    <w:p w14:paraId="6CB609C6" w14:textId="77777777" w:rsidR="00504E99" w:rsidRPr="005B489E" w:rsidRDefault="008C4E20" w:rsidP="00504E99">
      <w:pPr>
        <w:pStyle w:val="ListParagraph"/>
        <w:numPr>
          <w:ilvl w:val="3"/>
          <w:numId w:val="14"/>
        </w:numPr>
        <w:ind w:left="1985" w:hanging="851"/>
        <w:rPr>
          <w:rFonts w:ascii="Tahoma" w:hAnsi="Tahoma" w:cs="Tahoma"/>
        </w:rPr>
      </w:pPr>
      <w:r w:rsidRPr="005B489E">
        <w:rPr>
          <w:rFonts w:ascii="Tahoma" w:hAnsi="Tahoma" w:cs="Tahoma"/>
        </w:rPr>
        <w:t>ensuring that the parties are on an equal footing</w:t>
      </w:r>
      <w:r w:rsidR="006E3A12" w:rsidRPr="005B489E">
        <w:rPr>
          <w:rFonts w:ascii="Tahoma" w:hAnsi="Tahoma" w:cs="Tahoma"/>
        </w:rPr>
        <w:t xml:space="preserve"> (have a fair chance to </w:t>
      </w:r>
      <w:r w:rsidR="00F61BB0" w:rsidRPr="005B489E">
        <w:rPr>
          <w:rFonts w:ascii="Tahoma" w:hAnsi="Tahoma" w:cs="Tahoma"/>
        </w:rPr>
        <w:t>bring or respond to an appeal)</w:t>
      </w:r>
    </w:p>
    <w:p w14:paraId="426ADC9A" w14:textId="77777777" w:rsidR="00504E99" w:rsidRPr="005B489E" w:rsidRDefault="00504E99" w:rsidP="00504E99">
      <w:pPr>
        <w:pStyle w:val="ListParagraph"/>
        <w:ind w:left="1985"/>
        <w:rPr>
          <w:rFonts w:ascii="Tahoma" w:hAnsi="Tahoma" w:cs="Tahoma"/>
        </w:rPr>
      </w:pPr>
    </w:p>
    <w:p w14:paraId="3649885D" w14:textId="77777777" w:rsidR="00504E99" w:rsidRPr="005B489E" w:rsidRDefault="007B218A" w:rsidP="00504E99">
      <w:pPr>
        <w:pStyle w:val="ListParagraph"/>
        <w:numPr>
          <w:ilvl w:val="3"/>
          <w:numId w:val="14"/>
        </w:numPr>
        <w:ind w:left="1985" w:hanging="851"/>
        <w:rPr>
          <w:rFonts w:ascii="Tahoma" w:hAnsi="Tahoma" w:cs="Tahoma"/>
        </w:rPr>
      </w:pPr>
      <w:r w:rsidRPr="005B489E">
        <w:rPr>
          <w:rFonts w:ascii="Tahoma" w:hAnsi="Tahoma" w:cs="Tahoma"/>
        </w:rPr>
        <w:t xml:space="preserve">dealing with the </w:t>
      </w:r>
      <w:r w:rsidR="00B678AD" w:rsidRPr="005B489E">
        <w:rPr>
          <w:rFonts w:ascii="Tahoma" w:hAnsi="Tahoma" w:cs="Tahoma"/>
        </w:rPr>
        <w:t>appeal</w:t>
      </w:r>
      <w:r w:rsidRPr="005B489E">
        <w:rPr>
          <w:rFonts w:ascii="Tahoma" w:hAnsi="Tahoma" w:cs="Tahoma"/>
        </w:rPr>
        <w:t xml:space="preserve"> in ways which are proportionate to the importance and complexity of the issues</w:t>
      </w:r>
    </w:p>
    <w:p w14:paraId="4B028507" w14:textId="5D46442D" w:rsidR="00504E99" w:rsidRPr="005B489E" w:rsidRDefault="00504E99" w:rsidP="00504E99">
      <w:pPr>
        <w:pStyle w:val="ListParagraph"/>
        <w:ind w:left="1985"/>
        <w:rPr>
          <w:rFonts w:ascii="Tahoma" w:hAnsi="Tahoma" w:cs="Tahoma"/>
        </w:rPr>
      </w:pPr>
    </w:p>
    <w:p w14:paraId="2DA29E80" w14:textId="77777777" w:rsidR="00504E99" w:rsidRPr="005B489E" w:rsidRDefault="00255663" w:rsidP="00504E99">
      <w:pPr>
        <w:pStyle w:val="ListParagraph"/>
        <w:numPr>
          <w:ilvl w:val="3"/>
          <w:numId w:val="14"/>
        </w:numPr>
        <w:ind w:left="1985" w:hanging="851"/>
        <w:rPr>
          <w:rFonts w:ascii="Tahoma" w:hAnsi="Tahoma" w:cs="Tahoma"/>
        </w:rPr>
      </w:pPr>
      <w:r w:rsidRPr="005B489E">
        <w:rPr>
          <w:rFonts w:ascii="Tahoma" w:hAnsi="Tahoma" w:cs="Tahoma"/>
        </w:rPr>
        <w:t xml:space="preserve">ensuring that </w:t>
      </w:r>
      <w:r w:rsidR="00B678AD" w:rsidRPr="005B489E">
        <w:rPr>
          <w:rFonts w:ascii="Tahoma" w:hAnsi="Tahoma" w:cs="Tahoma"/>
        </w:rPr>
        <w:t>the appeal</w:t>
      </w:r>
      <w:r w:rsidRPr="005B489E">
        <w:rPr>
          <w:rFonts w:ascii="Tahoma" w:hAnsi="Tahoma" w:cs="Tahoma"/>
        </w:rPr>
        <w:t xml:space="preserve"> is dealt with expeditiously</w:t>
      </w:r>
      <w:r w:rsidR="006E3A12" w:rsidRPr="005B489E">
        <w:rPr>
          <w:rFonts w:ascii="Tahoma" w:hAnsi="Tahoma" w:cs="Tahoma"/>
        </w:rPr>
        <w:t xml:space="preserve"> (reasonably quickly)</w:t>
      </w:r>
      <w:r w:rsidRPr="005B489E">
        <w:rPr>
          <w:rFonts w:ascii="Tahoma" w:hAnsi="Tahoma" w:cs="Tahoma"/>
        </w:rPr>
        <w:t xml:space="preserve"> and fairly</w:t>
      </w:r>
    </w:p>
    <w:p w14:paraId="7AF92004" w14:textId="77777777" w:rsidR="00504E99" w:rsidRPr="005B489E" w:rsidRDefault="00504E99" w:rsidP="00504E99">
      <w:pPr>
        <w:pStyle w:val="ListParagraph"/>
        <w:ind w:left="1985"/>
        <w:rPr>
          <w:rFonts w:ascii="Tahoma" w:hAnsi="Tahoma" w:cs="Tahoma"/>
        </w:rPr>
      </w:pPr>
    </w:p>
    <w:p w14:paraId="7BF8D3CC" w14:textId="77777777" w:rsidR="00504E99" w:rsidRPr="005B489E" w:rsidRDefault="00057808" w:rsidP="00504E99">
      <w:pPr>
        <w:pStyle w:val="ListParagraph"/>
        <w:numPr>
          <w:ilvl w:val="3"/>
          <w:numId w:val="14"/>
        </w:numPr>
        <w:ind w:left="1985" w:hanging="851"/>
        <w:rPr>
          <w:rFonts w:ascii="Tahoma" w:hAnsi="Tahoma" w:cs="Tahoma"/>
        </w:rPr>
      </w:pPr>
      <w:r w:rsidRPr="005B489E">
        <w:rPr>
          <w:rFonts w:ascii="Tahoma" w:hAnsi="Tahoma" w:cs="Tahoma"/>
        </w:rPr>
        <w:t>saving expense</w:t>
      </w:r>
    </w:p>
    <w:p w14:paraId="67BDAF64" w14:textId="77777777" w:rsidR="00504E99" w:rsidRPr="005B489E" w:rsidRDefault="00504E99" w:rsidP="00504E99">
      <w:pPr>
        <w:pStyle w:val="ListParagraph"/>
        <w:ind w:left="1985"/>
        <w:rPr>
          <w:rFonts w:ascii="Tahoma" w:hAnsi="Tahoma" w:cs="Tahoma"/>
        </w:rPr>
      </w:pPr>
    </w:p>
    <w:p w14:paraId="5577BDA6" w14:textId="04F8A39C" w:rsidR="00504E99" w:rsidRPr="005B489E" w:rsidRDefault="002B0CBC" w:rsidP="00504E99">
      <w:pPr>
        <w:pStyle w:val="ListParagraph"/>
        <w:numPr>
          <w:ilvl w:val="3"/>
          <w:numId w:val="14"/>
        </w:numPr>
        <w:ind w:left="1985" w:hanging="851"/>
        <w:rPr>
          <w:rFonts w:ascii="Tahoma" w:hAnsi="Tahoma" w:cs="Tahoma"/>
        </w:rPr>
      </w:pPr>
      <w:r w:rsidRPr="005B489E">
        <w:rPr>
          <w:rFonts w:ascii="Tahoma" w:hAnsi="Tahoma" w:cs="Tahoma"/>
        </w:rPr>
        <w:t>giving</w:t>
      </w:r>
      <w:r w:rsidR="00924465" w:rsidRPr="005B489E">
        <w:rPr>
          <w:rFonts w:ascii="Tahoma" w:hAnsi="Tahoma" w:cs="Tahoma"/>
        </w:rPr>
        <w:t xml:space="preserve"> </w:t>
      </w:r>
      <w:r w:rsidRPr="005B489E">
        <w:rPr>
          <w:rFonts w:ascii="Tahoma" w:hAnsi="Tahoma" w:cs="Tahoma"/>
        </w:rPr>
        <w:t>a fair</w:t>
      </w:r>
      <w:r w:rsidR="00924465" w:rsidRPr="005B489E">
        <w:rPr>
          <w:rFonts w:ascii="Tahoma" w:hAnsi="Tahoma" w:cs="Tahoma"/>
        </w:rPr>
        <w:t xml:space="preserve"> share of the EAT’s resources</w:t>
      </w:r>
      <w:r w:rsidRPr="005B489E">
        <w:rPr>
          <w:rFonts w:ascii="Tahoma" w:hAnsi="Tahoma" w:cs="Tahoma"/>
        </w:rPr>
        <w:t xml:space="preserve"> to each appeal</w:t>
      </w:r>
      <w:r w:rsidR="00924465" w:rsidRPr="005B489E">
        <w:rPr>
          <w:rFonts w:ascii="Tahoma" w:hAnsi="Tahoma" w:cs="Tahoma"/>
        </w:rPr>
        <w:t xml:space="preserve">, while taking into account the need to </w:t>
      </w:r>
      <w:r w:rsidR="00D2568F" w:rsidRPr="005B489E">
        <w:rPr>
          <w:rFonts w:ascii="Tahoma" w:hAnsi="Tahoma" w:cs="Tahoma"/>
        </w:rPr>
        <w:t>provide</w:t>
      </w:r>
      <w:r w:rsidR="00924465" w:rsidRPr="005B489E">
        <w:rPr>
          <w:rFonts w:ascii="Tahoma" w:hAnsi="Tahoma" w:cs="Tahoma"/>
        </w:rPr>
        <w:t xml:space="preserve"> resources </w:t>
      </w:r>
      <w:r w:rsidR="00D2568F" w:rsidRPr="005B489E">
        <w:rPr>
          <w:rFonts w:ascii="Tahoma" w:hAnsi="Tahoma" w:cs="Tahoma"/>
        </w:rPr>
        <w:t>for</w:t>
      </w:r>
      <w:r w:rsidR="00924465" w:rsidRPr="005B489E">
        <w:rPr>
          <w:rFonts w:ascii="Tahoma" w:hAnsi="Tahoma" w:cs="Tahoma"/>
        </w:rPr>
        <w:t xml:space="preserve"> other </w:t>
      </w:r>
      <w:r w:rsidR="00D2568F" w:rsidRPr="005B489E">
        <w:rPr>
          <w:rFonts w:ascii="Tahoma" w:hAnsi="Tahoma" w:cs="Tahoma"/>
        </w:rPr>
        <w:t>appeals</w:t>
      </w:r>
    </w:p>
    <w:p w14:paraId="15935841" w14:textId="77777777" w:rsidR="00504E99" w:rsidRPr="005B489E" w:rsidRDefault="00504E99" w:rsidP="00504E99">
      <w:pPr>
        <w:pStyle w:val="ListParagraph"/>
        <w:ind w:left="1985"/>
        <w:rPr>
          <w:rFonts w:ascii="Tahoma" w:hAnsi="Tahoma" w:cs="Tahoma"/>
        </w:rPr>
      </w:pPr>
    </w:p>
    <w:p w14:paraId="167015CC" w14:textId="6DB360BE" w:rsidR="00924465" w:rsidRPr="005B489E" w:rsidRDefault="00B671DA" w:rsidP="00504E99">
      <w:pPr>
        <w:pStyle w:val="ListParagraph"/>
        <w:numPr>
          <w:ilvl w:val="3"/>
          <w:numId w:val="14"/>
        </w:numPr>
        <w:ind w:left="1985" w:hanging="851"/>
        <w:rPr>
          <w:rFonts w:ascii="Tahoma" w:hAnsi="Tahoma" w:cs="Tahoma"/>
        </w:rPr>
      </w:pPr>
      <w:r w:rsidRPr="005B489E">
        <w:rPr>
          <w:rFonts w:ascii="Tahoma" w:hAnsi="Tahoma" w:cs="Tahoma"/>
        </w:rPr>
        <w:t>enforcing compliance with the EAT Rules, Practice Direction, orders and case management directions</w:t>
      </w:r>
    </w:p>
    <w:p w14:paraId="2B92CBB8" w14:textId="1E8C72ED" w:rsidR="009B1C1A" w:rsidRPr="005B489E" w:rsidRDefault="009B1C1A" w:rsidP="00F215E7">
      <w:pPr>
        <w:pStyle w:val="ListParagraph"/>
        <w:ind w:left="1134" w:hanging="1134"/>
        <w:rPr>
          <w:rFonts w:ascii="Tahoma" w:hAnsi="Tahoma" w:cs="Tahoma"/>
        </w:rPr>
      </w:pPr>
    </w:p>
    <w:p w14:paraId="264AF7BF" w14:textId="77777777" w:rsidR="00504E99" w:rsidRPr="005B489E" w:rsidRDefault="001654FF" w:rsidP="00504E99">
      <w:pPr>
        <w:pStyle w:val="ListParagraph"/>
        <w:numPr>
          <w:ilvl w:val="2"/>
          <w:numId w:val="14"/>
        </w:numPr>
        <w:ind w:left="1134" w:hanging="1134"/>
        <w:rPr>
          <w:rFonts w:ascii="Tahoma" w:hAnsi="Tahoma" w:cs="Tahoma"/>
        </w:rPr>
      </w:pPr>
      <w:r w:rsidRPr="005B489E">
        <w:rPr>
          <w:rFonts w:ascii="Tahoma" w:hAnsi="Tahoma" w:cs="Tahoma"/>
        </w:rPr>
        <w:t xml:space="preserve">The EAT will </w:t>
      </w:r>
      <w:r w:rsidR="009A6B37" w:rsidRPr="005B489E">
        <w:rPr>
          <w:rFonts w:ascii="Tahoma" w:hAnsi="Tahoma" w:cs="Tahoma"/>
        </w:rPr>
        <w:t xml:space="preserve">apply the overriding objective when it </w:t>
      </w:r>
      <w:r w:rsidR="008A4AE5" w:rsidRPr="005B489E">
        <w:rPr>
          <w:rFonts w:ascii="Tahoma" w:hAnsi="Tahoma" w:cs="Tahoma"/>
        </w:rPr>
        <w:t xml:space="preserve">interprets any rule and/or </w:t>
      </w:r>
      <w:r w:rsidR="009A6B37" w:rsidRPr="005B489E">
        <w:rPr>
          <w:rFonts w:ascii="Tahoma" w:hAnsi="Tahoma" w:cs="Tahoma"/>
        </w:rPr>
        <w:t xml:space="preserve">exercises </w:t>
      </w:r>
      <w:r w:rsidR="008A4AE5" w:rsidRPr="005B489E">
        <w:rPr>
          <w:rFonts w:ascii="Tahoma" w:hAnsi="Tahoma" w:cs="Tahoma"/>
        </w:rPr>
        <w:t xml:space="preserve">its </w:t>
      </w:r>
      <w:r w:rsidR="009A6B37" w:rsidRPr="005B489E">
        <w:rPr>
          <w:rFonts w:ascii="Tahoma" w:hAnsi="Tahoma" w:cs="Tahoma"/>
        </w:rPr>
        <w:t>power</w:t>
      </w:r>
      <w:r w:rsidR="008A4AE5" w:rsidRPr="005B489E">
        <w:rPr>
          <w:rFonts w:ascii="Tahoma" w:hAnsi="Tahoma" w:cs="Tahoma"/>
        </w:rPr>
        <w:t>s</w:t>
      </w:r>
      <w:r w:rsidR="00577CE6" w:rsidRPr="005B489E">
        <w:rPr>
          <w:rFonts w:ascii="Tahoma" w:hAnsi="Tahoma" w:cs="Tahoma"/>
        </w:rPr>
        <w:t>.</w:t>
      </w:r>
    </w:p>
    <w:p w14:paraId="5319E954" w14:textId="77777777" w:rsidR="00504E99" w:rsidRPr="005B489E" w:rsidRDefault="00504E99" w:rsidP="00504E99">
      <w:pPr>
        <w:pStyle w:val="ListParagraph"/>
        <w:ind w:left="1134"/>
        <w:rPr>
          <w:rFonts w:ascii="Tahoma" w:hAnsi="Tahoma" w:cs="Tahoma"/>
        </w:rPr>
      </w:pPr>
    </w:p>
    <w:p w14:paraId="43F42145" w14:textId="654E7177" w:rsidR="00504E99" w:rsidRPr="005B489E" w:rsidRDefault="008A4AE5" w:rsidP="00504E99">
      <w:pPr>
        <w:pStyle w:val="ListParagraph"/>
        <w:numPr>
          <w:ilvl w:val="2"/>
          <w:numId w:val="14"/>
        </w:numPr>
        <w:ind w:left="1134" w:hanging="1134"/>
        <w:rPr>
          <w:rFonts w:ascii="Tahoma" w:hAnsi="Tahoma" w:cs="Tahoma"/>
        </w:rPr>
      </w:pPr>
      <w:r w:rsidRPr="005B489E">
        <w:rPr>
          <w:rFonts w:ascii="Tahoma" w:hAnsi="Tahoma" w:cs="Tahoma"/>
        </w:rPr>
        <w:t xml:space="preserve">The overriding objective also applies to parties and their representatives.  </w:t>
      </w:r>
      <w:r w:rsidR="008A1386" w:rsidRPr="005B489E">
        <w:rPr>
          <w:rFonts w:ascii="Tahoma" w:hAnsi="Tahoma" w:cs="Tahoma"/>
        </w:rPr>
        <w:t>This means that y</w:t>
      </w:r>
      <w:r w:rsidR="00FC3CC0" w:rsidRPr="005B489E">
        <w:rPr>
          <w:rFonts w:ascii="Tahoma" w:hAnsi="Tahoma" w:cs="Tahoma"/>
        </w:rPr>
        <w:t xml:space="preserve">ou </w:t>
      </w:r>
      <w:r w:rsidR="00FC3CC0" w:rsidRPr="005B489E">
        <w:rPr>
          <w:rFonts w:ascii="Tahoma" w:hAnsi="Tahoma" w:cs="Tahoma"/>
          <w:b/>
          <w:bCs/>
        </w:rPr>
        <w:t>must</w:t>
      </w:r>
      <w:r w:rsidR="00FC3CC0" w:rsidRPr="005B489E">
        <w:rPr>
          <w:rFonts w:ascii="Tahoma" w:hAnsi="Tahoma" w:cs="Tahoma"/>
        </w:rPr>
        <w:t xml:space="preserve"> </w:t>
      </w:r>
      <w:r w:rsidR="00B36829" w:rsidRPr="005B489E">
        <w:rPr>
          <w:rFonts w:ascii="Tahoma" w:hAnsi="Tahoma" w:cs="Tahoma"/>
        </w:rPr>
        <w:t xml:space="preserve">co-operate with </w:t>
      </w:r>
      <w:r w:rsidR="0036485F" w:rsidRPr="005B489E">
        <w:rPr>
          <w:rFonts w:ascii="Tahoma" w:hAnsi="Tahoma" w:cs="Tahoma"/>
        </w:rPr>
        <w:t xml:space="preserve">the other party or parties </w:t>
      </w:r>
      <w:r w:rsidR="00B36829" w:rsidRPr="005B489E">
        <w:rPr>
          <w:rFonts w:ascii="Tahoma" w:hAnsi="Tahoma" w:cs="Tahoma"/>
        </w:rPr>
        <w:t xml:space="preserve">to the appeal and </w:t>
      </w:r>
      <w:r w:rsidRPr="005B489E">
        <w:rPr>
          <w:rFonts w:ascii="Tahoma" w:hAnsi="Tahoma" w:cs="Tahoma"/>
        </w:rPr>
        <w:t xml:space="preserve">with </w:t>
      </w:r>
      <w:r w:rsidR="00B36829" w:rsidRPr="005B489E">
        <w:rPr>
          <w:rFonts w:ascii="Tahoma" w:hAnsi="Tahoma" w:cs="Tahoma"/>
        </w:rPr>
        <w:t xml:space="preserve">the EAT </w:t>
      </w:r>
      <w:r w:rsidR="0011454F" w:rsidRPr="005B489E">
        <w:rPr>
          <w:rFonts w:ascii="Tahoma" w:hAnsi="Tahoma" w:cs="Tahoma"/>
        </w:rPr>
        <w:t>to</w:t>
      </w:r>
      <w:r w:rsidR="008A1386" w:rsidRPr="005B489E">
        <w:rPr>
          <w:rFonts w:ascii="Tahoma" w:hAnsi="Tahoma" w:cs="Tahoma"/>
        </w:rPr>
        <w:t xml:space="preserve"> ensure that the</w:t>
      </w:r>
      <w:r w:rsidR="00B36829" w:rsidRPr="005B489E">
        <w:rPr>
          <w:rFonts w:ascii="Tahoma" w:hAnsi="Tahoma" w:cs="Tahoma"/>
        </w:rPr>
        <w:t xml:space="preserve"> overriding objective </w:t>
      </w:r>
      <w:r w:rsidR="008A1386" w:rsidRPr="005B489E">
        <w:rPr>
          <w:rFonts w:ascii="Tahoma" w:hAnsi="Tahoma" w:cs="Tahoma"/>
        </w:rPr>
        <w:t>is achieved. You</w:t>
      </w:r>
      <w:r w:rsidR="00B36829" w:rsidRPr="005B489E">
        <w:rPr>
          <w:rFonts w:ascii="Tahoma" w:hAnsi="Tahoma" w:cs="Tahoma"/>
        </w:rPr>
        <w:t xml:space="preserve"> </w:t>
      </w:r>
      <w:r w:rsidR="0076328F" w:rsidRPr="005B489E">
        <w:rPr>
          <w:rFonts w:ascii="Tahoma" w:hAnsi="Tahoma" w:cs="Tahoma"/>
        </w:rPr>
        <w:t>must</w:t>
      </w:r>
      <w:r w:rsidR="00B36829" w:rsidRPr="005B489E">
        <w:rPr>
          <w:rFonts w:ascii="Tahoma" w:hAnsi="Tahoma" w:cs="Tahoma"/>
        </w:rPr>
        <w:t xml:space="preserve"> </w:t>
      </w:r>
      <w:bookmarkStart w:id="4" w:name="_Hlk139360706"/>
      <w:r w:rsidR="00B36829" w:rsidRPr="005B489E">
        <w:rPr>
          <w:rFonts w:ascii="Tahoma" w:hAnsi="Tahoma" w:cs="Tahoma"/>
        </w:rPr>
        <w:t xml:space="preserve">communicate with </w:t>
      </w:r>
      <w:r w:rsidR="005906BD" w:rsidRPr="005B489E">
        <w:rPr>
          <w:rFonts w:ascii="Tahoma" w:hAnsi="Tahoma" w:cs="Tahoma"/>
        </w:rPr>
        <w:t>the other party or parties to the appeal</w:t>
      </w:r>
      <w:r w:rsidR="00B36829" w:rsidRPr="005B489E">
        <w:rPr>
          <w:rFonts w:ascii="Tahoma" w:hAnsi="Tahoma" w:cs="Tahoma"/>
        </w:rPr>
        <w:t xml:space="preserve"> and the EAT in a respectful and appropriate manner.</w:t>
      </w:r>
      <w:r w:rsidR="0054518A" w:rsidRPr="005B489E">
        <w:rPr>
          <w:rFonts w:ascii="Tahoma" w:hAnsi="Tahoma" w:cs="Tahoma"/>
        </w:rPr>
        <w:t xml:space="preserve"> </w:t>
      </w:r>
      <w:bookmarkEnd w:id="4"/>
      <w:r w:rsidR="003628E9" w:rsidRPr="005B489E">
        <w:rPr>
          <w:rFonts w:ascii="Tahoma" w:hAnsi="Tahoma" w:cs="Tahoma"/>
          <w:b/>
          <w:bCs/>
        </w:rPr>
        <w:t>It should be remembered that if the interests of justice so require, a party’s appeal or response may be struck out</w:t>
      </w:r>
      <w:r w:rsidR="00C5444D" w:rsidRPr="005B489E">
        <w:rPr>
          <w:rFonts w:ascii="Tahoma" w:hAnsi="Tahoma" w:cs="Tahoma"/>
          <w:b/>
          <w:bCs/>
        </w:rPr>
        <w:t>.</w:t>
      </w:r>
    </w:p>
    <w:p w14:paraId="53FDDDCE" w14:textId="77777777" w:rsidR="00A00D5B" w:rsidRPr="005B489E" w:rsidRDefault="00A00D5B" w:rsidP="00A00D5B">
      <w:pPr>
        <w:pStyle w:val="ListParagraph"/>
        <w:ind w:left="1134"/>
        <w:rPr>
          <w:rFonts w:ascii="Tahoma" w:hAnsi="Tahoma" w:cs="Tahoma"/>
        </w:rPr>
      </w:pPr>
    </w:p>
    <w:p w14:paraId="1040ED6C" w14:textId="2D8B074F" w:rsidR="00EE1E69" w:rsidRPr="005B489E" w:rsidRDefault="00C126D8" w:rsidP="00EE1E69">
      <w:pPr>
        <w:pStyle w:val="ListParagraph"/>
        <w:numPr>
          <w:ilvl w:val="1"/>
          <w:numId w:val="14"/>
        </w:numPr>
        <w:ind w:left="1560" w:hanging="426"/>
        <w:rPr>
          <w:rFonts w:ascii="Tahoma" w:hAnsi="Tahoma" w:cs="Tahoma"/>
        </w:rPr>
      </w:pPr>
      <w:r w:rsidRPr="005B489E">
        <w:rPr>
          <w:rFonts w:ascii="Tahoma" w:hAnsi="Tahoma" w:cs="Tahoma"/>
          <w:b/>
          <w:bCs/>
        </w:rPr>
        <w:t>Litigants in Person</w:t>
      </w:r>
      <w:r w:rsidR="005D3D40">
        <w:rPr>
          <w:rFonts w:ascii="Tahoma" w:hAnsi="Tahoma" w:cs="Tahoma"/>
          <w:b/>
          <w:bCs/>
        </w:rPr>
        <w:t xml:space="preserve"> </w:t>
      </w:r>
      <w:r w:rsidR="00432D0A">
        <w:rPr>
          <w:rFonts w:ascii="Tahoma" w:hAnsi="Tahoma" w:cs="Tahoma"/>
          <w:b/>
          <w:bCs/>
        </w:rPr>
        <w:t>(in Scotland: Party Litigants)</w:t>
      </w:r>
    </w:p>
    <w:p w14:paraId="46B19DEC" w14:textId="77777777" w:rsidR="00EE1E69" w:rsidRPr="005B489E" w:rsidRDefault="00EE1E69" w:rsidP="00EE1E69">
      <w:pPr>
        <w:pStyle w:val="ListParagraph"/>
        <w:ind w:left="1560"/>
        <w:rPr>
          <w:rFonts w:ascii="Tahoma" w:hAnsi="Tahoma" w:cs="Tahoma"/>
        </w:rPr>
      </w:pPr>
    </w:p>
    <w:p w14:paraId="4086B465" w14:textId="11EBD468" w:rsidR="00EE1E69" w:rsidRPr="005B489E" w:rsidRDefault="008A1386" w:rsidP="00EE1E69">
      <w:pPr>
        <w:pStyle w:val="ListParagraph"/>
        <w:numPr>
          <w:ilvl w:val="2"/>
          <w:numId w:val="14"/>
        </w:numPr>
        <w:ind w:left="1134" w:hanging="1134"/>
        <w:rPr>
          <w:rFonts w:ascii="Tahoma" w:hAnsi="Tahoma" w:cs="Tahoma"/>
        </w:rPr>
      </w:pPr>
      <w:r w:rsidRPr="005B489E">
        <w:rPr>
          <w:rFonts w:ascii="Tahoma" w:hAnsi="Tahoma" w:cs="Tahoma"/>
        </w:rPr>
        <w:t>Some</w:t>
      </w:r>
      <w:r w:rsidR="0050329F" w:rsidRPr="005B489E">
        <w:rPr>
          <w:rFonts w:ascii="Tahoma" w:hAnsi="Tahoma" w:cs="Tahoma"/>
        </w:rPr>
        <w:t xml:space="preserve"> people who bring or resi</w:t>
      </w:r>
      <w:r w:rsidR="00D2568F" w:rsidRPr="005B489E">
        <w:rPr>
          <w:rFonts w:ascii="Tahoma" w:hAnsi="Tahoma" w:cs="Tahoma"/>
        </w:rPr>
        <w:t>s</w:t>
      </w:r>
      <w:r w:rsidR="0050329F" w:rsidRPr="005B489E">
        <w:rPr>
          <w:rFonts w:ascii="Tahoma" w:hAnsi="Tahoma" w:cs="Tahoma"/>
        </w:rPr>
        <w:t>t appeals in the EAT do so without legal representation</w:t>
      </w:r>
      <w:r w:rsidR="008A4AE5" w:rsidRPr="005B489E">
        <w:rPr>
          <w:rFonts w:ascii="Tahoma" w:hAnsi="Tahoma" w:cs="Tahoma"/>
        </w:rPr>
        <w:t>.</w:t>
      </w:r>
      <w:r w:rsidR="0050329F" w:rsidRPr="005B489E">
        <w:rPr>
          <w:rFonts w:ascii="Tahoma" w:hAnsi="Tahoma" w:cs="Tahoma"/>
        </w:rPr>
        <w:t xml:space="preserve"> </w:t>
      </w:r>
      <w:r w:rsidR="008A4AE5" w:rsidRPr="005B489E">
        <w:rPr>
          <w:rFonts w:ascii="Tahoma" w:hAnsi="Tahoma" w:cs="Tahoma"/>
        </w:rPr>
        <w:t xml:space="preserve">They </w:t>
      </w:r>
      <w:r w:rsidR="0050329F" w:rsidRPr="005B489E">
        <w:rPr>
          <w:rFonts w:ascii="Tahoma" w:hAnsi="Tahoma" w:cs="Tahoma"/>
        </w:rPr>
        <w:t xml:space="preserve">are </w:t>
      </w:r>
      <w:r w:rsidR="008A4AE5" w:rsidRPr="005B489E">
        <w:rPr>
          <w:rFonts w:ascii="Tahoma" w:hAnsi="Tahoma" w:cs="Tahoma"/>
        </w:rPr>
        <w:t>called</w:t>
      </w:r>
      <w:r w:rsidR="0050329F" w:rsidRPr="005B489E">
        <w:rPr>
          <w:rFonts w:ascii="Tahoma" w:hAnsi="Tahoma" w:cs="Tahoma"/>
        </w:rPr>
        <w:t xml:space="preserve"> </w:t>
      </w:r>
      <w:r w:rsidR="00C62FB7" w:rsidRPr="005B489E">
        <w:rPr>
          <w:rFonts w:ascii="Tahoma" w:hAnsi="Tahoma" w:cs="Tahoma"/>
        </w:rPr>
        <w:t>litigants in person</w:t>
      </w:r>
      <w:r w:rsidR="00773A86">
        <w:rPr>
          <w:rFonts w:ascii="Tahoma" w:hAnsi="Tahoma" w:cs="Tahoma"/>
        </w:rPr>
        <w:t xml:space="preserve"> </w:t>
      </w:r>
      <w:r w:rsidR="004E4924">
        <w:rPr>
          <w:rFonts w:ascii="Tahoma" w:hAnsi="Tahoma" w:cs="Tahoma"/>
        </w:rPr>
        <w:t xml:space="preserve">(England and Wales) or </w:t>
      </w:r>
      <w:r w:rsidR="002D01D1">
        <w:rPr>
          <w:rFonts w:ascii="Tahoma" w:hAnsi="Tahoma" w:cs="Tahoma"/>
        </w:rPr>
        <w:t>party litigants</w:t>
      </w:r>
      <w:r w:rsidR="004E4924">
        <w:rPr>
          <w:rFonts w:ascii="Tahoma" w:hAnsi="Tahoma" w:cs="Tahoma"/>
        </w:rPr>
        <w:t xml:space="preserve"> (Scotland)</w:t>
      </w:r>
      <w:r w:rsidR="00A91717">
        <w:rPr>
          <w:rFonts w:ascii="Tahoma" w:hAnsi="Tahoma" w:cs="Tahoma"/>
        </w:rPr>
        <w:t xml:space="preserve"> (for convenience, the term “litigants in person”</w:t>
      </w:r>
      <w:r w:rsidR="00661F02">
        <w:rPr>
          <w:rFonts w:ascii="Tahoma" w:hAnsi="Tahoma" w:cs="Tahoma"/>
        </w:rPr>
        <w:t xml:space="preserve"> is generally used in this Practice Direction)</w:t>
      </w:r>
      <w:r w:rsidR="0050329F" w:rsidRPr="005B489E">
        <w:rPr>
          <w:rFonts w:ascii="Tahoma" w:hAnsi="Tahoma" w:cs="Tahoma"/>
        </w:rPr>
        <w:t xml:space="preserve">. </w:t>
      </w:r>
      <w:r w:rsidR="00990E95" w:rsidRPr="005B489E">
        <w:rPr>
          <w:rFonts w:ascii="Tahoma" w:hAnsi="Tahoma" w:cs="Tahoma"/>
        </w:rPr>
        <w:t xml:space="preserve">The </w:t>
      </w:r>
      <w:r w:rsidR="00D16C0A" w:rsidRPr="005B489E">
        <w:rPr>
          <w:rFonts w:ascii="Tahoma" w:hAnsi="Tahoma" w:cs="Tahoma"/>
        </w:rPr>
        <w:t>Judge</w:t>
      </w:r>
      <w:r w:rsidR="00990E95" w:rsidRPr="005B489E">
        <w:rPr>
          <w:rFonts w:ascii="Tahoma" w:hAnsi="Tahoma" w:cs="Tahoma"/>
        </w:rPr>
        <w:t xml:space="preserve">s of the EAT are used to </w:t>
      </w:r>
      <w:r w:rsidR="00B1724C" w:rsidRPr="005B489E">
        <w:rPr>
          <w:rFonts w:ascii="Tahoma" w:hAnsi="Tahoma" w:cs="Tahoma"/>
        </w:rPr>
        <w:t>dealing with</w:t>
      </w:r>
      <w:r w:rsidR="00990E95" w:rsidRPr="005B489E">
        <w:rPr>
          <w:rFonts w:ascii="Tahoma" w:hAnsi="Tahoma" w:cs="Tahoma"/>
        </w:rPr>
        <w:t xml:space="preserve"> appeals </w:t>
      </w:r>
      <w:r w:rsidR="00BE431A" w:rsidRPr="005B489E">
        <w:rPr>
          <w:rFonts w:ascii="Tahoma" w:hAnsi="Tahoma" w:cs="Tahoma"/>
        </w:rPr>
        <w:t>brought</w:t>
      </w:r>
      <w:r w:rsidR="000764EC" w:rsidRPr="005B489E">
        <w:rPr>
          <w:rFonts w:ascii="Tahoma" w:hAnsi="Tahoma" w:cs="Tahoma"/>
        </w:rPr>
        <w:t>,</w:t>
      </w:r>
      <w:r w:rsidR="00BE431A" w:rsidRPr="005B489E">
        <w:rPr>
          <w:rFonts w:ascii="Tahoma" w:hAnsi="Tahoma" w:cs="Tahoma"/>
        </w:rPr>
        <w:t xml:space="preserve"> or resisted</w:t>
      </w:r>
      <w:r w:rsidR="000764EC" w:rsidRPr="005B489E">
        <w:rPr>
          <w:rFonts w:ascii="Tahoma" w:hAnsi="Tahoma" w:cs="Tahoma"/>
        </w:rPr>
        <w:t>,</w:t>
      </w:r>
      <w:r w:rsidR="00BE431A" w:rsidRPr="005B489E">
        <w:rPr>
          <w:rFonts w:ascii="Tahoma" w:hAnsi="Tahoma" w:cs="Tahoma"/>
        </w:rPr>
        <w:t xml:space="preserve"> by </w:t>
      </w:r>
      <w:r w:rsidR="00C62FB7" w:rsidRPr="005B489E">
        <w:rPr>
          <w:rFonts w:ascii="Tahoma" w:hAnsi="Tahoma" w:cs="Tahoma"/>
        </w:rPr>
        <w:t>litigants in person</w:t>
      </w:r>
      <w:r w:rsidR="00BE431A" w:rsidRPr="005B489E">
        <w:rPr>
          <w:rFonts w:ascii="Tahoma" w:hAnsi="Tahoma" w:cs="Tahoma"/>
        </w:rPr>
        <w:t>.</w:t>
      </w:r>
    </w:p>
    <w:p w14:paraId="3D06DB88" w14:textId="77777777" w:rsidR="00023BC6" w:rsidRPr="005B489E" w:rsidRDefault="00023BC6" w:rsidP="00023BC6">
      <w:pPr>
        <w:pStyle w:val="ListParagraph"/>
        <w:ind w:left="1134"/>
        <w:rPr>
          <w:rFonts w:ascii="Tahoma" w:hAnsi="Tahoma" w:cs="Tahoma"/>
        </w:rPr>
      </w:pPr>
    </w:p>
    <w:p w14:paraId="27FE8B4E" w14:textId="1FA149B4" w:rsidR="00EE1E69" w:rsidRPr="005B489E" w:rsidRDefault="00BE431A" w:rsidP="00EE1E69">
      <w:pPr>
        <w:pStyle w:val="ListParagraph"/>
        <w:numPr>
          <w:ilvl w:val="2"/>
          <w:numId w:val="14"/>
        </w:numPr>
        <w:ind w:left="1134" w:hanging="1134"/>
        <w:rPr>
          <w:rFonts w:ascii="Tahoma" w:hAnsi="Tahoma" w:cs="Tahoma"/>
        </w:rPr>
      </w:pPr>
      <w:r w:rsidRPr="005B489E">
        <w:rPr>
          <w:rFonts w:ascii="Tahoma" w:hAnsi="Tahoma" w:cs="Tahoma"/>
        </w:rPr>
        <w:t xml:space="preserve">The Judge will </w:t>
      </w:r>
      <w:r w:rsidR="00961A8E" w:rsidRPr="005B489E">
        <w:rPr>
          <w:rFonts w:ascii="Tahoma" w:hAnsi="Tahoma" w:cs="Tahoma"/>
        </w:rPr>
        <w:t>use plain language wherever possible</w:t>
      </w:r>
      <w:r w:rsidR="00C62FB7" w:rsidRPr="005B489E">
        <w:rPr>
          <w:rFonts w:ascii="Tahoma" w:hAnsi="Tahoma" w:cs="Tahoma"/>
        </w:rPr>
        <w:t xml:space="preserve"> and will explain the procedure of the EAT</w:t>
      </w:r>
      <w:r w:rsidR="00961A8E" w:rsidRPr="005B489E">
        <w:rPr>
          <w:rFonts w:ascii="Tahoma" w:hAnsi="Tahoma" w:cs="Tahoma"/>
        </w:rPr>
        <w:t xml:space="preserve">. </w:t>
      </w:r>
      <w:r w:rsidR="00D221C9" w:rsidRPr="005B489E">
        <w:rPr>
          <w:rFonts w:ascii="Tahoma" w:hAnsi="Tahoma" w:cs="Tahoma"/>
        </w:rPr>
        <w:t>If you do not understand something</w:t>
      </w:r>
      <w:r w:rsidR="00047140" w:rsidRPr="005B489E">
        <w:rPr>
          <w:rFonts w:ascii="Tahoma" w:hAnsi="Tahoma" w:cs="Tahoma"/>
        </w:rPr>
        <w:t>,</w:t>
      </w:r>
      <w:r w:rsidR="00D221C9" w:rsidRPr="005B489E">
        <w:rPr>
          <w:rFonts w:ascii="Tahoma" w:hAnsi="Tahoma" w:cs="Tahoma"/>
        </w:rPr>
        <w:t xml:space="preserve"> please a</w:t>
      </w:r>
      <w:r w:rsidR="0095278A" w:rsidRPr="005B489E">
        <w:rPr>
          <w:rFonts w:ascii="Tahoma" w:hAnsi="Tahoma" w:cs="Tahoma"/>
        </w:rPr>
        <w:t>s</w:t>
      </w:r>
      <w:r w:rsidR="00D221C9" w:rsidRPr="005B489E">
        <w:rPr>
          <w:rFonts w:ascii="Tahoma" w:hAnsi="Tahoma" w:cs="Tahoma"/>
        </w:rPr>
        <w:t xml:space="preserve">k. </w:t>
      </w:r>
      <w:r w:rsidR="00443340" w:rsidRPr="005B489E">
        <w:rPr>
          <w:rFonts w:ascii="Tahoma" w:hAnsi="Tahoma" w:cs="Tahoma"/>
        </w:rPr>
        <w:t>The Judge will take account of the challenges that face a litigant in person</w:t>
      </w:r>
      <w:r w:rsidR="00C62FB7" w:rsidRPr="005B489E">
        <w:rPr>
          <w:rFonts w:ascii="Tahoma" w:hAnsi="Tahoma" w:cs="Tahoma"/>
        </w:rPr>
        <w:t xml:space="preserve">. However, the </w:t>
      </w:r>
      <w:r w:rsidR="00D221C9" w:rsidRPr="005B489E">
        <w:rPr>
          <w:rFonts w:ascii="Tahoma" w:hAnsi="Tahoma" w:cs="Tahoma"/>
        </w:rPr>
        <w:t>J</w:t>
      </w:r>
      <w:r w:rsidR="00C62FB7" w:rsidRPr="005B489E">
        <w:rPr>
          <w:rFonts w:ascii="Tahoma" w:hAnsi="Tahoma" w:cs="Tahoma"/>
        </w:rPr>
        <w:t xml:space="preserve">udge must act fairly to all parties to an appeal and cannot act as a legal </w:t>
      </w:r>
      <w:r w:rsidR="004927E2" w:rsidRPr="005B489E">
        <w:rPr>
          <w:rFonts w:ascii="Tahoma" w:hAnsi="Tahoma" w:cs="Tahoma"/>
        </w:rPr>
        <w:t xml:space="preserve">or tactical </w:t>
      </w:r>
      <w:r w:rsidR="00C62FB7" w:rsidRPr="005B489E">
        <w:rPr>
          <w:rFonts w:ascii="Tahoma" w:hAnsi="Tahoma" w:cs="Tahoma"/>
        </w:rPr>
        <w:t>advisor to a litigant in person.</w:t>
      </w:r>
      <w:r w:rsidR="00D221C9" w:rsidRPr="005B489E">
        <w:rPr>
          <w:rFonts w:ascii="Tahoma" w:hAnsi="Tahoma" w:cs="Tahoma"/>
        </w:rPr>
        <w:t xml:space="preserve"> If the Judge cannot answer a question because doing so would involve offering legal or tactical advice the Judge will say so.</w:t>
      </w:r>
    </w:p>
    <w:p w14:paraId="1BBB05A6" w14:textId="77777777" w:rsidR="00EE1E69" w:rsidRPr="005B489E" w:rsidRDefault="00EE1E69" w:rsidP="00EE1E69">
      <w:pPr>
        <w:pStyle w:val="ListParagraph"/>
        <w:ind w:left="1134"/>
        <w:rPr>
          <w:rFonts w:ascii="Tahoma" w:hAnsi="Tahoma" w:cs="Tahoma"/>
        </w:rPr>
      </w:pPr>
    </w:p>
    <w:p w14:paraId="6E083DBF" w14:textId="09FA165F" w:rsidR="00EE1E69" w:rsidRPr="005B489E" w:rsidRDefault="008B34B6" w:rsidP="009B2CC6">
      <w:pPr>
        <w:pStyle w:val="ListParagraph"/>
        <w:numPr>
          <w:ilvl w:val="2"/>
          <w:numId w:val="14"/>
        </w:numPr>
        <w:ind w:left="1134" w:hanging="1134"/>
        <w:rPr>
          <w:rFonts w:ascii="Tahoma" w:hAnsi="Tahoma" w:cs="Tahoma"/>
        </w:rPr>
      </w:pPr>
      <w:r w:rsidRPr="005B489E">
        <w:rPr>
          <w:rFonts w:ascii="Tahoma" w:hAnsi="Tahoma" w:cs="Tahoma"/>
        </w:rPr>
        <w:t xml:space="preserve">A </w:t>
      </w:r>
      <w:r w:rsidR="00B34B80" w:rsidRPr="005B489E">
        <w:rPr>
          <w:rFonts w:ascii="Tahoma" w:hAnsi="Tahoma" w:cs="Tahoma"/>
        </w:rPr>
        <w:t>party to the appeal may be</w:t>
      </w:r>
      <w:r w:rsidR="00D70277" w:rsidRPr="005B489E">
        <w:rPr>
          <w:rFonts w:ascii="Tahoma" w:hAnsi="Tahoma" w:cs="Tahoma"/>
        </w:rPr>
        <w:t xml:space="preserve"> represented by a lawyer</w:t>
      </w:r>
      <w:r w:rsidR="00B34B80" w:rsidRPr="005B489E">
        <w:rPr>
          <w:rFonts w:ascii="Tahoma" w:hAnsi="Tahoma" w:cs="Tahoma"/>
        </w:rPr>
        <w:t>.</w:t>
      </w:r>
      <w:r w:rsidR="00D70277" w:rsidRPr="005B489E">
        <w:rPr>
          <w:rFonts w:ascii="Tahoma" w:hAnsi="Tahoma" w:cs="Tahoma"/>
        </w:rPr>
        <w:t xml:space="preserve"> </w:t>
      </w:r>
      <w:r w:rsidR="00B34B80" w:rsidRPr="005B489E">
        <w:rPr>
          <w:rFonts w:ascii="Tahoma" w:hAnsi="Tahoma" w:cs="Tahoma"/>
        </w:rPr>
        <w:t>T</w:t>
      </w:r>
      <w:r w:rsidR="00D70277" w:rsidRPr="005B489E">
        <w:rPr>
          <w:rFonts w:ascii="Tahoma" w:hAnsi="Tahoma" w:cs="Tahoma"/>
        </w:rPr>
        <w:t>he lawyer should also use plain language</w:t>
      </w:r>
      <w:r w:rsidR="00B34B80" w:rsidRPr="005B489E">
        <w:rPr>
          <w:rFonts w:ascii="Tahoma" w:hAnsi="Tahoma" w:cs="Tahoma"/>
        </w:rPr>
        <w:t>.</w:t>
      </w:r>
      <w:r w:rsidR="00D70277" w:rsidRPr="005B489E">
        <w:rPr>
          <w:rFonts w:ascii="Tahoma" w:hAnsi="Tahoma" w:cs="Tahoma"/>
        </w:rPr>
        <w:t xml:space="preserve"> </w:t>
      </w:r>
      <w:r w:rsidR="00B34B80" w:rsidRPr="005B489E">
        <w:rPr>
          <w:rFonts w:ascii="Tahoma" w:hAnsi="Tahoma" w:cs="Tahoma"/>
        </w:rPr>
        <w:t>The lawyer</w:t>
      </w:r>
      <w:r w:rsidR="00D70277" w:rsidRPr="005B489E">
        <w:rPr>
          <w:rFonts w:ascii="Tahoma" w:hAnsi="Tahoma" w:cs="Tahoma"/>
        </w:rPr>
        <w:t xml:space="preserve"> </w:t>
      </w:r>
      <w:r w:rsidR="00FD72B5" w:rsidRPr="005B489E">
        <w:rPr>
          <w:rFonts w:ascii="Tahoma" w:hAnsi="Tahoma" w:cs="Tahoma"/>
        </w:rPr>
        <w:t>can</w:t>
      </w:r>
      <w:r w:rsidR="00C502CB" w:rsidRPr="005B489E">
        <w:rPr>
          <w:rFonts w:ascii="Tahoma" w:hAnsi="Tahoma" w:cs="Tahoma"/>
        </w:rPr>
        <w:t xml:space="preserve"> explain the procedure</w:t>
      </w:r>
      <w:r w:rsidR="00FD72B5" w:rsidRPr="005B489E">
        <w:rPr>
          <w:rFonts w:ascii="Tahoma" w:hAnsi="Tahoma" w:cs="Tahoma"/>
        </w:rPr>
        <w:t xml:space="preserve"> of the EAT</w:t>
      </w:r>
      <w:r w:rsidR="00C502CB" w:rsidRPr="005B489E">
        <w:rPr>
          <w:rFonts w:ascii="Tahoma" w:hAnsi="Tahoma" w:cs="Tahoma"/>
        </w:rPr>
        <w:t xml:space="preserve">. </w:t>
      </w:r>
      <w:r w:rsidR="00CE404D" w:rsidRPr="005B489E">
        <w:rPr>
          <w:rFonts w:ascii="Tahoma" w:hAnsi="Tahoma" w:cs="Tahoma"/>
        </w:rPr>
        <w:t xml:space="preserve">The lawyer may </w:t>
      </w:r>
      <w:r w:rsidR="00326A7B" w:rsidRPr="005B489E">
        <w:rPr>
          <w:rFonts w:ascii="Tahoma" w:hAnsi="Tahoma" w:cs="Tahoma"/>
        </w:rPr>
        <w:t xml:space="preserve">ask to </w:t>
      </w:r>
      <w:r w:rsidR="00CE404D" w:rsidRPr="005B489E">
        <w:rPr>
          <w:rFonts w:ascii="Tahoma" w:hAnsi="Tahoma" w:cs="Tahoma"/>
        </w:rPr>
        <w:t xml:space="preserve">discuss </w:t>
      </w:r>
      <w:r w:rsidR="00326A7B" w:rsidRPr="005B489E">
        <w:rPr>
          <w:rFonts w:ascii="Tahoma" w:hAnsi="Tahoma" w:cs="Tahoma"/>
        </w:rPr>
        <w:t>things</w:t>
      </w:r>
      <w:r w:rsidR="00CE404D" w:rsidRPr="005B489E">
        <w:rPr>
          <w:rFonts w:ascii="Tahoma" w:hAnsi="Tahoma" w:cs="Tahoma"/>
        </w:rPr>
        <w:t xml:space="preserve"> with</w:t>
      </w:r>
      <w:r w:rsidR="00326A7B" w:rsidRPr="005B489E">
        <w:rPr>
          <w:rFonts w:ascii="Tahoma" w:hAnsi="Tahoma" w:cs="Tahoma"/>
        </w:rPr>
        <w:t xml:space="preserve"> you when preparing for a hearing and before going in</w:t>
      </w:r>
      <w:r w:rsidR="00E3224E" w:rsidRPr="005B489E">
        <w:rPr>
          <w:rFonts w:ascii="Tahoma" w:hAnsi="Tahoma" w:cs="Tahoma"/>
        </w:rPr>
        <w:t xml:space="preserve"> front</w:t>
      </w:r>
      <w:r w:rsidR="00326A7B" w:rsidRPr="005B489E">
        <w:rPr>
          <w:rFonts w:ascii="Tahoma" w:hAnsi="Tahoma" w:cs="Tahoma"/>
        </w:rPr>
        <w:t xml:space="preserve"> of a Judge</w:t>
      </w:r>
      <w:r w:rsidR="003A3218" w:rsidRPr="005B489E">
        <w:rPr>
          <w:rFonts w:ascii="Tahoma" w:hAnsi="Tahoma" w:cs="Tahoma"/>
        </w:rPr>
        <w:t xml:space="preserve">. The lawyer may </w:t>
      </w:r>
      <w:r w:rsidR="000764EC" w:rsidRPr="005B489E">
        <w:rPr>
          <w:rFonts w:ascii="Tahoma" w:hAnsi="Tahoma" w:cs="Tahoma"/>
        </w:rPr>
        <w:t>try</w:t>
      </w:r>
      <w:r w:rsidR="00E3224E" w:rsidRPr="005B489E">
        <w:rPr>
          <w:rFonts w:ascii="Tahoma" w:hAnsi="Tahoma" w:cs="Tahoma"/>
        </w:rPr>
        <w:t xml:space="preserve"> to clarify and narrow the issues in the appeal. </w:t>
      </w:r>
    </w:p>
    <w:p w14:paraId="6D198E82" w14:textId="77777777" w:rsidR="00ED5474" w:rsidRPr="005B489E" w:rsidRDefault="00ED5474" w:rsidP="00ED5474">
      <w:pPr>
        <w:pStyle w:val="ListParagraph"/>
        <w:ind w:left="1134"/>
        <w:rPr>
          <w:rFonts w:ascii="Tahoma" w:hAnsi="Tahoma" w:cs="Tahoma"/>
        </w:rPr>
      </w:pPr>
    </w:p>
    <w:p w14:paraId="74FF79F3" w14:textId="43B1CCA1" w:rsidR="00570BFF" w:rsidRPr="005B489E" w:rsidRDefault="00B4546F" w:rsidP="009B2CC6">
      <w:pPr>
        <w:pStyle w:val="ListParagraph"/>
        <w:numPr>
          <w:ilvl w:val="2"/>
          <w:numId w:val="14"/>
        </w:numPr>
        <w:ind w:left="1134" w:hanging="1134"/>
        <w:rPr>
          <w:rFonts w:ascii="Tahoma" w:hAnsi="Tahoma" w:cs="Tahoma"/>
        </w:rPr>
      </w:pPr>
      <w:r w:rsidRPr="005B489E">
        <w:rPr>
          <w:rFonts w:ascii="Tahoma" w:hAnsi="Tahoma" w:cs="Tahoma"/>
        </w:rPr>
        <w:t>Remember that a lawyer has a professional duty to their own client. They are obliged to present their client</w:t>
      </w:r>
      <w:r w:rsidR="009B1C1A" w:rsidRPr="005B489E">
        <w:rPr>
          <w:rFonts w:ascii="Tahoma" w:hAnsi="Tahoma" w:cs="Tahoma"/>
        </w:rPr>
        <w:t>’</w:t>
      </w:r>
      <w:r w:rsidRPr="005B489E">
        <w:rPr>
          <w:rFonts w:ascii="Tahoma" w:hAnsi="Tahoma" w:cs="Tahoma"/>
        </w:rPr>
        <w:t>s case and to follow their client</w:t>
      </w:r>
      <w:r w:rsidR="0002674A" w:rsidRPr="005B489E">
        <w:rPr>
          <w:rFonts w:ascii="Tahoma" w:hAnsi="Tahoma" w:cs="Tahoma"/>
        </w:rPr>
        <w:t>’</w:t>
      </w:r>
      <w:r w:rsidRPr="005B489E">
        <w:rPr>
          <w:rFonts w:ascii="Tahoma" w:hAnsi="Tahoma" w:cs="Tahoma"/>
        </w:rPr>
        <w:t>s instructions.</w:t>
      </w:r>
    </w:p>
    <w:p w14:paraId="07D46839" w14:textId="77777777" w:rsidR="00570BFF" w:rsidRPr="005B489E" w:rsidRDefault="00570BFF" w:rsidP="00570BFF">
      <w:pPr>
        <w:pStyle w:val="ListParagraph"/>
        <w:ind w:left="1134"/>
        <w:rPr>
          <w:rFonts w:ascii="Tahoma" w:hAnsi="Tahoma" w:cs="Tahoma"/>
        </w:rPr>
      </w:pPr>
    </w:p>
    <w:p w14:paraId="0CB3862E" w14:textId="1FF2A089" w:rsidR="00570BFF" w:rsidRPr="005B489E" w:rsidRDefault="00570BFF" w:rsidP="00570BFF">
      <w:pPr>
        <w:pStyle w:val="ListParagraph"/>
        <w:numPr>
          <w:ilvl w:val="2"/>
          <w:numId w:val="14"/>
        </w:numPr>
        <w:ind w:left="1134" w:hanging="1134"/>
        <w:rPr>
          <w:rFonts w:ascii="Tahoma" w:hAnsi="Tahoma" w:cs="Tahoma"/>
        </w:rPr>
      </w:pPr>
      <w:r w:rsidRPr="005B489E">
        <w:rPr>
          <w:rFonts w:ascii="Tahoma" w:hAnsi="Tahoma" w:cs="Tahoma"/>
        </w:rPr>
        <w:t xml:space="preserve">Remember </w:t>
      </w:r>
      <w:r w:rsidR="00DD2A35">
        <w:rPr>
          <w:rFonts w:ascii="Tahoma" w:hAnsi="Tahoma" w:cs="Tahoma"/>
        </w:rPr>
        <w:t xml:space="preserve">also </w:t>
      </w:r>
      <w:r w:rsidRPr="005B489E">
        <w:rPr>
          <w:rFonts w:ascii="Tahoma" w:hAnsi="Tahoma" w:cs="Tahoma"/>
        </w:rPr>
        <w:t>that the EAT is required to ensure that every case receives its fair share of resources; it has to ensure that other appeals receive their fair share.</w:t>
      </w:r>
    </w:p>
    <w:p w14:paraId="00600D2B" w14:textId="77777777" w:rsidR="00023BC6" w:rsidRPr="005B489E" w:rsidRDefault="00023BC6" w:rsidP="00526723">
      <w:pPr>
        <w:pStyle w:val="ListParagraph"/>
        <w:ind w:left="1134"/>
        <w:rPr>
          <w:rFonts w:ascii="Tahoma" w:hAnsi="Tahoma" w:cs="Tahoma"/>
        </w:rPr>
      </w:pPr>
    </w:p>
    <w:p w14:paraId="4AC71B5B" w14:textId="77777777" w:rsidR="00EE1E69" w:rsidRPr="005B489E" w:rsidRDefault="004B0A98" w:rsidP="00EE1E69">
      <w:pPr>
        <w:pStyle w:val="ListParagraph"/>
        <w:numPr>
          <w:ilvl w:val="1"/>
          <w:numId w:val="14"/>
        </w:numPr>
        <w:tabs>
          <w:tab w:val="left" w:pos="1560"/>
        </w:tabs>
        <w:ind w:left="1134" w:firstLine="0"/>
        <w:rPr>
          <w:rFonts w:ascii="Tahoma" w:hAnsi="Tahoma" w:cs="Tahoma"/>
        </w:rPr>
      </w:pPr>
      <w:r w:rsidRPr="005B489E">
        <w:rPr>
          <w:rFonts w:ascii="Tahoma" w:hAnsi="Tahoma" w:cs="Tahoma"/>
          <w:b/>
          <w:bCs/>
        </w:rPr>
        <w:t>Responsibilities of Litigants in Person</w:t>
      </w:r>
    </w:p>
    <w:p w14:paraId="7AA40A54" w14:textId="77777777" w:rsidR="00570BFF" w:rsidRPr="005B489E" w:rsidRDefault="00570BFF" w:rsidP="00570BFF">
      <w:pPr>
        <w:pStyle w:val="ListParagraph"/>
        <w:tabs>
          <w:tab w:val="left" w:pos="1560"/>
        </w:tabs>
        <w:ind w:left="1134"/>
        <w:rPr>
          <w:rFonts w:ascii="Tahoma" w:hAnsi="Tahoma" w:cs="Tahoma"/>
        </w:rPr>
      </w:pPr>
    </w:p>
    <w:p w14:paraId="4688FACE" w14:textId="527FF640" w:rsidR="00EE1E69" w:rsidRPr="005B489E" w:rsidRDefault="00ED5474" w:rsidP="00EE1E69">
      <w:pPr>
        <w:pStyle w:val="ListParagraph"/>
        <w:numPr>
          <w:ilvl w:val="2"/>
          <w:numId w:val="14"/>
        </w:numPr>
        <w:tabs>
          <w:tab w:val="left" w:pos="1560"/>
        </w:tabs>
        <w:ind w:left="1134" w:hanging="1134"/>
        <w:rPr>
          <w:rFonts w:ascii="Tahoma" w:hAnsi="Tahoma" w:cs="Tahoma"/>
        </w:rPr>
      </w:pPr>
      <w:r w:rsidRPr="005B489E">
        <w:rPr>
          <w:rFonts w:ascii="Tahoma" w:hAnsi="Tahoma" w:cs="Tahoma"/>
        </w:rPr>
        <w:t>If you are a l</w:t>
      </w:r>
      <w:r w:rsidR="00CD470E" w:rsidRPr="005B489E">
        <w:rPr>
          <w:rFonts w:ascii="Tahoma" w:hAnsi="Tahoma" w:cs="Tahoma"/>
        </w:rPr>
        <w:t xml:space="preserve">itigant in person </w:t>
      </w:r>
      <w:r w:rsidR="00E14F75" w:rsidRPr="005B489E">
        <w:rPr>
          <w:rFonts w:ascii="Tahoma" w:hAnsi="Tahoma" w:cs="Tahoma"/>
        </w:rPr>
        <w:t xml:space="preserve">you </w:t>
      </w:r>
      <w:r w:rsidR="00CD470E" w:rsidRPr="005B489E">
        <w:rPr>
          <w:rFonts w:ascii="Tahoma" w:hAnsi="Tahoma" w:cs="Tahoma"/>
        </w:rPr>
        <w:t>are expected to co-operate with the EAT and the other party</w:t>
      </w:r>
      <w:r w:rsidR="0036485F" w:rsidRPr="005B489E">
        <w:rPr>
          <w:rFonts w:ascii="Tahoma" w:hAnsi="Tahoma" w:cs="Tahoma"/>
        </w:rPr>
        <w:t xml:space="preserve"> </w:t>
      </w:r>
      <w:r w:rsidR="001E4C88" w:rsidRPr="005B489E">
        <w:rPr>
          <w:rFonts w:ascii="Tahoma" w:hAnsi="Tahoma" w:cs="Tahoma"/>
        </w:rPr>
        <w:t>or parties</w:t>
      </w:r>
      <w:r w:rsidR="00CD470E" w:rsidRPr="005B489E">
        <w:rPr>
          <w:rFonts w:ascii="Tahoma" w:hAnsi="Tahoma" w:cs="Tahoma"/>
        </w:rPr>
        <w:t xml:space="preserve"> to the appeal. </w:t>
      </w:r>
      <w:r w:rsidR="008630CF" w:rsidRPr="005B489E">
        <w:rPr>
          <w:rFonts w:ascii="Tahoma" w:hAnsi="Tahoma" w:cs="Tahoma"/>
        </w:rPr>
        <w:t xml:space="preserve">This Practice Direction applies to litigants in person as well as to parties who have legal representation. </w:t>
      </w:r>
    </w:p>
    <w:p w14:paraId="013FEBF6" w14:textId="77777777" w:rsidR="00EE1E69" w:rsidRPr="005B489E" w:rsidRDefault="00EE1E69" w:rsidP="00EE1E69">
      <w:pPr>
        <w:pStyle w:val="ListParagraph"/>
        <w:tabs>
          <w:tab w:val="left" w:pos="1560"/>
        </w:tabs>
        <w:ind w:left="1134"/>
        <w:rPr>
          <w:rFonts w:ascii="Tahoma" w:hAnsi="Tahoma" w:cs="Tahoma"/>
        </w:rPr>
      </w:pPr>
    </w:p>
    <w:p w14:paraId="69A07BAF" w14:textId="39A35A03" w:rsidR="003D6503" w:rsidRPr="005B489E" w:rsidRDefault="00F773C3" w:rsidP="003D6503">
      <w:pPr>
        <w:pStyle w:val="ListParagraph"/>
        <w:numPr>
          <w:ilvl w:val="2"/>
          <w:numId w:val="14"/>
        </w:numPr>
        <w:tabs>
          <w:tab w:val="left" w:pos="1560"/>
        </w:tabs>
        <w:ind w:left="1134" w:hanging="1134"/>
        <w:rPr>
          <w:rFonts w:ascii="Tahoma" w:hAnsi="Tahoma" w:cs="Tahoma"/>
        </w:rPr>
      </w:pPr>
      <w:r w:rsidRPr="005B489E">
        <w:rPr>
          <w:rFonts w:ascii="Tahoma" w:hAnsi="Tahoma" w:cs="Tahoma"/>
        </w:rPr>
        <w:t xml:space="preserve">Bringing or defending an appeal can be stressful, but that is not an excuse for </w:t>
      </w:r>
      <w:r w:rsidR="001E4C88" w:rsidRPr="005B489E">
        <w:rPr>
          <w:rFonts w:ascii="Tahoma" w:hAnsi="Tahoma" w:cs="Tahoma"/>
        </w:rPr>
        <w:t>failing to co-operate with the other party or parties to the appeal</w:t>
      </w:r>
      <w:r w:rsidR="00FF4956" w:rsidRPr="005B489E">
        <w:rPr>
          <w:rFonts w:ascii="Tahoma" w:hAnsi="Tahoma" w:cs="Tahoma"/>
        </w:rPr>
        <w:t xml:space="preserve">. </w:t>
      </w:r>
    </w:p>
    <w:p w14:paraId="749406CE" w14:textId="77777777" w:rsidR="003D6503" w:rsidRPr="005B489E" w:rsidRDefault="003D6503" w:rsidP="003D6503">
      <w:pPr>
        <w:pStyle w:val="ListParagraph"/>
        <w:tabs>
          <w:tab w:val="left" w:pos="1560"/>
        </w:tabs>
        <w:ind w:left="1134"/>
        <w:rPr>
          <w:rFonts w:ascii="Tahoma" w:hAnsi="Tahoma" w:cs="Tahoma"/>
        </w:rPr>
      </w:pPr>
    </w:p>
    <w:p w14:paraId="360D6B87" w14:textId="4CB5C6AF" w:rsidR="004D11C5" w:rsidRPr="005B489E" w:rsidRDefault="004D11C5" w:rsidP="003D6503">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Offensive </w:t>
      </w:r>
      <w:r w:rsidR="002C16A8" w:rsidRPr="005B489E">
        <w:rPr>
          <w:rFonts w:ascii="Tahoma" w:hAnsi="Tahoma" w:cs="Tahoma"/>
          <w:b/>
          <w:bCs/>
        </w:rPr>
        <w:t xml:space="preserve">or inappropriate </w:t>
      </w:r>
      <w:r w:rsidR="00661E58" w:rsidRPr="005B489E">
        <w:rPr>
          <w:rFonts w:ascii="Tahoma" w:hAnsi="Tahoma" w:cs="Tahoma"/>
          <w:b/>
          <w:bCs/>
        </w:rPr>
        <w:t>communication</w:t>
      </w:r>
    </w:p>
    <w:p w14:paraId="7199CD18" w14:textId="77777777" w:rsidR="004D11C5" w:rsidRPr="005B489E" w:rsidRDefault="004D11C5" w:rsidP="006E2CB4">
      <w:pPr>
        <w:pStyle w:val="ListParagraph"/>
        <w:ind w:left="1134" w:hanging="1134"/>
        <w:rPr>
          <w:rFonts w:ascii="Tahoma" w:hAnsi="Tahoma" w:cs="Tahoma"/>
          <w:b/>
          <w:bCs/>
        </w:rPr>
      </w:pPr>
    </w:p>
    <w:p w14:paraId="743ABF9D" w14:textId="066FEB51" w:rsidR="00513A22" w:rsidRPr="005B489E" w:rsidRDefault="00020AA6" w:rsidP="00EE1E69">
      <w:pPr>
        <w:pStyle w:val="ListParagraph"/>
        <w:numPr>
          <w:ilvl w:val="2"/>
          <w:numId w:val="14"/>
        </w:numPr>
        <w:ind w:left="1134" w:right="-46" w:hanging="1134"/>
        <w:rPr>
          <w:rFonts w:ascii="Tahoma" w:hAnsi="Tahoma" w:cs="Tahoma"/>
        </w:rPr>
      </w:pPr>
      <w:r w:rsidRPr="005B489E">
        <w:rPr>
          <w:rFonts w:ascii="Tahoma" w:hAnsi="Tahoma" w:cs="Tahoma"/>
        </w:rPr>
        <w:t xml:space="preserve">The majority of parties in the EAT communicate </w:t>
      </w:r>
      <w:bookmarkStart w:id="5" w:name="_Hlk139471020"/>
      <w:r w:rsidR="00D37483" w:rsidRPr="005B489E">
        <w:rPr>
          <w:rFonts w:ascii="Tahoma" w:hAnsi="Tahoma" w:cs="Tahoma"/>
        </w:rPr>
        <w:t>with each other and the EAT in a respectful and appropriate manner</w:t>
      </w:r>
      <w:bookmarkEnd w:id="5"/>
      <w:r w:rsidR="00D37483" w:rsidRPr="005B489E">
        <w:rPr>
          <w:rFonts w:ascii="Tahoma" w:hAnsi="Tahoma" w:cs="Tahoma"/>
        </w:rPr>
        <w:t xml:space="preserve">. </w:t>
      </w:r>
      <w:r w:rsidRPr="005B489E">
        <w:rPr>
          <w:rFonts w:ascii="Tahoma" w:hAnsi="Tahoma" w:cs="Tahoma"/>
        </w:rPr>
        <w:t>Unfortunately, a minority do not</w:t>
      </w:r>
      <w:r w:rsidR="0088481B" w:rsidRPr="005B489E">
        <w:rPr>
          <w:rFonts w:ascii="Tahoma" w:hAnsi="Tahoma" w:cs="Tahoma"/>
        </w:rPr>
        <w:t>,</w:t>
      </w:r>
      <w:r w:rsidR="00513A22" w:rsidRPr="005B489E">
        <w:rPr>
          <w:rFonts w:ascii="Tahoma" w:hAnsi="Tahoma" w:cs="Tahoma"/>
        </w:rPr>
        <w:t xml:space="preserve"> and in some cases have engaged in highly offensive and abusive communication.</w:t>
      </w:r>
    </w:p>
    <w:p w14:paraId="06AA4AC6" w14:textId="77777777" w:rsidR="00513A22" w:rsidRPr="005B489E" w:rsidRDefault="00513A22" w:rsidP="00513A22">
      <w:pPr>
        <w:pStyle w:val="ListParagraph"/>
        <w:ind w:left="1134" w:right="-46"/>
        <w:rPr>
          <w:rFonts w:ascii="Tahoma" w:hAnsi="Tahoma" w:cs="Tahoma"/>
        </w:rPr>
      </w:pPr>
    </w:p>
    <w:p w14:paraId="3B1EDA73" w14:textId="77777777" w:rsidR="00ED5537" w:rsidRPr="005B489E" w:rsidRDefault="00F06949" w:rsidP="00EE1E69">
      <w:pPr>
        <w:pStyle w:val="ListParagraph"/>
        <w:numPr>
          <w:ilvl w:val="2"/>
          <w:numId w:val="14"/>
        </w:numPr>
        <w:ind w:left="1134" w:right="-46" w:hanging="1134"/>
        <w:rPr>
          <w:rFonts w:ascii="Tahoma" w:hAnsi="Tahoma" w:cs="Tahoma"/>
        </w:rPr>
      </w:pPr>
      <w:r w:rsidRPr="005B489E">
        <w:rPr>
          <w:rFonts w:ascii="Tahoma" w:hAnsi="Tahoma" w:cs="Tahoma"/>
        </w:rPr>
        <w:t xml:space="preserve">Offensive and abusive </w:t>
      </w:r>
      <w:r w:rsidR="001F3626" w:rsidRPr="005B489E">
        <w:rPr>
          <w:rFonts w:ascii="Tahoma" w:hAnsi="Tahoma" w:cs="Tahoma"/>
        </w:rPr>
        <w:t>communication</w:t>
      </w:r>
      <w:r w:rsidR="006F417C" w:rsidRPr="005B489E">
        <w:rPr>
          <w:rFonts w:ascii="Tahoma" w:hAnsi="Tahoma" w:cs="Tahoma"/>
        </w:rPr>
        <w:t xml:space="preserve"> is not acceptable</w:t>
      </w:r>
      <w:r w:rsidR="001F3626" w:rsidRPr="005B489E">
        <w:rPr>
          <w:rFonts w:ascii="Tahoma" w:hAnsi="Tahoma" w:cs="Tahoma"/>
        </w:rPr>
        <w:t>,</w:t>
      </w:r>
      <w:r w:rsidR="006F417C" w:rsidRPr="005B489E">
        <w:rPr>
          <w:rFonts w:ascii="Tahoma" w:hAnsi="Tahoma" w:cs="Tahoma"/>
        </w:rPr>
        <w:t xml:space="preserve"> however strongly </w:t>
      </w:r>
      <w:r w:rsidR="00513A22" w:rsidRPr="005B489E">
        <w:rPr>
          <w:rFonts w:ascii="Tahoma" w:hAnsi="Tahoma" w:cs="Tahoma"/>
        </w:rPr>
        <w:t xml:space="preserve">a party </w:t>
      </w:r>
      <w:r w:rsidR="006F417C" w:rsidRPr="005B489E">
        <w:rPr>
          <w:rFonts w:ascii="Tahoma" w:hAnsi="Tahoma" w:cs="Tahoma"/>
        </w:rPr>
        <w:t>feel</w:t>
      </w:r>
      <w:r w:rsidR="00513A22" w:rsidRPr="005B489E">
        <w:rPr>
          <w:rFonts w:ascii="Tahoma" w:hAnsi="Tahoma" w:cs="Tahoma"/>
        </w:rPr>
        <w:t>s</w:t>
      </w:r>
      <w:r w:rsidR="006F417C" w:rsidRPr="005B489E">
        <w:rPr>
          <w:rFonts w:ascii="Tahoma" w:hAnsi="Tahoma" w:cs="Tahoma"/>
        </w:rPr>
        <w:t xml:space="preserve"> about the appeal.</w:t>
      </w:r>
      <w:r w:rsidRPr="005B489E">
        <w:rPr>
          <w:rFonts w:ascii="Tahoma" w:hAnsi="Tahoma" w:cs="Tahoma"/>
        </w:rPr>
        <w:t xml:space="preserve"> </w:t>
      </w:r>
      <w:bookmarkStart w:id="6" w:name="_Hlk139471255"/>
      <w:r w:rsidR="00D37483" w:rsidRPr="005B489E">
        <w:rPr>
          <w:rFonts w:ascii="Tahoma" w:hAnsi="Tahoma" w:cs="Tahoma"/>
        </w:rPr>
        <w:t xml:space="preserve">If you </w:t>
      </w:r>
      <w:r w:rsidR="001F3626" w:rsidRPr="005B489E">
        <w:rPr>
          <w:rFonts w:ascii="Tahoma" w:hAnsi="Tahoma" w:cs="Tahoma"/>
        </w:rPr>
        <w:t>engage in abusive communication</w:t>
      </w:r>
      <w:r w:rsidR="00ED5537" w:rsidRPr="005B489E">
        <w:rPr>
          <w:rFonts w:ascii="Tahoma" w:hAnsi="Tahoma" w:cs="Tahoma"/>
        </w:rPr>
        <w:t>:</w:t>
      </w:r>
    </w:p>
    <w:bookmarkEnd w:id="6"/>
    <w:p w14:paraId="7615593B" w14:textId="77777777" w:rsidR="00ED5537" w:rsidRPr="005B489E" w:rsidRDefault="00ED5537" w:rsidP="00ED5537">
      <w:pPr>
        <w:pStyle w:val="ListParagraph"/>
        <w:ind w:left="1134" w:right="-46"/>
        <w:rPr>
          <w:rFonts w:ascii="Tahoma" w:hAnsi="Tahoma" w:cs="Tahoma"/>
        </w:rPr>
      </w:pPr>
    </w:p>
    <w:p w14:paraId="696615B8" w14:textId="4310C5E7" w:rsidR="00ED5537" w:rsidRPr="005B489E" w:rsidRDefault="00DB2455" w:rsidP="00F37FB8">
      <w:pPr>
        <w:pStyle w:val="ListParagraph"/>
        <w:numPr>
          <w:ilvl w:val="3"/>
          <w:numId w:val="14"/>
        </w:numPr>
        <w:ind w:left="1985" w:right="-46" w:hanging="851"/>
        <w:rPr>
          <w:rFonts w:ascii="Tahoma" w:hAnsi="Tahoma" w:cs="Tahoma"/>
        </w:rPr>
      </w:pPr>
      <w:r w:rsidRPr="005B489E">
        <w:rPr>
          <w:rFonts w:ascii="Tahoma" w:hAnsi="Tahoma" w:cs="Tahoma"/>
        </w:rPr>
        <w:t>you</w:t>
      </w:r>
      <w:r w:rsidR="001F3626" w:rsidRPr="005B489E">
        <w:rPr>
          <w:rFonts w:ascii="Tahoma" w:hAnsi="Tahoma" w:cs="Tahoma"/>
        </w:rPr>
        <w:t>r</w:t>
      </w:r>
      <w:r w:rsidRPr="005B489E">
        <w:rPr>
          <w:rFonts w:ascii="Tahoma" w:hAnsi="Tahoma" w:cs="Tahoma"/>
        </w:rPr>
        <w:t xml:space="preserve"> appeal </w:t>
      </w:r>
      <w:r w:rsidR="00ED5537" w:rsidRPr="005B489E">
        <w:rPr>
          <w:rFonts w:ascii="Tahoma" w:hAnsi="Tahoma" w:cs="Tahoma"/>
        </w:rPr>
        <w:t xml:space="preserve">or response </w:t>
      </w:r>
      <w:r w:rsidRPr="005B489E">
        <w:rPr>
          <w:rFonts w:ascii="Tahoma" w:hAnsi="Tahoma" w:cs="Tahoma"/>
        </w:rPr>
        <w:t>could be struck out</w:t>
      </w:r>
      <w:r w:rsidR="00B75F2F" w:rsidRPr="005B489E">
        <w:rPr>
          <w:rFonts w:ascii="Tahoma" w:hAnsi="Tahoma" w:cs="Tahoma"/>
        </w:rPr>
        <w:t>,</w:t>
      </w:r>
      <w:r w:rsidR="00780E78" w:rsidRPr="005B489E">
        <w:rPr>
          <w:rFonts w:ascii="Tahoma" w:hAnsi="Tahoma" w:cs="Tahoma"/>
        </w:rPr>
        <w:t xml:space="preserve"> or other proportionate action could be taken</w:t>
      </w:r>
    </w:p>
    <w:p w14:paraId="4537A535" w14:textId="77777777" w:rsidR="00ED5537" w:rsidRPr="005B489E" w:rsidRDefault="00ED5537" w:rsidP="00ED5537">
      <w:pPr>
        <w:pStyle w:val="ListParagraph"/>
        <w:ind w:left="1985" w:right="-46"/>
        <w:rPr>
          <w:rFonts w:ascii="Tahoma" w:hAnsi="Tahoma" w:cs="Tahoma"/>
        </w:rPr>
      </w:pPr>
    </w:p>
    <w:p w14:paraId="16E26680" w14:textId="63B00669" w:rsidR="00BF415B" w:rsidRPr="005B489E" w:rsidRDefault="00BF415B" w:rsidP="00BF415B">
      <w:pPr>
        <w:pStyle w:val="ListParagraph"/>
        <w:numPr>
          <w:ilvl w:val="3"/>
          <w:numId w:val="14"/>
        </w:numPr>
        <w:ind w:left="1985" w:right="-46" w:hanging="851"/>
        <w:rPr>
          <w:rFonts w:ascii="Tahoma" w:hAnsi="Tahoma" w:cs="Tahoma"/>
        </w:rPr>
      </w:pPr>
      <w:r w:rsidRPr="005B489E">
        <w:rPr>
          <w:rFonts w:ascii="Tahoma" w:hAnsi="Tahoma" w:cs="Tahoma"/>
        </w:rPr>
        <w:t>i</w:t>
      </w:r>
      <w:r w:rsidR="00BD1381" w:rsidRPr="005B489E">
        <w:rPr>
          <w:rFonts w:ascii="Tahoma" w:hAnsi="Tahoma" w:cs="Tahoma"/>
        </w:rPr>
        <w:t xml:space="preserve">f you communicate inappropriately </w:t>
      </w:r>
      <w:r w:rsidR="00A800BF" w:rsidRPr="005B489E">
        <w:rPr>
          <w:rFonts w:ascii="Tahoma" w:hAnsi="Tahoma" w:cs="Tahoma"/>
        </w:rPr>
        <w:t xml:space="preserve">in a telephone call a member of the EAT staff </w:t>
      </w:r>
      <w:r w:rsidRPr="005B489E">
        <w:rPr>
          <w:rFonts w:ascii="Tahoma" w:hAnsi="Tahoma" w:cs="Tahoma"/>
        </w:rPr>
        <w:t>may</w:t>
      </w:r>
      <w:r w:rsidR="00A800BF" w:rsidRPr="005B489E">
        <w:rPr>
          <w:rFonts w:ascii="Tahoma" w:hAnsi="Tahoma" w:cs="Tahoma"/>
        </w:rPr>
        <w:t xml:space="preserve"> terminate the call and require you </w:t>
      </w:r>
      <w:r w:rsidRPr="005B489E">
        <w:rPr>
          <w:rFonts w:ascii="Tahoma" w:hAnsi="Tahoma" w:cs="Tahoma"/>
        </w:rPr>
        <w:t xml:space="preserve">to </w:t>
      </w:r>
      <w:r w:rsidR="00A800BF" w:rsidRPr="005B489E">
        <w:rPr>
          <w:rFonts w:ascii="Tahoma" w:hAnsi="Tahoma" w:cs="Tahoma"/>
        </w:rPr>
        <w:t xml:space="preserve">raise any further matters in </w:t>
      </w:r>
      <w:r w:rsidR="00E14F75" w:rsidRPr="005B489E">
        <w:rPr>
          <w:rFonts w:ascii="Tahoma" w:hAnsi="Tahoma" w:cs="Tahoma"/>
        </w:rPr>
        <w:t xml:space="preserve">written </w:t>
      </w:r>
      <w:r w:rsidR="00A800BF" w:rsidRPr="005B489E">
        <w:rPr>
          <w:rFonts w:ascii="Tahoma" w:hAnsi="Tahoma" w:cs="Tahoma"/>
        </w:rPr>
        <w:t>correspondence</w:t>
      </w:r>
    </w:p>
    <w:p w14:paraId="6B8475BA" w14:textId="77777777" w:rsidR="00BF415B" w:rsidRPr="005B489E" w:rsidRDefault="00BF415B" w:rsidP="00BF415B">
      <w:pPr>
        <w:pStyle w:val="ListParagraph"/>
        <w:ind w:left="1985" w:right="-46"/>
        <w:rPr>
          <w:rFonts w:ascii="Tahoma" w:hAnsi="Tahoma" w:cs="Tahoma"/>
        </w:rPr>
      </w:pPr>
    </w:p>
    <w:p w14:paraId="3D435237" w14:textId="1F72D5DC" w:rsidR="00EE1E69" w:rsidRPr="005B489E" w:rsidRDefault="00BF415B" w:rsidP="00BF415B">
      <w:pPr>
        <w:pStyle w:val="ListParagraph"/>
        <w:numPr>
          <w:ilvl w:val="3"/>
          <w:numId w:val="14"/>
        </w:numPr>
        <w:ind w:left="1985" w:right="-46" w:hanging="851"/>
        <w:rPr>
          <w:rFonts w:ascii="Tahoma" w:hAnsi="Tahoma" w:cs="Tahoma"/>
        </w:rPr>
      </w:pPr>
      <w:r w:rsidRPr="005B489E">
        <w:rPr>
          <w:rFonts w:ascii="Tahoma" w:hAnsi="Tahoma" w:cs="Tahoma"/>
        </w:rPr>
        <w:t>i</w:t>
      </w:r>
      <w:r w:rsidR="006B6925" w:rsidRPr="005B489E">
        <w:rPr>
          <w:rFonts w:ascii="Tahoma" w:hAnsi="Tahoma" w:cs="Tahoma"/>
        </w:rPr>
        <w:t xml:space="preserve">f you engage in </w:t>
      </w:r>
      <w:r w:rsidR="00B75F2F" w:rsidRPr="005B489E">
        <w:rPr>
          <w:rFonts w:ascii="Tahoma" w:hAnsi="Tahoma" w:cs="Tahoma"/>
        </w:rPr>
        <w:t>excessive</w:t>
      </w:r>
      <w:r w:rsidR="006B6925" w:rsidRPr="005B489E">
        <w:rPr>
          <w:rFonts w:ascii="Tahoma" w:hAnsi="Tahoma" w:cs="Tahoma"/>
        </w:rPr>
        <w:t xml:space="preserve"> or abusive email correspondence, you </w:t>
      </w:r>
      <w:r w:rsidRPr="005B489E">
        <w:rPr>
          <w:rFonts w:ascii="Tahoma" w:hAnsi="Tahoma" w:cs="Tahoma"/>
        </w:rPr>
        <w:t>could be told that you can</w:t>
      </w:r>
      <w:r w:rsidR="006B6925" w:rsidRPr="005B489E">
        <w:rPr>
          <w:rFonts w:ascii="Tahoma" w:hAnsi="Tahoma" w:cs="Tahoma"/>
        </w:rPr>
        <w:t xml:space="preserve"> only correspond with the EAT by post</w:t>
      </w:r>
      <w:r w:rsidRPr="005B489E">
        <w:rPr>
          <w:rFonts w:ascii="Tahoma" w:hAnsi="Tahoma" w:cs="Tahoma"/>
        </w:rPr>
        <w:t xml:space="preserve"> and </w:t>
      </w:r>
      <w:r w:rsidR="006B6925" w:rsidRPr="005B489E">
        <w:rPr>
          <w:rFonts w:ascii="Tahoma" w:hAnsi="Tahoma" w:cs="Tahoma"/>
        </w:rPr>
        <w:t xml:space="preserve">that </w:t>
      </w:r>
      <w:r w:rsidRPr="005B489E">
        <w:rPr>
          <w:rFonts w:ascii="Tahoma" w:hAnsi="Tahoma" w:cs="Tahoma"/>
        </w:rPr>
        <w:t xml:space="preserve">EAT </w:t>
      </w:r>
      <w:r w:rsidR="006B6925" w:rsidRPr="005B489E">
        <w:rPr>
          <w:rFonts w:ascii="Tahoma" w:hAnsi="Tahoma" w:cs="Tahoma"/>
        </w:rPr>
        <w:t>staff will no longer open or read your emails</w:t>
      </w:r>
      <w:r w:rsidRPr="005B489E">
        <w:rPr>
          <w:rFonts w:ascii="Tahoma" w:hAnsi="Tahoma" w:cs="Tahoma"/>
        </w:rPr>
        <w:t>,</w:t>
      </w:r>
      <w:r w:rsidR="006B6925" w:rsidRPr="005B489E">
        <w:rPr>
          <w:rFonts w:ascii="Tahoma" w:hAnsi="Tahoma" w:cs="Tahoma"/>
        </w:rPr>
        <w:t xml:space="preserve"> but will file or delete them</w:t>
      </w:r>
    </w:p>
    <w:p w14:paraId="2A4995D7" w14:textId="77777777" w:rsidR="00B60D22" w:rsidRPr="005B489E" w:rsidRDefault="00B60D22" w:rsidP="00EE1E69">
      <w:pPr>
        <w:pStyle w:val="ListParagraph"/>
        <w:ind w:left="1134" w:right="-46"/>
        <w:rPr>
          <w:rFonts w:ascii="Tahoma" w:hAnsi="Tahoma" w:cs="Tahoma"/>
        </w:rPr>
      </w:pPr>
    </w:p>
    <w:p w14:paraId="211F79DE" w14:textId="77777777" w:rsidR="00EE1E69" w:rsidRPr="005B489E" w:rsidRDefault="00405A52" w:rsidP="00EE1E69">
      <w:pPr>
        <w:pStyle w:val="ListParagraph"/>
        <w:numPr>
          <w:ilvl w:val="1"/>
          <w:numId w:val="14"/>
        </w:numPr>
        <w:ind w:left="1701" w:right="-46" w:hanging="567"/>
        <w:rPr>
          <w:rFonts w:ascii="Tahoma" w:hAnsi="Tahoma" w:cs="Tahoma"/>
        </w:rPr>
      </w:pPr>
      <w:r w:rsidRPr="005B489E">
        <w:rPr>
          <w:rFonts w:ascii="Tahoma" w:hAnsi="Tahoma" w:cs="Tahoma"/>
          <w:b/>
          <w:bCs/>
        </w:rPr>
        <w:t>Alternative</w:t>
      </w:r>
      <w:r w:rsidR="00707F66" w:rsidRPr="005B489E">
        <w:rPr>
          <w:rFonts w:ascii="Tahoma" w:hAnsi="Tahoma" w:cs="Tahoma"/>
          <w:b/>
          <w:bCs/>
        </w:rPr>
        <w:t xml:space="preserve"> Dispute Resolution</w:t>
      </w:r>
    </w:p>
    <w:p w14:paraId="546BA19B" w14:textId="77777777" w:rsidR="00EE1E69" w:rsidRPr="005B489E" w:rsidRDefault="00EE1E69" w:rsidP="00EE1E69">
      <w:pPr>
        <w:pStyle w:val="ListParagraph"/>
        <w:ind w:left="1701" w:right="-46"/>
        <w:rPr>
          <w:rFonts w:ascii="Tahoma" w:hAnsi="Tahoma" w:cs="Tahoma"/>
        </w:rPr>
      </w:pPr>
    </w:p>
    <w:p w14:paraId="7A9DC4EC" w14:textId="4891E02D" w:rsidR="00EE1E69" w:rsidRPr="005B489E" w:rsidRDefault="00405A52" w:rsidP="00E655BE">
      <w:pPr>
        <w:pStyle w:val="ListParagraph"/>
        <w:numPr>
          <w:ilvl w:val="2"/>
          <w:numId w:val="14"/>
        </w:numPr>
        <w:ind w:left="1134" w:right="-46" w:hanging="1134"/>
        <w:rPr>
          <w:rFonts w:ascii="Tahoma" w:hAnsi="Tahoma" w:cs="Tahoma"/>
        </w:rPr>
      </w:pPr>
      <w:r w:rsidRPr="005B489E">
        <w:rPr>
          <w:rFonts w:ascii="Tahoma" w:hAnsi="Tahoma" w:cs="Tahoma"/>
        </w:rPr>
        <w:t xml:space="preserve">The EAT encourages alternative dispute resolution. </w:t>
      </w:r>
      <w:r w:rsidR="00E655BE" w:rsidRPr="005B489E">
        <w:rPr>
          <w:rFonts w:ascii="Tahoma" w:hAnsi="Tahoma" w:cs="Tahoma"/>
        </w:rPr>
        <w:t>You should consider the possibility of resolving your dispute before continuing with litigation</w:t>
      </w:r>
      <w:r w:rsidRPr="005B489E">
        <w:rPr>
          <w:rFonts w:ascii="Tahoma" w:hAnsi="Tahoma" w:cs="Tahoma"/>
        </w:rPr>
        <w:t xml:space="preserve">. The Registrar or a </w:t>
      </w:r>
      <w:r w:rsidR="0050631D" w:rsidRPr="005B489E">
        <w:rPr>
          <w:rFonts w:ascii="Tahoma" w:hAnsi="Tahoma" w:cs="Tahoma"/>
        </w:rPr>
        <w:t>J</w:t>
      </w:r>
      <w:r w:rsidRPr="005B489E">
        <w:rPr>
          <w:rFonts w:ascii="Tahoma" w:hAnsi="Tahoma" w:cs="Tahoma"/>
        </w:rPr>
        <w:t xml:space="preserve">udge </w:t>
      </w:r>
      <w:r w:rsidR="009D75CE" w:rsidRPr="005B489E">
        <w:rPr>
          <w:rFonts w:ascii="Tahoma" w:hAnsi="Tahoma" w:cs="Tahoma"/>
        </w:rPr>
        <w:t xml:space="preserve">may </w:t>
      </w:r>
      <w:r w:rsidR="000321F9" w:rsidRPr="005B489E">
        <w:rPr>
          <w:rFonts w:ascii="Tahoma" w:hAnsi="Tahoma" w:cs="Tahoma"/>
        </w:rPr>
        <w:t>order</w:t>
      </w:r>
      <w:r w:rsidRPr="005B489E">
        <w:rPr>
          <w:rFonts w:ascii="Tahoma" w:hAnsi="Tahoma" w:cs="Tahoma"/>
        </w:rPr>
        <w:t xml:space="preserve"> the parties to </w:t>
      </w:r>
      <w:r w:rsidR="00A465AF" w:rsidRPr="005B489E">
        <w:rPr>
          <w:rFonts w:ascii="Tahoma" w:hAnsi="Tahoma" w:cs="Tahoma"/>
        </w:rPr>
        <w:t xml:space="preserve">consider alternative dispute resolution and to </w:t>
      </w:r>
      <w:r w:rsidRPr="005B489E">
        <w:rPr>
          <w:rFonts w:ascii="Tahoma" w:hAnsi="Tahoma" w:cs="Tahoma"/>
        </w:rPr>
        <w:t xml:space="preserve">report on </w:t>
      </w:r>
      <w:r w:rsidR="00D63AB5" w:rsidRPr="005B489E">
        <w:rPr>
          <w:rFonts w:ascii="Tahoma" w:hAnsi="Tahoma" w:cs="Tahoma"/>
        </w:rPr>
        <w:t xml:space="preserve">the </w:t>
      </w:r>
      <w:r w:rsidRPr="005B489E">
        <w:rPr>
          <w:rFonts w:ascii="Tahoma" w:hAnsi="Tahoma" w:cs="Tahoma"/>
        </w:rPr>
        <w:t>steps taken</w:t>
      </w:r>
      <w:r w:rsidR="00D63AB5" w:rsidRPr="005B489E">
        <w:rPr>
          <w:rFonts w:ascii="Tahoma" w:hAnsi="Tahoma" w:cs="Tahoma"/>
        </w:rPr>
        <w:t xml:space="preserve"> </w:t>
      </w:r>
      <w:r w:rsidRPr="005B489E">
        <w:rPr>
          <w:rFonts w:ascii="Tahoma" w:hAnsi="Tahoma" w:cs="Tahoma"/>
        </w:rPr>
        <w:t xml:space="preserve">to </w:t>
      </w:r>
      <w:r w:rsidR="00DE2D1D" w:rsidRPr="005B489E">
        <w:rPr>
          <w:rFonts w:ascii="Tahoma" w:hAnsi="Tahoma" w:cs="Tahoma"/>
        </w:rPr>
        <w:t>seek</w:t>
      </w:r>
      <w:r w:rsidRPr="005B489E">
        <w:rPr>
          <w:rFonts w:ascii="Tahoma" w:hAnsi="Tahoma" w:cs="Tahoma"/>
        </w:rPr>
        <w:t xml:space="preserve"> a settlement</w:t>
      </w:r>
      <w:r w:rsidR="00D63AB5" w:rsidRPr="005B489E">
        <w:rPr>
          <w:rFonts w:ascii="Tahoma" w:hAnsi="Tahoma" w:cs="Tahoma"/>
        </w:rPr>
        <w:t xml:space="preserve"> (without </w:t>
      </w:r>
      <w:r w:rsidR="00291A54" w:rsidRPr="005B489E">
        <w:rPr>
          <w:rFonts w:ascii="Tahoma" w:hAnsi="Tahoma" w:cs="Tahoma"/>
        </w:rPr>
        <w:t>saying</w:t>
      </w:r>
      <w:r w:rsidR="00D63AB5" w:rsidRPr="005B489E">
        <w:rPr>
          <w:rFonts w:ascii="Tahoma" w:hAnsi="Tahoma" w:cs="Tahoma"/>
        </w:rPr>
        <w:t xml:space="preserve"> what you have been discussing)</w:t>
      </w:r>
      <w:r w:rsidR="00D3645B" w:rsidRPr="005B489E">
        <w:rPr>
          <w:rFonts w:ascii="Tahoma" w:hAnsi="Tahoma" w:cs="Tahoma"/>
        </w:rPr>
        <w:t>.</w:t>
      </w:r>
      <w:r w:rsidRPr="005B489E">
        <w:rPr>
          <w:rFonts w:ascii="Tahoma" w:hAnsi="Tahoma" w:cs="Tahoma"/>
        </w:rPr>
        <w:t xml:space="preserve"> </w:t>
      </w:r>
      <w:r w:rsidR="008B34B6" w:rsidRPr="005B489E">
        <w:rPr>
          <w:rFonts w:ascii="Tahoma" w:hAnsi="Tahoma" w:cs="Tahoma"/>
        </w:rPr>
        <w:t>You</w:t>
      </w:r>
      <w:r w:rsidR="00DC73D2" w:rsidRPr="005B489E">
        <w:rPr>
          <w:rFonts w:ascii="Tahoma" w:hAnsi="Tahoma" w:cs="Tahoma"/>
        </w:rPr>
        <w:t xml:space="preserve"> </w:t>
      </w:r>
      <w:r w:rsidR="008B34B6" w:rsidRPr="005B489E">
        <w:rPr>
          <w:rFonts w:ascii="Tahoma" w:hAnsi="Tahoma" w:cs="Tahoma"/>
        </w:rPr>
        <w:t xml:space="preserve">may be </w:t>
      </w:r>
      <w:r w:rsidR="0023312C" w:rsidRPr="005B489E">
        <w:rPr>
          <w:rFonts w:ascii="Tahoma" w:hAnsi="Tahoma" w:cs="Tahoma"/>
        </w:rPr>
        <w:t>able to obtain assistance from an</w:t>
      </w:r>
      <w:r w:rsidRPr="005B489E">
        <w:rPr>
          <w:rFonts w:ascii="Tahoma" w:hAnsi="Tahoma" w:cs="Tahoma"/>
        </w:rPr>
        <w:t xml:space="preserve"> ACAS officer.</w:t>
      </w:r>
    </w:p>
    <w:p w14:paraId="7098E17A" w14:textId="77777777" w:rsidR="007D7753" w:rsidRPr="005B489E" w:rsidRDefault="007D7753" w:rsidP="007D7753">
      <w:pPr>
        <w:pStyle w:val="ListParagraph"/>
        <w:ind w:left="1134" w:right="-46"/>
        <w:rPr>
          <w:rFonts w:ascii="Tahoma" w:hAnsi="Tahoma" w:cs="Tahoma"/>
        </w:rPr>
      </w:pPr>
    </w:p>
    <w:p w14:paraId="11A08A8D" w14:textId="7D0C7738" w:rsidR="00C50D5F" w:rsidRPr="005B489E" w:rsidRDefault="00420982" w:rsidP="004A13FF">
      <w:pPr>
        <w:pStyle w:val="ListParagraph"/>
        <w:numPr>
          <w:ilvl w:val="0"/>
          <w:numId w:val="14"/>
        </w:numPr>
        <w:ind w:left="1134" w:right="-46" w:firstLine="0"/>
        <w:rPr>
          <w:rFonts w:ascii="Tahoma" w:hAnsi="Tahoma" w:cs="Tahoma"/>
          <w:b/>
          <w:bCs/>
        </w:rPr>
      </w:pPr>
      <w:r w:rsidRPr="005B489E">
        <w:rPr>
          <w:rFonts w:ascii="Tahoma" w:hAnsi="Tahoma" w:cs="Tahoma"/>
          <w:b/>
          <w:bCs/>
        </w:rPr>
        <w:t xml:space="preserve">DECIDING WHETHER TO APPEAL A DECISION OF </w:t>
      </w:r>
      <w:r w:rsidR="00C736E2" w:rsidRPr="005B489E">
        <w:rPr>
          <w:rFonts w:ascii="Tahoma" w:hAnsi="Tahoma" w:cs="Tahoma"/>
          <w:b/>
          <w:bCs/>
        </w:rPr>
        <w:t>AN</w:t>
      </w:r>
      <w:r w:rsidRPr="005B489E">
        <w:rPr>
          <w:rFonts w:ascii="Tahoma" w:hAnsi="Tahoma" w:cs="Tahoma"/>
          <w:b/>
          <w:bCs/>
        </w:rPr>
        <w:t xml:space="preserve"> </w:t>
      </w:r>
      <w:r w:rsidR="00D67723" w:rsidRPr="005B489E">
        <w:rPr>
          <w:rFonts w:ascii="Tahoma" w:hAnsi="Tahoma" w:cs="Tahoma"/>
          <w:b/>
          <w:bCs/>
        </w:rPr>
        <w:t>EMPLOYMENT TRIBUNAL</w:t>
      </w:r>
      <w:r w:rsidR="007C61E7" w:rsidRPr="005B489E">
        <w:rPr>
          <w:rFonts w:ascii="Tahoma" w:hAnsi="Tahoma" w:cs="Tahoma"/>
          <w:b/>
          <w:bCs/>
        </w:rPr>
        <w:t xml:space="preserve"> </w:t>
      </w:r>
    </w:p>
    <w:p w14:paraId="26336FCC" w14:textId="77777777" w:rsidR="00C50D5F" w:rsidRPr="005B489E" w:rsidRDefault="00C50D5F" w:rsidP="00C50D5F">
      <w:pPr>
        <w:pStyle w:val="ListParagraph"/>
        <w:tabs>
          <w:tab w:val="left" w:pos="6237"/>
        </w:tabs>
        <w:ind w:left="1134" w:right="95"/>
        <w:rPr>
          <w:rFonts w:ascii="Tahoma" w:hAnsi="Tahoma" w:cs="Tahoma"/>
          <w:b/>
          <w:bCs/>
          <w:u w:val="single"/>
        </w:rPr>
      </w:pPr>
    </w:p>
    <w:p w14:paraId="0CA72D8D" w14:textId="0BE013C7" w:rsidR="00E9167F" w:rsidRPr="005B489E" w:rsidRDefault="00DC3B9B" w:rsidP="00C50D5F">
      <w:pPr>
        <w:pStyle w:val="ListParagraph"/>
        <w:numPr>
          <w:ilvl w:val="1"/>
          <w:numId w:val="14"/>
        </w:numPr>
        <w:ind w:left="1560" w:right="-46"/>
        <w:rPr>
          <w:rFonts w:ascii="Tahoma" w:hAnsi="Tahoma" w:cs="Tahoma"/>
          <w:b/>
          <w:bCs/>
        </w:rPr>
      </w:pPr>
      <w:r w:rsidRPr="005B489E">
        <w:rPr>
          <w:rFonts w:ascii="Tahoma" w:hAnsi="Tahoma" w:cs="Tahoma"/>
          <w:b/>
          <w:bCs/>
        </w:rPr>
        <w:t xml:space="preserve">What </w:t>
      </w:r>
      <w:r w:rsidR="009975A1" w:rsidRPr="005B489E">
        <w:rPr>
          <w:rFonts w:ascii="Tahoma" w:hAnsi="Tahoma" w:cs="Tahoma"/>
          <w:b/>
          <w:bCs/>
        </w:rPr>
        <w:t>do</w:t>
      </w:r>
      <w:r w:rsidRPr="005B489E">
        <w:rPr>
          <w:rFonts w:ascii="Tahoma" w:hAnsi="Tahoma" w:cs="Tahoma"/>
          <w:b/>
          <w:bCs/>
        </w:rPr>
        <w:t xml:space="preserve"> </w:t>
      </w:r>
      <w:r w:rsidR="00D67723" w:rsidRPr="005B489E">
        <w:rPr>
          <w:rFonts w:ascii="Tahoma" w:hAnsi="Tahoma" w:cs="Tahoma"/>
          <w:b/>
          <w:bCs/>
        </w:rPr>
        <w:t>Employment Tribunal</w:t>
      </w:r>
      <w:r w:rsidR="00C736E2" w:rsidRPr="005B489E">
        <w:rPr>
          <w:rFonts w:ascii="Tahoma" w:hAnsi="Tahoma" w:cs="Tahoma"/>
          <w:b/>
          <w:bCs/>
        </w:rPr>
        <w:t>s</w:t>
      </w:r>
      <w:r w:rsidR="009975A1" w:rsidRPr="005B489E">
        <w:rPr>
          <w:rFonts w:ascii="Tahoma" w:hAnsi="Tahoma" w:cs="Tahoma"/>
          <w:b/>
          <w:bCs/>
        </w:rPr>
        <w:t xml:space="preserve"> do</w:t>
      </w:r>
      <w:r w:rsidRPr="005B489E">
        <w:rPr>
          <w:rFonts w:ascii="Tahoma" w:hAnsi="Tahoma" w:cs="Tahoma"/>
          <w:b/>
          <w:bCs/>
        </w:rPr>
        <w:t>?</w:t>
      </w:r>
    </w:p>
    <w:p w14:paraId="272D2F50" w14:textId="77777777" w:rsidR="00C50D5F" w:rsidRPr="005B489E" w:rsidRDefault="00C50D5F" w:rsidP="00C50D5F">
      <w:pPr>
        <w:pStyle w:val="ListParagraph"/>
        <w:ind w:left="1560" w:right="-46"/>
        <w:rPr>
          <w:rFonts w:ascii="Tahoma" w:hAnsi="Tahoma" w:cs="Tahoma"/>
          <w:b/>
          <w:bCs/>
        </w:rPr>
      </w:pPr>
    </w:p>
    <w:p w14:paraId="41071831" w14:textId="6F96399D" w:rsidR="006670D2" w:rsidRPr="005B489E" w:rsidRDefault="009975A1" w:rsidP="00AA7893">
      <w:pPr>
        <w:pStyle w:val="ListParagraph"/>
        <w:numPr>
          <w:ilvl w:val="2"/>
          <w:numId w:val="14"/>
        </w:numPr>
        <w:ind w:left="1134" w:hanging="1134"/>
        <w:rPr>
          <w:rFonts w:ascii="Tahoma" w:hAnsi="Tahoma" w:cs="Tahoma"/>
        </w:rPr>
      </w:pPr>
      <w:bookmarkStart w:id="7" w:name="_Hlk143510057"/>
      <w:r w:rsidRPr="005B489E">
        <w:rPr>
          <w:rFonts w:ascii="Tahoma" w:hAnsi="Tahoma" w:cs="Tahoma"/>
        </w:rPr>
        <w:t xml:space="preserve">Employment Tribunals </w:t>
      </w:r>
      <w:r w:rsidR="000321F9" w:rsidRPr="005B489E">
        <w:rPr>
          <w:rFonts w:ascii="Tahoma" w:hAnsi="Tahoma" w:cs="Tahoma"/>
        </w:rPr>
        <w:t>decide</w:t>
      </w:r>
      <w:r w:rsidRPr="005B489E">
        <w:rPr>
          <w:rFonts w:ascii="Tahoma" w:hAnsi="Tahoma" w:cs="Tahoma"/>
        </w:rPr>
        <w:t xml:space="preserve"> most employment </w:t>
      </w:r>
      <w:r w:rsidR="000321F9" w:rsidRPr="005B489E">
        <w:rPr>
          <w:rFonts w:ascii="Tahoma" w:hAnsi="Tahoma" w:cs="Tahoma"/>
        </w:rPr>
        <w:t xml:space="preserve">law </w:t>
      </w:r>
      <w:r w:rsidRPr="005B489E">
        <w:rPr>
          <w:rFonts w:ascii="Tahoma" w:hAnsi="Tahoma" w:cs="Tahoma"/>
        </w:rPr>
        <w:t>disputes</w:t>
      </w:r>
      <w:r w:rsidR="00472C14" w:rsidRPr="005B489E">
        <w:rPr>
          <w:rFonts w:ascii="Tahoma" w:hAnsi="Tahoma" w:cs="Tahoma"/>
        </w:rPr>
        <w:t>. Employment Judges and members are independent and have experience in employment law and practice.</w:t>
      </w:r>
    </w:p>
    <w:p w14:paraId="261BF275" w14:textId="77777777" w:rsidR="006670D2" w:rsidRPr="005B489E" w:rsidRDefault="006670D2" w:rsidP="006670D2">
      <w:pPr>
        <w:pStyle w:val="ListParagraph"/>
        <w:ind w:left="1134"/>
        <w:rPr>
          <w:rFonts w:ascii="Tahoma" w:hAnsi="Tahoma" w:cs="Tahoma"/>
        </w:rPr>
      </w:pPr>
    </w:p>
    <w:p w14:paraId="36B759D4" w14:textId="0ED2911E" w:rsidR="00864CBF" w:rsidRPr="005B489E" w:rsidRDefault="00472C14" w:rsidP="00AA7893">
      <w:pPr>
        <w:pStyle w:val="ListParagraph"/>
        <w:numPr>
          <w:ilvl w:val="2"/>
          <w:numId w:val="14"/>
        </w:numPr>
        <w:ind w:left="1134" w:hanging="1134"/>
        <w:rPr>
          <w:rFonts w:ascii="Tahoma" w:hAnsi="Tahoma" w:cs="Tahoma"/>
        </w:rPr>
      </w:pPr>
      <w:r w:rsidRPr="005B489E">
        <w:rPr>
          <w:rFonts w:ascii="Tahoma" w:hAnsi="Tahoma" w:cs="Tahoma"/>
        </w:rPr>
        <w:t>The EAT hears appeal</w:t>
      </w:r>
      <w:r w:rsidR="006670D2" w:rsidRPr="005B489E">
        <w:rPr>
          <w:rFonts w:ascii="Tahoma" w:hAnsi="Tahoma" w:cs="Tahoma"/>
        </w:rPr>
        <w:t>s</w:t>
      </w:r>
      <w:r w:rsidRPr="005B489E">
        <w:rPr>
          <w:rFonts w:ascii="Tahoma" w:hAnsi="Tahoma" w:cs="Tahoma"/>
        </w:rPr>
        <w:t xml:space="preserve"> from the Employment Tribunals but is a separate judicial tribunal.</w:t>
      </w:r>
    </w:p>
    <w:bookmarkEnd w:id="7"/>
    <w:p w14:paraId="54C2DBBF" w14:textId="77777777" w:rsidR="00864CBF" w:rsidRPr="005B489E" w:rsidRDefault="00864CBF" w:rsidP="00864CBF">
      <w:pPr>
        <w:pStyle w:val="ListParagraph"/>
        <w:ind w:left="1134"/>
        <w:rPr>
          <w:rFonts w:ascii="Tahoma" w:hAnsi="Tahoma" w:cs="Tahoma"/>
        </w:rPr>
      </w:pPr>
    </w:p>
    <w:p w14:paraId="5632DE89" w14:textId="1216C640" w:rsidR="00AA7893" w:rsidRPr="005B489E" w:rsidRDefault="00D67723" w:rsidP="00AA7893">
      <w:pPr>
        <w:pStyle w:val="ListParagraph"/>
        <w:numPr>
          <w:ilvl w:val="2"/>
          <w:numId w:val="14"/>
        </w:numPr>
        <w:ind w:left="1134" w:hanging="1134"/>
        <w:rPr>
          <w:rFonts w:ascii="Tahoma" w:hAnsi="Tahoma" w:cs="Tahoma"/>
        </w:rPr>
      </w:pPr>
      <w:r w:rsidRPr="005B489E">
        <w:rPr>
          <w:rFonts w:ascii="Tahoma" w:hAnsi="Tahoma" w:cs="Tahoma"/>
        </w:rPr>
        <w:t>Employment Tribunal</w:t>
      </w:r>
      <w:r w:rsidR="00054A5A" w:rsidRPr="005B489E">
        <w:rPr>
          <w:rFonts w:ascii="Tahoma" w:hAnsi="Tahoma" w:cs="Tahoma"/>
        </w:rPr>
        <w:t xml:space="preserve">s </w:t>
      </w:r>
      <w:r w:rsidR="00AA7893" w:rsidRPr="005B489E">
        <w:rPr>
          <w:rFonts w:ascii="Tahoma" w:hAnsi="Tahoma" w:cs="Tahoma"/>
        </w:rPr>
        <w:t>ha</w:t>
      </w:r>
      <w:r w:rsidR="00054A5A" w:rsidRPr="005B489E">
        <w:rPr>
          <w:rFonts w:ascii="Tahoma" w:hAnsi="Tahoma" w:cs="Tahoma"/>
        </w:rPr>
        <w:t>ve</w:t>
      </w:r>
      <w:r w:rsidR="00AA7893" w:rsidRPr="005B489E">
        <w:rPr>
          <w:rFonts w:ascii="Tahoma" w:hAnsi="Tahoma" w:cs="Tahoma"/>
        </w:rPr>
        <w:t xml:space="preserve"> wide powers and duties of case management. </w:t>
      </w:r>
      <w:r w:rsidR="000F4C9F" w:rsidRPr="005B489E">
        <w:rPr>
          <w:rFonts w:ascii="Tahoma" w:hAnsi="Tahoma" w:cs="Tahoma"/>
        </w:rPr>
        <w:t xml:space="preserve">Where a case management direction </w:t>
      </w:r>
      <w:r w:rsidR="00CD148C" w:rsidRPr="005B489E">
        <w:rPr>
          <w:rFonts w:ascii="Tahoma" w:hAnsi="Tahoma" w:cs="Tahoma"/>
        </w:rPr>
        <w:t>is</w:t>
      </w:r>
      <w:r w:rsidR="000F4C9F" w:rsidRPr="005B489E">
        <w:rPr>
          <w:rFonts w:ascii="Tahoma" w:hAnsi="Tahoma" w:cs="Tahoma"/>
        </w:rPr>
        <w:t xml:space="preserve"> given</w:t>
      </w:r>
      <w:r w:rsidR="00CF137E" w:rsidRPr="005B489E">
        <w:rPr>
          <w:rFonts w:ascii="Tahoma" w:hAnsi="Tahoma" w:cs="Tahoma"/>
        </w:rPr>
        <w:t>,</w:t>
      </w:r>
      <w:r w:rsidR="00CD148C" w:rsidRPr="005B489E">
        <w:rPr>
          <w:rFonts w:ascii="Tahoma" w:hAnsi="Tahoma" w:cs="Tahoma"/>
        </w:rPr>
        <w:t xml:space="preserve"> parties should then </w:t>
      </w:r>
      <w:r w:rsidR="00D65679" w:rsidRPr="005B489E">
        <w:rPr>
          <w:rFonts w:ascii="Tahoma" w:hAnsi="Tahoma" w:cs="Tahoma"/>
        </w:rPr>
        <w:t xml:space="preserve">comply with the direction and </w:t>
      </w:r>
      <w:r w:rsidR="00CD148C" w:rsidRPr="005B489E">
        <w:rPr>
          <w:rFonts w:ascii="Tahoma" w:hAnsi="Tahoma" w:cs="Tahoma"/>
        </w:rPr>
        <w:t>get on with the rest of the case</w:t>
      </w:r>
      <w:r w:rsidR="00F274C9" w:rsidRPr="005B489E">
        <w:rPr>
          <w:rFonts w:ascii="Tahoma" w:hAnsi="Tahoma" w:cs="Tahoma"/>
        </w:rPr>
        <w:t xml:space="preserve">, even if they disagree with the </w:t>
      </w:r>
      <w:r w:rsidR="00290F6D" w:rsidRPr="005B489E">
        <w:rPr>
          <w:rFonts w:ascii="Tahoma" w:hAnsi="Tahoma" w:cs="Tahoma"/>
        </w:rPr>
        <w:t>decision</w:t>
      </w:r>
      <w:r w:rsidR="0050530B" w:rsidRPr="005B489E">
        <w:rPr>
          <w:rFonts w:ascii="Tahoma" w:hAnsi="Tahoma" w:cs="Tahoma"/>
        </w:rPr>
        <w:t>.</w:t>
      </w:r>
      <w:r w:rsidR="00B339F0" w:rsidRPr="005B489E">
        <w:rPr>
          <w:rFonts w:ascii="Tahoma" w:hAnsi="Tahoma" w:cs="Tahoma"/>
        </w:rPr>
        <w:t xml:space="preserve"> Appeals against case management decisions will </w:t>
      </w:r>
      <w:r w:rsidR="000A4B91" w:rsidRPr="005B489E">
        <w:rPr>
          <w:rFonts w:ascii="Tahoma" w:hAnsi="Tahoma" w:cs="Tahoma"/>
        </w:rPr>
        <w:t>rarely</w:t>
      </w:r>
      <w:r w:rsidR="00B339F0" w:rsidRPr="005B489E">
        <w:rPr>
          <w:rFonts w:ascii="Tahoma" w:hAnsi="Tahoma" w:cs="Tahoma"/>
        </w:rPr>
        <w:t xml:space="preserve"> succeed</w:t>
      </w:r>
      <w:r w:rsidR="000A4B91" w:rsidRPr="005B489E">
        <w:rPr>
          <w:rFonts w:ascii="Tahoma" w:hAnsi="Tahoma" w:cs="Tahoma"/>
        </w:rPr>
        <w:t xml:space="preserve">, </w:t>
      </w:r>
      <w:r w:rsidR="003320EC" w:rsidRPr="005B489E">
        <w:rPr>
          <w:rFonts w:ascii="Tahoma" w:hAnsi="Tahoma" w:cs="Tahoma"/>
        </w:rPr>
        <w:t>as a party would need to show that the Employment Tribunal had erred in legal principle in the exercise of the discretion or that no reasonable tribunal could have made the decision.</w:t>
      </w:r>
    </w:p>
    <w:p w14:paraId="48559F49" w14:textId="3AEB9ED3" w:rsidR="00AA7893" w:rsidRPr="005B489E" w:rsidRDefault="00CD148C" w:rsidP="00AA7893">
      <w:pPr>
        <w:pStyle w:val="ListParagraph"/>
        <w:ind w:left="1134"/>
        <w:rPr>
          <w:rFonts w:ascii="Tahoma" w:hAnsi="Tahoma" w:cs="Tahoma"/>
        </w:rPr>
      </w:pPr>
      <w:r w:rsidRPr="005B489E">
        <w:rPr>
          <w:rFonts w:ascii="Tahoma" w:hAnsi="Tahoma" w:cs="Tahoma"/>
        </w:rPr>
        <w:t xml:space="preserve"> </w:t>
      </w:r>
    </w:p>
    <w:p w14:paraId="6BC4AF97" w14:textId="67F94BA4" w:rsidR="00893B24" w:rsidRPr="005B489E" w:rsidRDefault="00605626" w:rsidP="00C50D5F">
      <w:pPr>
        <w:pStyle w:val="ListParagraph"/>
        <w:numPr>
          <w:ilvl w:val="2"/>
          <w:numId w:val="14"/>
        </w:numPr>
        <w:ind w:left="1134" w:hanging="1134"/>
        <w:rPr>
          <w:rFonts w:ascii="Tahoma" w:hAnsi="Tahoma" w:cs="Tahoma"/>
        </w:rPr>
      </w:pPr>
      <w:r w:rsidRPr="005B489E">
        <w:rPr>
          <w:rFonts w:ascii="Tahoma" w:hAnsi="Tahoma" w:cs="Tahoma"/>
        </w:rPr>
        <w:t xml:space="preserve">At a </w:t>
      </w:r>
      <w:r w:rsidR="00B4056D" w:rsidRPr="005B489E">
        <w:rPr>
          <w:rFonts w:ascii="Tahoma" w:hAnsi="Tahoma" w:cs="Tahoma"/>
        </w:rPr>
        <w:t xml:space="preserve">preliminary or </w:t>
      </w:r>
      <w:r w:rsidRPr="005B489E">
        <w:rPr>
          <w:rFonts w:ascii="Tahoma" w:hAnsi="Tahoma" w:cs="Tahoma"/>
        </w:rPr>
        <w:t xml:space="preserve">final hearing </w:t>
      </w:r>
      <w:r w:rsidR="00054A5A" w:rsidRPr="005B489E">
        <w:rPr>
          <w:rFonts w:ascii="Tahoma" w:hAnsi="Tahoma" w:cs="Tahoma"/>
        </w:rPr>
        <w:t>an</w:t>
      </w:r>
      <w:r w:rsidR="006A5445" w:rsidRPr="005B489E">
        <w:rPr>
          <w:rFonts w:ascii="Tahoma" w:hAnsi="Tahoma" w:cs="Tahoma"/>
        </w:rPr>
        <w:t xml:space="preserve"> </w:t>
      </w:r>
      <w:r w:rsidR="00D67723" w:rsidRPr="005B489E">
        <w:rPr>
          <w:rFonts w:ascii="Tahoma" w:hAnsi="Tahoma" w:cs="Tahoma"/>
        </w:rPr>
        <w:t>Employment Tribunal</w:t>
      </w:r>
      <w:r w:rsidR="006A5445" w:rsidRPr="005B489E">
        <w:rPr>
          <w:rFonts w:ascii="Tahoma" w:hAnsi="Tahoma" w:cs="Tahoma"/>
        </w:rPr>
        <w:t xml:space="preserve"> considers </w:t>
      </w:r>
      <w:r w:rsidR="00927A6F" w:rsidRPr="005B489E">
        <w:rPr>
          <w:rFonts w:ascii="Tahoma" w:hAnsi="Tahoma" w:cs="Tahoma"/>
        </w:rPr>
        <w:t>any</w:t>
      </w:r>
      <w:r w:rsidR="006A5445" w:rsidRPr="005B489E">
        <w:rPr>
          <w:rFonts w:ascii="Tahoma" w:hAnsi="Tahoma" w:cs="Tahoma"/>
        </w:rPr>
        <w:t xml:space="preserve"> evidence</w:t>
      </w:r>
      <w:r w:rsidR="00C77D2F" w:rsidRPr="005B489E">
        <w:rPr>
          <w:rFonts w:ascii="Tahoma" w:hAnsi="Tahoma" w:cs="Tahoma"/>
        </w:rPr>
        <w:t>, m</w:t>
      </w:r>
      <w:r w:rsidR="006A5445" w:rsidRPr="005B489E">
        <w:rPr>
          <w:rFonts w:ascii="Tahoma" w:hAnsi="Tahoma" w:cs="Tahoma"/>
        </w:rPr>
        <w:t xml:space="preserve">akes </w:t>
      </w:r>
      <w:r w:rsidR="00927A6F" w:rsidRPr="005B489E">
        <w:rPr>
          <w:rFonts w:ascii="Tahoma" w:hAnsi="Tahoma" w:cs="Tahoma"/>
        </w:rPr>
        <w:t xml:space="preserve">any necessary </w:t>
      </w:r>
      <w:r w:rsidR="006A5445" w:rsidRPr="005B489E">
        <w:rPr>
          <w:rFonts w:ascii="Tahoma" w:hAnsi="Tahoma" w:cs="Tahoma"/>
        </w:rPr>
        <w:t>findings of fact and then applies the law to determine the issue</w:t>
      </w:r>
      <w:r w:rsidR="002604C1" w:rsidRPr="005B489E">
        <w:rPr>
          <w:rFonts w:ascii="Tahoma" w:hAnsi="Tahoma" w:cs="Tahoma"/>
        </w:rPr>
        <w:t>(</w:t>
      </w:r>
      <w:r w:rsidR="006A5445" w:rsidRPr="005B489E">
        <w:rPr>
          <w:rFonts w:ascii="Tahoma" w:hAnsi="Tahoma" w:cs="Tahoma"/>
        </w:rPr>
        <w:t>s</w:t>
      </w:r>
      <w:r w:rsidR="002604C1" w:rsidRPr="005B489E">
        <w:rPr>
          <w:rFonts w:ascii="Tahoma" w:hAnsi="Tahoma" w:cs="Tahoma"/>
        </w:rPr>
        <w:t>)</w:t>
      </w:r>
      <w:r w:rsidR="006A5445" w:rsidRPr="005B489E">
        <w:rPr>
          <w:rFonts w:ascii="Tahoma" w:hAnsi="Tahoma" w:cs="Tahoma"/>
        </w:rPr>
        <w:t xml:space="preserve">. </w:t>
      </w:r>
    </w:p>
    <w:p w14:paraId="72CA4E7C" w14:textId="77777777" w:rsidR="00EA3834" w:rsidRPr="005B489E" w:rsidRDefault="00EA3834" w:rsidP="006E2CB4">
      <w:pPr>
        <w:pStyle w:val="ListParagraph"/>
        <w:ind w:left="1134" w:hanging="1134"/>
        <w:rPr>
          <w:rFonts w:ascii="Tahoma" w:hAnsi="Tahoma" w:cs="Tahoma"/>
          <w:b/>
          <w:bCs/>
        </w:rPr>
      </w:pPr>
    </w:p>
    <w:p w14:paraId="0CC305EB" w14:textId="06DED6AB" w:rsidR="001435C1" w:rsidRPr="005B489E" w:rsidRDefault="000266E2" w:rsidP="00023BC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When can a decision of </w:t>
      </w:r>
      <w:r w:rsidR="00054A5A" w:rsidRPr="005B489E">
        <w:rPr>
          <w:rFonts w:ascii="Tahoma" w:hAnsi="Tahoma" w:cs="Tahoma"/>
          <w:b/>
          <w:bCs/>
        </w:rPr>
        <w:t>an</w:t>
      </w:r>
      <w:r w:rsidRPr="005B489E">
        <w:rPr>
          <w:rFonts w:ascii="Tahoma" w:hAnsi="Tahoma" w:cs="Tahoma"/>
          <w:b/>
          <w:bCs/>
        </w:rPr>
        <w:t xml:space="preserve"> </w:t>
      </w:r>
      <w:r w:rsidR="00D67723" w:rsidRPr="005B489E">
        <w:rPr>
          <w:rFonts w:ascii="Tahoma" w:hAnsi="Tahoma" w:cs="Tahoma"/>
          <w:b/>
          <w:bCs/>
        </w:rPr>
        <w:t>Employment Tribunal</w:t>
      </w:r>
      <w:r w:rsidRPr="005B489E">
        <w:rPr>
          <w:rFonts w:ascii="Tahoma" w:hAnsi="Tahoma" w:cs="Tahoma"/>
          <w:b/>
          <w:bCs/>
        </w:rPr>
        <w:t xml:space="preserve"> be challenged</w:t>
      </w:r>
      <w:r w:rsidR="0064699A" w:rsidRPr="005B489E">
        <w:rPr>
          <w:rFonts w:ascii="Tahoma" w:hAnsi="Tahoma" w:cs="Tahoma"/>
          <w:b/>
          <w:bCs/>
        </w:rPr>
        <w:t>?</w:t>
      </w:r>
    </w:p>
    <w:p w14:paraId="4EADA982" w14:textId="77777777" w:rsidR="000A5664" w:rsidRPr="005B489E" w:rsidRDefault="000A5664" w:rsidP="006E2CB4">
      <w:pPr>
        <w:pStyle w:val="ListParagraph"/>
        <w:ind w:left="1134" w:hanging="1134"/>
        <w:rPr>
          <w:rFonts w:ascii="Tahoma" w:hAnsi="Tahoma" w:cs="Tahoma"/>
        </w:rPr>
      </w:pPr>
    </w:p>
    <w:p w14:paraId="4A95E6CE" w14:textId="6D751AD0" w:rsidR="004957F2" w:rsidRPr="005B489E" w:rsidRDefault="00385D25" w:rsidP="004957F2">
      <w:pPr>
        <w:pStyle w:val="ListParagraph"/>
        <w:numPr>
          <w:ilvl w:val="2"/>
          <w:numId w:val="14"/>
        </w:numPr>
        <w:ind w:left="1134" w:hanging="1134"/>
        <w:rPr>
          <w:rFonts w:ascii="Tahoma" w:hAnsi="Tahoma" w:cs="Tahoma"/>
        </w:rPr>
      </w:pPr>
      <w:r w:rsidRPr="005B489E">
        <w:rPr>
          <w:rFonts w:ascii="Tahoma" w:hAnsi="Tahoma" w:cs="Tahoma"/>
        </w:rPr>
        <w:t>People who fail in a claim</w:t>
      </w:r>
      <w:r w:rsidR="00863F43" w:rsidRPr="005B489E">
        <w:rPr>
          <w:rFonts w:ascii="Tahoma" w:hAnsi="Tahoma" w:cs="Tahoma"/>
        </w:rPr>
        <w:t xml:space="preserve"> </w:t>
      </w:r>
      <w:r w:rsidR="00EE03AC" w:rsidRPr="005B489E">
        <w:rPr>
          <w:rFonts w:ascii="Tahoma" w:hAnsi="Tahoma" w:cs="Tahoma"/>
        </w:rPr>
        <w:t xml:space="preserve">or </w:t>
      </w:r>
      <w:r w:rsidR="00850046" w:rsidRPr="005B489E">
        <w:rPr>
          <w:rFonts w:ascii="Tahoma" w:hAnsi="Tahoma" w:cs="Tahoma"/>
        </w:rPr>
        <w:t xml:space="preserve">response </w:t>
      </w:r>
      <w:r w:rsidR="00B02A3A" w:rsidRPr="005B489E">
        <w:rPr>
          <w:rFonts w:ascii="Tahoma" w:hAnsi="Tahoma" w:cs="Tahoma"/>
        </w:rPr>
        <w:t>before an</w:t>
      </w:r>
      <w:r w:rsidR="00815BDF" w:rsidRPr="005B489E">
        <w:rPr>
          <w:rFonts w:ascii="Tahoma" w:hAnsi="Tahoma" w:cs="Tahoma"/>
        </w:rPr>
        <w:t xml:space="preserve"> </w:t>
      </w:r>
      <w:r w:rsidR="00D67723" w:rsidRPr="005B489E">
        <w:rPr>
          <w:rFonts w:ascii="Tahoma" w:hAnsi="Tahoma" w:cs="Tahoma"/>
        </w:rPr>
        <w:t>Employment Tribunal</w:t>
      </w:r>
      <w:r w:rsidR="002E43B5" w:rsidRPr="005B489E">
        <w:rPr>
          <w:rFonts w:ascii="Tahoma" w:hAnsi="Tahoma" w:cs="Tahoma"/>
        </w:rPr>
        <w:t>, or disagree with a cas</w:t>
      </w:r>
      <w:r w:rsidR="004A0F1D" w:rsidRPr="005B489E">
        <w:rPr>
          <w:rFonts w:ascii="Tahoma" w:hAnsi="Tahoma" w:cs="Tahoma"/>
        </w:rPr>
        <w:t>e</w:t>
      </w:r>
      <w:r w:rsidR="002E43B5" w:rsidRPr="005B489E">
        <w:rPr>
          <w:rFonts w:ascii="Tahoma" w:hAnsi="Tahoma" w:cs="Tahoma"/>
        </w:rPr>
        <w:t xml:space="preserve"> management </w:t>
      </w:r>
      <w:r w:rsidR="000321F9" w:rsidRPr="005B489E">
        <w:rPr>
          <w:rFonts w:ascii="Tahoma" w:hAnsi="Tahoma" w:cs="Tahoma"/>
        </w:rPr>
        <w:t>order</w:t>
      </w:r>
      <w:r w:rsidR="00A75062" w:rsidRPr="005B489E">
        <w:rPr>
          <w:rFonts w:ascii="Tahoma" w:hAnsi="Tahoma" w:cs="Tahoma"/>
        </w:rPr>
        <w:t>,</w:t>
      </w:r>
      <w:r w:rsidR="00815BDF" w:rsidRPr="005B489E">
        <w:rPr>
          <w:rFonts w:ascii="Tahoma" w:hAnsi="Tahoma" w:cs="Tahoma"/>
        </w:rPr>
        <w:t xml:space="preserve"> </w:t>
      </w:r>
      <w:r w:rsidR="00294AA1" w:rsidRPr="005B489E">
        <w:rPr>
          <w:rFonts w:ascii="Tahoma" w:hAnsi="Tahoma" w:cs="Tahoma"/>
        </w:rPr>
        <w:t>may</w:t>
      </w:r>
      <w:r w:rsidR="00815BDF" w:rsidRPr="005B489E">
        <w:rPr>
          <w:rFonts w:ascii="Tahoma" w:hAnsi="Tahoma" w:cs="Tahoma"/>
        </w:rPr>
        <w:t xml:space="preserve"> think that the </w:t>
      </w:r>
      <w:r w:rsidR="00A75062" w:rsidRPr="005B489E">
        <w:rPr>
          <w:rFonts w:ascii="Tahoma" w:hAnsi="Tahoma" w:cs="Tahoma"/>
        </w:rPr>
        <w:t>outcome</w:t>
      </w:r>
      <w:r w:rsidR="00815BDF" w:rsidRPr="005B489E">
        <w:rPr>
          <w:rFonts w:ascii="Tahoma" w:hAnsi="Tahoma" w:cs="Tahoma"/>
        </w:rPr>
        <w:t xml:space="preserve"> is wrong. </w:t>
      </w:r>
      <w:r w:rsidR="0022068E" w:rsidRPr="005B489E">
        <w:rPr>
          <w:rFonts w:ascii="Tahoma" w:hAnsi="Tahoma" w:cs="Tahoma"/>
        </w:rPr>
        <w:t xml:space="preserve">An </w:t>
      </w:r>
      <w:r w:rsidR="00CA1A54" w:rsidRPr="005B489E">
        <w:rPr>
          <w:rFonts w:ascii="Tahoma" w:hAnsi="Tahoma" w:cs="Tahoma"/>
        </w:rPr>
        <w:t>appeal</w:t>
      </w:r>
      <w:r w:rsidR="0022068E" w:rsidRPr="005B489E">
        <w:rPr>
          <w:rFonts w:ascii="Tahoma" w:hAnsi="Tahoma" w:cs="Tahoma"/>
        </w:rPr>
        <w:t xml:space="preserve"> to the EAT is not an opportunity to</w:t>
      </w:r>
      <w:r w:rsidR="007A70A2" w:rsidRPr="005B489E">
        <w:rPr>
          <w:rFonts w:ascii="Tahoma" w:hAnsi="Tahoma" w:cs="Tahoma"/>
        </w:rPr>
        <w:t xml:space="preserve"> reargue </w:t>
      </w:r>
      <w:r w:rsidR="00133372" w:rsidRPr="005B489E">
        <w:rPr>
          <w:rFonts w:ascii="Tahoma" w:hAnsi="Tahoma" w:cs="Tahoma"/>
        </w:rPr>
        <w:t>the dispute</w:t>
      </w:r>
      <w:r w:rsidR="00323CD3" w:rsidRPr="005B489E">
        <w:rPr>
          <w:rFonts w:ascii="Tahoma" w:hAnsi="Tahoma" w:cs="Tahoma"/>
        </w:rPr>
        <w:t xml:space="preserve">. </w:t>
      </w:r>
      <w:r w:rsidR="00510A38" w:rsidRPr="005B489E">
        <w:rPr>
          <w:rFonts w:ascii="Tahoma" w:hAnsi="Tahoma" w:cs="Tahoma"/>
        </w:rPr>
        <w:t>There is a strong public interest in</w:t>
      </w:r>
      <w:r w:rsidR="00A80B98" w:rsidRPr="005B489E">
        <w:rPr>
          <w:rFonts w:ascii="Tahoma" w:hAnsi="Tahoma" w:cs="Tahoma"/>
        </w:rPr>
        <w:t xml:space="preserve"> disputes being resolved and </w:t>
      </w:r>
      <w:r w:rsidR="00DC5CB1" w:rsidRPr="005B489E">
        <w:rPr>
          <w:rFonts w:ascii="Tahoma" w:hAnsi="Tahoma" w:cs="Tahoma"/>
        </w:rPr>
        <w:t xml:space="preserve">in the decision </w:t>
      </w:r>
      <w:r w:rsidR="008F4686" w:rsidRPr="005B489E">
        <w:rPr>
          <w:rFonts w:ascii="Tahoma" w:hAnsi="Tahoma" w:cs="Tahoma"/>
        </w:rPr>
        <w:t xml:space="preserve">of </w:t>
      </w:r>
      <w:r w:rsidR="00EA1B5F" w:rsidRPr="005B489E">
        <w:rPr>
          <w:rFonts w:ascii="Tahoma" w:hAnsi="Tahoma" w:cs="Tahoma"/>
        </w:rPr>
        <w:t>an</w:t>
      </w:r>
      <w:r w:rsidR="008F4686" w:rsidRPr="005B489E">
        <w:rPr>
          <w:rFonts w:ascii="Tahoma" w:hAnsi="Tahoma" w:cs="Tahoma"/>
        </w:rPr>
        <w:t xml:space="preserve"> </w:t>
      </w:r>
      <w:r w:rsidR="00D67723" w:rsidRPr="005B489E">
        <w:rPr>
          <w:rFonts w:ascii="Tahoma" w:hAnsi="Tahoma" w:cs="Tahoma"/>
        </w:rPr>
        <w:t>Employment Tribunal</w:t>
      </w:r>
      <w:r w:rsidR="008F4686" w:rsidRPr="005B489E">
        <w:rPr>
          <w:rFonts w:ascii="Tahoma" w:hAnsi="Tahoma" w:cs="Tahoma"/>
        </w:rPr>
        <w:t xml:space="preserve"> </w:t>
      </w:r>
      <w:r w:rsidR="00DC5CB1" w:rsidRPr="005B489E">
        <w:rPr>
          <w:rFonts w:ascii="Tahoma" w:hAnsi="Tahoma" w:cs="Tahoma"/>
        </w:rPr>
        <w:t>being final.</w:t>
      </w:r>
    </w:p>
    <w:p w14:paraId="3FBF9BCE" w14:textId="77777777" w:rsidR="004957F2" w:rsidRPr="005B489E" w:rsidRDefault="004957F2" w:rsidP="004957F2">
      <w:pPr>
        <w:pStyle w:val="ListParagraph"/>
        <w:ind w:left="1134"/>
        <w:rPr>
          <w:rFonts w:ascii="Tahoma" w:hAnsi="Tahoma" w:cs="Tahoma"/>
        </w:rPr>
      </w:pPr>
    </w:p>
    <w:p w14:paraId="77597222" w14:textId="4E5CB62F" w:rsidR="009F00A3" w:rsidRPr="005B489E" w:rsidRDefault="004957F2" w:rsidP="00C84B33">
      <w:pPr>
        <w:pStyle w:val="ListParagraph"/>
        <w:numPr>
          <w:ilvl w:val="2"/>
          <w:numId w:val="14"/>
        </w:numPr>
        <w:ind w:left="1134" w:hanging="1134"/>
        <w:rPr>
          <w:rFonts w:ascii="Tahoma" w:hAnsi="Tahoma" w:cs="Tahoma"/>
        </w:rPr>
      </w:pPr>
      <w:r w:rsidRPr="005B489E">
        <w:rPr>
          <w:rFonts w:ascii="Tahoma" w:hAnsi="Tahoma" w:cs="Tahoma"/>
        </w:rPr>
        <w:t>Section 21 ETA states that an appeal “lies to the Appeal Tribunal on any question of law arising from any decision of, or arising in</w:t>
      </w:r>
      <w:r w:rsidR="00C84B33" w:rsidRPr="005B489E">
        <w:rPr>
          <w:rFonts w:ascii="Tahoma" w:hAnsi="Tahoma" w:cs="Tahoma"/>
        </w:rPr>
        <w:t xml:space="preserve"> any proceedings before, an employment tribunal under or by virtue of</w:t>
      </w:r>
      <w:r w:rsidRPr="005B489E">
        <w:rPr>
          <w:rFonts w:ascii="Tahoma" w:hAnsi="Tahoma" w:cs="Tahoma"/>
        </w:rPr>
        <w:t xml:space="preserve">” the types of </w:t>
      </w:r>
      <w:r w:rsidR="00C84B33" w:rsidRPr="005B489E">
        <w:rPr>
          <w:rFonts w:ascii="Tahoma" w:hAnsi="Tahoma" w:cs="Tahoma"/>
        </w:rPr>
        <w:t xml:space="preserve">proceedings listed in that section. </w:t>
      </w:r>
    </w:p>
    <w:p w14:paraId="66BAED2B" w14:textId="77777777" w:rsidR="009F00A3" w:rsidRPr="005B489E" w:rsidRDefault="009F00A3" w:rsidP="009F00A3">
      <w:pPr>
        <w:pStyle w:val="ListParagraph"/>
        <w:ind w:left="1134"/>
        <w:rPr>
          <w:rFonts w:ascii="Tahoma" w:hAnsi="Tahoma" w:cs="Tahoma"/>
        </w:rPr>
      </w:pPr>
    </w:p>
    <w:p w14:paraId="41789F82" w14:textId="4E10002B" w:rsidR="005204B3" w:rsidRPr="005B489E" w:rsidRDefault="00C84B33" w:rsidP="00C84B33">
      <w:pPr>
        <w:pStyle w:val="ListParagraph"/>
        <w:numPr>
          <w:ilvl w:val="2"/>
          <w:numId w:val="14"/>
        </w:numPr>
        <w:ind w:left="1134" w:hanging="1134"/>
        <w:rPr>
          <w:rFonts w:ascii="Tahoma" w:hAnsi="Tahoma" w:cs="Tahoma"/>
        </w:rPr>
      </w:pPr>
      <w:r w:rsidRPr="005B489E">
        <w:rPr>
          <w:rFonts w:ascii="Tahoma" w:hAnsi="Tahoma" w:cs="Tahoma"/>
        </w:rPr>
        <w:t>In</w:t>
      </w:r>
      <w:r w:rsidR="000E4F18" w:rsidRPr="005B489E">
        <w:rPr>
          <w:rFonts w:ascii="Tahoma" w:hAnsi="Tahoma" w:cs="Tahoma"/>
        </w:rPr>
        <w:t xml:space="preserve"> practical terms, an</w:t>
      </w:r>
      <w:r w:rsidR="0055217B" w:rsidRPr="005B489E">
        <w:rPr>
          <w:rFonts w:ascii="Tahoma" w:hAnsi="Tahoma" w:cs="Tahoma"/>
        </w:rPr>
        <w:t xml:space="preserve"> appeal to the EAT can </w:t>
      </w:r>
      <w:r w:rsidR="0055217B" w:rsidRPr="005B489E">
        <w:rPr>
          <w:rFonts w:ascii="Tahoma" w:hAnsi="Tahoma" w:cs="Tahoma"/>
          <w:b/>
          <w:bCs/>
          <w:u w:val="single"/>
        </w:rPr>
        <w:t>onl</w:t>
      </w:r>
      <w:r w:rsidR="0012775E" w:rsidRPr="005B489E">
        <w:rPr>
          <w:rFonts w:ascii="Tahoma" w:hAnsi="Tahoma" w:cs="Tahoma"/>
          <w:b/>
          <w:bCs/>
          <w:u w:val="single"/>
        </w:rPr>
        <w:t>y</w:t>
      </w:r>
      <w:r w:rsidR="0012775E" w:rsidRPr="005B489E">
        <w:rPr>
          <w:rFonts w:ascii="Tahoma" w:hAnsi="Tahoma" w:cs="Tahoma"/>
        </w:rPr>
        <w:t xml:space="preserve"> be made where there is an arguable </w:t>
      </w:r>
      <w:r w:rsidR="0012775E" w:rsidRPr="005B489E">
        <w:rPr>
          <w:rFonts w:ascii="Tahoma" w:hAnsi="Tahoma" w:cs="Tahoma"/>
          <w:b/>
          <w:bCs/>
          <w:u w:val="single"/>
        </w:rPr>
        <w:t>error of law</w:t>
      </w:r>
      <w:r w:rsidR="004957F2" w:rsidRPr="005B489E">
        <w:rPr>
          <w:rFonts w:ascii="Tahoma" w:hAnsi="Tahoma" w:cs="Tahoma"/>
        </w:rPr>
        <w:t xml:space="preserve"> in a decision of an Employment Tribunal</w:t>
      </w:r>
      <w:r w:rsidR="0012775E" w:rsidRPr="005B489E">
        <w:rPr>
          <w:rFonts w:ascii="Tahoma" w:hAnsi="Tahoma" w:cs="Tahoma"/>
        </w:rPr>
        <w:t>.</w:t>
      </w:r>
      <w:r w:rsidR="00C65E99" w:rsidRPr="005B489E">
        <w:rPr>
          <w:rFonts w:ascii="Tahoma" w:hAnsi="Tahoma" w:cs="Tahoma"/>
        </w:rPr>
        <w:t xml:space="preserve"> </w:t>
      </w:r>
      <w:r w:rsidRPr="005B489E">
        <w:rPr>
          <w:rFonts w:ascii="Tahoma" w:hAnsi="Tahoma" w:cs="Tahoma"/>
        </w:rPr>
        <w:t>Because y</w:t>
      </w:r>
      <w:r w:rsidR="00C65E99" w:rsidRPr="005B489E">
        <w:rPr>
          <w:rFonts w:ascii="Tahoma" w:hAnsi="Tahoma" w:cs="Tahoma"/>
        </w:rPr>
        <w:t xml:space="preserve">ou can only appeal on a </w:t>
      </w:r>
      <w:r w:rsidR="004957F2" w:rsidRPr="005B489E">
        <w:rPr>
          <w:rFonts w:ascii="Tahoma" w:hAnsi="Tahoma" w:cs="Tahoma"/>
        </w:rPr>
        <w:t>question</w:t>
      </w:r>
      <w:r w:rsidR="00C65E99" w:rsidRPr="005B489E">
        <w:rPr>
          <w:rFonts w:ascii="Tahoma" w:hAnsi="Tahoma" w:cs="Tahoma"/>
        </w:rPr>
        <w:t xml:space="preserve"> of law</w:t>
      </w:r>
      <w:r w:rsidRPr="005B489E">
        <w:rPr>
          <w:rFonts w:ascii="Tahoma" w:hAnsi="Tahoma" w:cs="Tahoma"/>
        </w:rPr>
        <w:t>,</w:t>
      </w:r>
      <w:r w:rsidR="00C65E99" w:rsidRPr="005B489E">
        <w:rPr>
          <w:rFonts w:ascii="Tahoma" w:hAnsi="Tahoma" w:cs="Tahoma"/>
        </w:rPr>
        <w:t xml:space="preserve"> you must identify flaws in the legal reasoning </w:t>
      </w:r>
      <w:r w:rsidR="00BA5346" w:rsidRPr="005B489E">
        <w:rPr>
          <w:rFonts w:ascii="Tahoma" w:hAnsi="Tahoma" w:cs="Tahoma"/>
        </w:rPr>
        <w:t>for</w:t>
      </w:r>
      <w:r w:rsidR="00C65E99" w:rsidRPr="005B489E">
        <w:rPr>
          <w:rFonts w:ascii="Tahoma" w:hAnsi="Tahoma" w:cs="Tahoma"/>
        </w:rPr>
        <w:t xml:space="preserve"> the original decision. The EAT will not normally re-examine issues of fact.</w:t>
      </w:r>
    </w:p>
    <w:p w14:paraId="6ACE81B5" w14:textId="77777777" w:rsidR="001537B0" w:rsidRPr="005B489E" w:rsidRDefault="001537B0" w:rsidP="001537B0">
      <w:pPr>
        <w:pStyle w:val="ListParagraph"/>
        <w:ind w:left="1134"/>
        <w:rPr>
          <w:rFonts w:ascii="Tahoma" w:hAnsi="Tahoma" w:cs="Tahoma"/>
        </w:rPr>
      </w:pPr>
    </w:p>
    <w:p w14:paraId="5B13EAF8" w14:textId="61855ADC" w:rsidR="004B00C1" w:rsidRPr="005B489E" w:rsidRDefault="004B00C1" w:rsidP="005204B3">
      <w:pPr>
        <w:pStyle w:val="ListParagraph"/>
        <w:numPr>
          <w:ilvl w:val="1"/>
          <w:numId w:val="14"/>
        </w:numPr>
        <w:ind w:left="1560" w:right="95" w:hanging="426"/>
        <w:rPr>
          <w:rFonts w:ascii="Tahoma" w:hAnsi="Tahoma" w:cs="Tahoma"/>
        </w:rPr>
      </w:pPr>
      <w:r w:rsidRPr="005B489E">
        <w:rPr>
          <w:rFonts w:ascii="Tahoma" w:hAnsi="Tahoma" w:cs="Tahoma"/>
          <w:b/>
          <w:bCs/>
        </w:rPr>
        <w:t xml:space="preserve">What laws </w:t>
      </w:r>
      <w:r w:rsidR="005204B3" w:rsidRPr="005B489E">
        <w:rPr>
          <w:rFonts w:ascii="Tahoma" w:hAnsi="Tahoma" w:cs="Tahoma"/>
          <w:b/>
          <w:bCs/>
        </w:rPr>
        <w:t>do</w:t>
      </w:r>
      <w:r w:rsidRPr="005B489E">
        <w:rPr>
          <w:rFonts w:ascii="Tahoma" w:hAnsi="Tahoma" w:cs="Tahoma"/>
          <w:b/>
          <w:bCs/>
        </w:rPr>
        <w:t xml:space="preserve"> </w:t>
      </w:r>
      <w:r w:rsidR="00D67723" w:rsidRPr="005B489E">
        <w:rPr>
          <w:rFonts w:ascii="Tahoma" w:hAnsi="Tahoma" w:cs="Tahoma"/>
          <w:b/>
          <w:bCs/>
        </w:rPr>
        <w:t>Employment Tribunal</w:t>
      </w:r>
      <w:r w:rsidR="00766A5D" w:rsidRPr="005B489E">
        <w:rPr>
          <w:rFonts w:ascii="Tahoma" w:hAnsi="Tahoma" w:cs="Tahoma"/>
          <w:b/>
          <w:bCs/>
        </w:rPr>
        <w:t>s</w:t>
      </w:r>
      <w:r w:rsidR="00294AA1" w:rsidRPr="005B489E">
        <w:rPr>
          <w:rFonts w:ascii="Tahoma" w:hAnsi="Tahoma" w:cs="Tahoma"/>
          <w:b/>
          <w:bCs/>
        </w:rPr>
        <w:t xml:space="preserve"> </w:t>
      </w:r>
      <w:r w:rsidR="00290F6D" w:rsidRPr="005B489E">
        <w:rPr>
          <w:rFonts w:ascii="Tahoma" w:hAnsi="Tahoma" w:cs="Tahoma"/>
          <w:b/>
          <w:bCs/>
        </w:rPr>
        <w:t>apply</w:t>
      </w:r>
      <w:r w:rsidR="00AC1DB0" w:rsidRPr="005B489E">
        <w:rPr>
          <w:rFonts w:ascii="Tahoma" w:hAnsi="Tahoma" w:cs="Tahoma"/>
          <w:b/>
          <w:bCs/>
        </w:rPr>
        <w:t>?</w:t>
      </w:r>
    </w:p>
    <w:p w14:paraId="0F17F1DB" w14:textId="2233EB50" w:rsidR="004B00C1" w:rsidRPr="005B489E" w:rsidRDefault="004B00C1" w:rsidP="006E2CB4">
      <w:pPr>
        <w:pStyle w:val="ListParagraph"/>
        <w:ind w:left="1134" w:hanging="1134"/>
        <w:rPr>
          <w:rFonts w:ascii="Tahoma" w:hAnsi="Tahoma" w:cs="Tahoma"/>
        </w:rPr>
      </w:pPr>
    </w:p>
    <w:p w14:paraId="1479B95E" w14:textId="6895C1F5" w:rsidR="004B00C1" w:rsidRPr="005B489E" w:rsidRDefault="00D67723" w:rsidP="005204B3">
      <w:pPr>
        <w:pStyle w:val="ListParagraph"/>
        <w:numPr>
          <w:ilvl w:val="2"/>
          <w:numId w:val="14"/>
        </w:numPr>
        <w:ind w:left="1134" w:hanging="1134"/>
        <w:rPr>
          <w:rFonts w:ascii="Tahoma" w:hAnsi="Tahoma" w:cs="Tahoma"/>
        </w:rPr>
      </w:pPr>
      <w:r w:rsidRPr="005B489E">
        <w:rPr>
          <w:rFonts w:ascii="Tahoma" w:hAnsi="Tahoma" w:cs="Tahoma"/>
        </w:rPr>
        <w:t>Employment Tribunal</w:t>
      </w:r>
      <w:r w:rsidR="00766A5D" w:rsidRPr="005B489E">
        <w:rPr>
          <w:rFonts w:ascii="Tahoma" w:hAnsi="Tahoma" w:cs="Tahoma"/>
        </w:rPr>
        <w:t>s</w:t>
      </w:r>
      <w:r w:rsidR="004B00C1" w:rsidRPr="005B489E">
        <w:rPr>
          <w:rFonts w:ascii="Tahoma" w:hAnsi="Tahoma" w:cs="Tahoma"/>
        </w:rPr>
        <w:t xml:space="preserve"> appl</w:t>
      </w:r>
      <w:r w:rsidR="00766A5D" w:rsidRPr="005B489E">
        <w:rPr>
          <w:rFonts w:ascii="Tahoma" w:hAnsi="Tahoma" w:cs="Tahoma"/>
        </w:rPr>
        <w:t>y</w:t>
      </w:r>
      <w:r w:rsidR="004B00C1" w:rsidRPr="005B489E">
        <w:rPr>
          <w:rFonts w:ascii="Tahoma" w:hAnsi="Tahoma" w:cs="Tahoma"/>
        </w:rPr>
        <w:t xml:space="preserve"> </w:t>
      </w:r>
      <w:r w:rsidR="008F3693" w:rsidRPr="005B489E">
        <w:rPr>
          <w:rFonts w:ascii="Tahoma" w:hAnsi="Tahoma" w:cs="Tahoma"/>
        </w:rPr>
        <w:t xml:space="preserve">statutes, statutory instruments and case law. </w:t>
      </w:r>
      <w:r w:rsidR="0087453D" w:rsidRPr="005B489E">
        <w:rPr>
          <w:rFonts w:ascii="Tahoma" w:hAnsi="Tahoma" w:cs="Tahoma"/>
        </w:rPr>
        <w:t xml:space="preserve">These sources of law set out the tests </w:t>
      </w:r>
      <w:r w:rsidR="00766A5D" w:rsidRPr="005B489E">
        <w:rPr>
          <w:rFonts w:ascii="Tahoma" w:hAnsi="Tahoma" w:cs="Tahoma"/>
        </w:rPr>
        <w:t>an</w:t>
      </w:r>
      <w:r w:rsidR="0087453D" w:rsidRPr="005B489E">
        <w:rPr>
          <w:rFonts w:ascii="Tahoma" w:hAnsi="Tahoma" w:cs="Tahoma"/>
        </w:rPr>
        <w:t xml:space="preserve"> </w:t>
      </w:r>
      <w:r w:rsidRPr="005B489E">
        <w:rPr>
          <w:rFonts w:ascii="Tahoma" w:hAnsi="Tahoma" w:cs="Tahoma"/>
        </w:rPr>
        <w:t>Employment Tribunal</w:t>
      </w:r>
      <w:r w:rsidR="0087453D" w:rsidRPr="005B489E">
        <w:rPr>
          <w:rFonts w:ascii="Tahoma" w:hAnsi="Tahoma" w:cs="Tahoma"/>
        </w:rPr>
        <w:t xml:space="preserve"> </w:t>
      </w:r>
      <w:r w:rsidR="008F4686" w:rsidRPr="005B489E">
        <w:rPr>
          <w:rFonts w:ascii="Tahoma" w:hAnsi="Tahoma" w:cs="Tahoma"/>
        </w:rPr>
        <w:t>applies</w:t>
      </w:r>
      <w:r w:rsidR="0087453D" w:rsidRPr="005B489E">
        <w:rPr>
          <w:rFonts w:ascii="Tahoma" w:hAnsi="Tahoma" w:cs="Tahoma"/>
        </w:rPr>
        <w:t xml:space="preserve"> to determine the issues in a claim.</w:t>
      </w:r>
      <w:r w:rsidR="00874307" w:rsidRPr="005B489E">
        <w:rPr>
          <w:rFonts w:ascii="Tahoma" w:hAnsi="Tahoma" w:cs="Tahoma"/>
        </w:rPr>
        <w:t xml:space="preserve"> </w:t>
      </w:r>
      <w:r w:rsidR="00A868C2" w:rsidRPr="005B489E">
        <w:rPr>
          <w:rFonts w:ascii="Tahoma" w:hAnsi="Tahoma" w:cs="Tahoma"/>
        </w:rPr>
        <w:t xml:space="preserve">You </w:t>
      </w:r>
      <w:r w:rsidR="005D104D" w:rsidRPr="005B489E">
        <w:rPr>
          <w:rFonts w:ascii="Tahoma" w:hAnsi="Tahoma" w:cs="Tahoma"/>
        </w:rPr>
        <w:t>c</w:t>
      </w:r>
      <w:r w:rsidR="00A868C2" w:rsidRPr="005B489E">
        <w:rPr>
          <w:rFonts w:ascii="Tahoma" w:hAnsi="Tahoma" w:cs="Tahoma"/>
        </w:rPr>
        <w:t>an find the statute</w:t>
      </w:r>
      <w:r w:rsidR="00B34712" w:rsidRPr="005B489E">
        <w:rPr>
          <w:rFonts w:ascii="Tahoma" w:hAnsi="Tahoma" w:cs="Tahoma"/>
        </w:rPr>
        <w:t>(s)</w:t>
      </w:r>
      <w:r w:rsidR="00A868C2" w:rsidRPr="005B489E">
        <w:rPr>
          <w:rFonts w:ascii="Tahoma" w:hAnsi="Tahoma" w:cs="Tahoma"/>
        </w:rPr>
        <w:t xml:space="preserve"> or statutory instrument</w:t>
      </w:r>
      <w:r w:rsidR="00B34712" w:rsidRPr="005B489E">
        <w:rPr>
          <w:rFonts w:ascii="Tahoma" w:hAnsi="Tahoma" w:cs="Tahoma"/>
        </w:rPr>
        <w:t>(s)</w:t>
      </w:r>
      <w:r w:rsidR="00A868C2" w:rsidRPr="005B489E">
        <w:rPr>
          <w:rFonts w:ascii="Tahoma" w:hAnsi="Tahoma" w:cs="Tahoma"/>
        </w:rPr>
        <w:t xml:space="preserve"> </w:t>
      </w:r>
      <w:r w:rsidR="00766A5D" w:rsidRPr="005B489E">
        <w:rPr>
          <w:rFonts w:ascii="Tahoma" w:hAnsi="Tahoma" w:cs="Tahoma"/>
        </w:rPr>
        <w:t>an</w:t>
      </w:r>
      <w:r w:rsidR="00A868C2" w:rsidRPr="005B489E">
        <w:rPr>
          <w:rFonts w:ascii="Tahoma" w:hAnsi="Tahoma" w:cs="Tahoma"/>
        </w:rPr>
        <w:t xml:space="preserve"> </w:t>
      </w:r>
      <w:r w:rsidRPr="005B489E">
        <w:rPr>
          <w:rFonts w:ascii="Tahoma" w:hAnsi="Tahoma" w:cs="Tahoma"/>
        </w:rPr>
        <w:t>Employment Tribunal</w:t>
      </w:r>
      <w:r w:rsidR="00A868C2" w:rsidRPr="005B489E">
        <w:rPr>
          <w:rFonts w:ascii="Tahoma" w:hAnsi="Tahoma" w:cs="Tahoma"/>
        </w:rPr>
        <w:t xml:space="preserve"> applie</w:t>
      </w:r>
      <w:r w:rsidR="005B7C62" w:rsidRPr="005B489E">
        <w:rPr>
          <w:rFonts w:ascii="Tahoma" w:hAnsi="Tahoma" w:cs="Tahoma"/>
        </w:rPr>
        <w:t>s</w:t>
      </w:r>
      <w:r w:rsidR="00A868C2" w:rsidRPr="005B489E">
        <w:rPr>
          <w:rFonts w:ascii="Tahoma" w:hAnsi="Tahoma" w:cs="Tahoma"/>
        </w:rPr>
        <w:t xml:space="preserve"> by searching on the internet </w:t>
      </w:r>
      <w:r w:rsidR="00975F58" w:rsidRPr="005B489E">
        <w:rPr>
          <w:rFonts w:ascii="Tahoma" w:hAnsi="Tahoma" w:cs="Tahoma"/>
        </w:rPr>
        <w:t xml:space="preserve">and can find case law at </w:t>
      </w:r>
      <w:r w:rsidR="009B517D" w:rsidRPr="005B489E">
        <w:rPr>
          <w:rFonts w:ascii="Tahoma" w:hAnsi="Tahoma" w:cs="Tahoma"/>
        </w:rPr>
        <w:t xml:space="preserve">the </w:t>
      </w:r>
      <w:bookmarkStart w:id="8" w:name="_Hlk140478596"/>
      <w:r w:rsidR="00A75062" w:rsidRPr="005B489E">
        <w:rPr>
          <w:rFonts w:ascii="Tahoma" w:hAnsi="Tahoma" w:cs="Tahoma"/>
        </w:rPr>
        <w:t>National Archive</w:t>
      </w:r>
      <w:r w:rsidR="00574738" w:rsidRPr="005B489E">
        <w:rPr>
          <w:rFonts w:ascii="Tahoma" w:hAnsi="Tahoma" w:cs="Tahoma"/>
        </w:rPr>
        <w:t>s</w:t>
      </w:r>
      <w:r w:rsidR="00A75062" w:rsidRPr="005B489E">
        <w:rPr>
          <w:rFonts w:ascii="Tahoma" w:hAnsi="Tahoma" w:cs="Tahoma"/>
        </w:rPr>
        <w:t xml:space="preserve"> and the </w:t>
      </w:r>
      <w:r w:rsidR="0062353A" w:rsidRPr="005B489E">
        <w:rPr>
          <w:rFonts w:ascii="Tahoma" w:hAnsi="Tahoma" w:cs="Tahoma"/>
        </w:rPr>
        <w:t>British and Irish Legal Information Institute (BAILII)</w:t>
      </w:r>
      <w:bookmarkEnd w:id="8"/>
      <w:r w:rsidR="00EE727F" w:rsidRPr="005B489E">
        <w:rPr>
          <w:rFonts w:ascii="Tahoma" w:hAnsi="Tahoma" w:cs="Tahoma"/>
        </w:rPr>
        <w:t>.</w:t>
      </w:r>
    </w:p>
    <w:p w14:paraId="5A9947CC" w14:textId="77777777" w:rsidR="0012775E" w:rsidRPr="005B489E" w:rsidRDefault="0012775E" w:rsidP="006E2CB4">
      <w:pPr>
        <w:pStyle w:val="ListParagraph"/>
        <w:ind w:left="1134" w:hanging="1134"/>
        <w:rPr>
          <w:rFonts w:ascii="Tahoma" w:hAnsi="Tahoma" w:cs="Tahoma"/>
        </w:rPr>
      </w:pPr>
    </w:p>
    <w:p w14:paraId="487B23FB" w14:textId="5FE63A88" w:rsidR="00323CD3" w:rsidRPr="005B489E" w:rsidRDefault="00323CD3" w:rsidP="005204B3">
      <w:pPr>
        <w:pStyle w:val="ListParagraph"/>
        <w:numPr>
          <w:ilvl w:val="1"/>
          <w:numId w:val="14"/>
        </w:numPr>
        <w:ind w:left="1560" w:hanging="426"/>
        <w:rPr>
          <w:rFonts w:ascii="Tahoma" w:hAnsi="Tahoma" w:cs="Tahoma"/>
          <w:b/>
          <w:bCs/>
        </w:rPr>
      </w:pPr>
      <w:r w:rsidRPr="005B489E">
        <w:rPr>
          <w:rFonts w:ascii="Tahoma" w:hAnsi="Tahoma" w:cs="Tahoma"/>
          <w:b/>
          <w:bCs/>
        </w:rPr>
        <w:t xml:space="preserve">What is </w:t>
      </w:r>
      <w:r w:rsidRPr="005B489E">
        <w:rPr>
          <w:rFonts w:ascii="Tahoma" w:hAnsi="Tahoma" w:cs="Tahoma"/>
          <w:b/>
          <w:bCs/>
          <w:i/>
          <w:iCs/>
        </w:rPr>
        <w:t>not</w:t>
      </w:r>
      <w:r w:rsidRPr="005B489E">
        <w:rPr>
          <w:rFonts w:ascii="Tahoma" w:hAnsi="Tahoma" w:cs="Tahoma"/>
          <w:b/>
          <w:bCs/>
        </w:rPr>
        <w:t xml:space="preserve"> an error of law</w:t>
      </w:r>
      <w:r w:rsidR="00AC1DB0" w:rsidRPr="005B489E">
        <w:rPr>
          <w:rFonts w:ascii="Tahoma" w:hAnsi="Tahoma" w:cs="Tahoma"/>
          <w:b/>
          <w:bCs/>
        </w:rPr>
        <w:t>?</w:t>
      </w:r>
    </w:p>
    <w:p w14:paraId="6198AF97" w14:textId="77777777" w:rsidR="00323CD3" w:rsidRPr="005B489E" w:rsidRDefault="00323CD3" w:rsidP="006E2CB4">
      <w:pPr>
        <w:pStyle w:val="ListParagraph"/>
        <w:ind w:left="1134" w:hanging="1134"/>
        <w:rPr>
          <w:rFonts w:ascii="Tahoma" w:hAnsi="Tahoma" w:cs="Tahoma"/>
          <w:b/>
          <w:bCs/>
        </w:rPr>
      </w:pPr>
    </w:p>
    <w:p w14:paraId="3AC7F0E5" w14:textId="088E6DE9" w:rsidR="00893B24" w:rsidRPr="005B489E" w:rsidRDefault="00714E00" w:rsidP="00535F3C">
      <w:pPr>
        <w:pStyle w:val="ListParagraph"/>
        <w:numPr>
          <w:ilvl w:val="2"/>
          <w:numId w:val="14"/>
        </w:numPr>
        <w:ind w:left="1134" w:hanging="1134"/>
        <w:rPr>
          <w:rFonts w:ascii="Tahoma" w:hAnsi="Tahoma" w:cs="Tahoma"/>
        </w:rPr>
      </w:pPr>
      <w:r w:rsidRPr="005B489E">
        <w:rPr>
          <w:rFonts w:ascii="Tahoma" w:hAnsi="Tahoma" w:cs="Tahoma"/>
        </w:rPr>
        <w:t xml:space="preserve">It is not an </w:t>
      </w:r>
      <w:r w:rsidR="00A4428D" w:rsidRPr="005B489E">
        <w:rPr>
          <w:rFonts w:ascii="Tahoma" w:hAnsi="Tahoma" w:cs="Tahoma"/>
        </w:rPr>
        <w:t>error of law</w:t>
      </w:r>
      <w:r w:rsidR="009A66E3" w:rsidRPr="005B489E">
        <w:rPr>
          <w:rFonts w:ascii="Tahoma" w:hAnsi="Tahoma" w:cs="Tahoma"/>
        </w:rPr>
        <w:t xml:space="preserve"> </w:t>
      </w:r>
      <w:r w:rsidRPr="005B489E">
        <w:rPr>
          <w:rFonts w:ascii="Tahoma" w:hAnsi="Tahoma" w:cs="Tahoma"/>
        </w:rPr>
        <w:t>for</w:t>
      </w:r>
      <w:r w:rsidR="009A66E3" w:rsidRPr="005B489E">
        <w:rPr>
          <w:rFonts w:ascii="Tahoma" w:hAnsi="Tahoma" w:cs="Tahoma"/>
        </w:rPr>
        <w:t xml:space="preserve"> </w:t>
      </w:r>
      <w:r w:rsidR="00766A5D" w:rsidRPr="005B489E">
        <w:rPr>
          <w:rFonts w:ascii="Tahoma" w:hAnsi="Tahoma" w:cs="Tahoma"/>
        </w:rPr>
        <w:t>an</w:t>
      </w:r>
      <w:r w:rsidR="009A66E3" w:rsidRPr="005B489E">
        <w:rPr>
          <w:rFonts w:ascii="Tahoma" w:hAnsi="Tahoma" w:cs="Tahoma"/>
        </w:rPr>
        <w:t xml:space="preserve"> </w:t>
      </w:r>
      <w:r w:rsidR="00D67723" w:rsidRPr="005B489E">
        <w:rPr>
          <w:rFonts w:ascii="Tahoma" w:hAnsi="Tahoma" w:cs="Tahoma"/>
        </w:rPr>
        <w:t>Employment Tribunal</w:t>
      </w:r>
      <w:r w:rsidR="00A4428D" w:rsidRPr="005B489E">
        <w:rPr>
          <w:rFonts w:ascii="Tahoma" w:hAnsi="Tahoma" w:cs="Tahoma"/>
        </w:rPr>
        <w:t>:</w:t>
      </w:r>
    </w:p>
    <w:p w14:paraId="7049D616" w14:textId="77777777" w:rsidR="00A4428D" w:rsidRPr="005B489E" w:rsidRDefault="00A4428D" w:rsidP="006E2CB4">
      <w:pPr>
        <w:pStyle w:val="ListParagraph"/>
        <w:ind w:left="1134" w:hanging="1134"/>
        <w:rPr>
          <w:rFonts w:ascii="Tahoma" w:hAnsi="Tahoma" w:cs="Tahoma"/>
        </w:rPr>
      </w:pPr>
    </w:p>
    <w:p w14:paraId="6401329E" w14:textId="1B9BA1DD"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E5106B" w:rsidRPr="005B489E">
        <w:rPr>
          <w:rFonts w:ascii="Tahoma" w:hAnsi="Tahoma" w:cs="Tahoma"/>
        </w:rPr>
        <w:t>ma</w:t>
      </w:r>
      <w:r w:rsidR="008F4686" w:rsidRPr="005B489E">
        <w:rPr>
          <w:rFonts w:ascii="Tahoma" w:hAnsi="Tahoma" w:cs="Tahoma"/>
        </w:rPr>
        <w:t>k</w:t>
      </w:r>
      <w:r w:rsidR="00294AA1" w:rsidRPr="005B489E">
        <w:rPr>
          <w:rFonts w:ascii="Tahoma" w:hAnsi="Tahoma" w:cs="Tahoma"/>
        </w:rPr>
        <w:t>e</w:t>
      </w:r>
      <w:r w:rsidR="00E5106B" w:rsidRPr="005B489E">
        <w:rPr>
          <w:rFonts w:ascii="Tahoma" w:hAnsi="Tahoma" w:cs="Tahoma"/>
        </w:rPr>
        <w:t xml:space="preserve"> a finding of fact that you </w:t>
      </w:r>
      <w:r w:rsidR="00B66471" w:rsidRPr="005B489E">
        <w:rPr>
          <w:rFonts w:ascii="Tahoma" w:hAnsi="Tahoma" w:cs="Tahoma"/>
        </w:rPr>
        <w:t>disagree with</w:t>
      </w:r>
    </w:p>
    <w:p w14:paraId="1A9AE7AD" w14:textId="77777777" w:rsidR="005204B3" w:rsidRPr="005B489E" w:rsidRDefault="005204B3" w:rsidP="005204B3">
      <w:pPr>
        <w:pStyle w:val="ListParagraph"/>
        <w:ind w:left="1985"/>
        <w:rPr>
          <w:rFonts w:ascii="Tahoma" w:hAnsi="Tahoma" w:cs="Tahoma"/>
        </w:rPr>
      </w:pPr>
    </w:p>
    <w:p w14:paraId="3F6649EE" w14:textId="4C2AE42E"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B66471" w:rsidRPr="005B489E">
        <w:rPr>
          <w:rFonts w:ascii="Tahoma" w:hAnsi="Tahoma" w:cs="Tahoma"/>
        </w:rPr>
        <w:t>reject</w:t>
      </w:r>
      <w:r w:rsidR="00E5106B" w:rsidRPr="005B489E">
        <w:rPr>
          <w:rFonts w:ascii="Tahoma" w:hAnsi="Tahoma" w:cs="Tahoma"/>
        </w:rPr>
        <w:t xml:space="preserve"> </w:t>
      </w:r>
      <w:r w:rsidR="00181898" w:rsidRPr="005B489E">
        <w:rPr>
          <w:rFonts w:ascii="Tahoma" w:hAnsi="Tahoma" w:cs="Tahoma"/>
        </w:rPr>
        <w:t xml:space="preserve">some </w:t>
      </w:r>
      <w:r w:rsidR="00E13BE3" w:rsidRPr="005B489E">
        <w:rPr>
          <w:rFonts w:ascii="Tahoma" w:hAnsi="Tahoma" w:cs="Tahoma"/>
        </w:rPr>
        <w:t>or</w:t>
      </w:r>
      <w:r w:rsidR="00181898" w:rsidRPr="005B489E">
        <w:rPr>
          <w:rFonts w:ascii="Tahoma" w:hAnsi="Tahoma" w:cs="Tahoma"/>
        </w:rPr>
        <w:t xml:space="preserve"> all of </w:t>
      </w:r>
      <w:r w:rsidR="00E5106B" w:rsidRPr="005B489E">
        <w:rPr>
          <w:rFonts w:ascii="Tahoma" w:hAnsi="Tahoma" w:cs="Tahoma"/>
        </w:rPr>
        <w:t>your evidence</w:t>
      </w:r>
    </w:p>
    <w:p w14:paraId="70A74A9A" w14:textId="77777777" w:rsidR="005204B3" w:rsidRPr="005B489E" w:rsidRDefault="005204B3" w:rsidP="005204B3">
      <w:pPr>
        <w:pStyle w:val="ListParagraph"/>
        <w:ind w:left="1985"/>
        <w:rPr>
          <w:rFonts w:ascii="Tahoma" w:hAnsi="Tahoma" w:cs="Tahoma"/>
        </w:rPr>
      </w:pPr>
    </w:p>
    <w:p w14:paraId="45F48995" w14:textId="0CB8D894"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181898" w:rsidRPr="005B489E">
        <w:rPr>
          <w:rFonts w:ascii="Tahoma" w:hAnsi="Tahoma" w:cs="Tahoma"/>
        </w:rPr>
        <w:t xml:space="preserve">prefer the evidence of the other side </w:t>
      </w:r>
    </w:p>
    <w:p w14:paraId="5ED14E7C" w14:textId="77777777" w:rsidR="005204B3" w:rsidRPr="005B489E" w:rsidRDefault="005204B3" w:rsidP="005204B3">
      <w:pPr>
        <w:pStyle w:val="ListParagraph"/>
        <w:ind w:left="1985"/>
        <w:rPr>
          <w:rFonts w:ascii="Tahoma" w:hAnsi="Tahoma" w:cs="Tahoma"/>
        </w:rPr>
      </w:pPr>
    </w:p>
    <w:p w14:paraId="2309EF9F" w14:textId="456A6575"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3F4BBC" w:rsidRPr="005B489E">
        <w:rPr>
          <w:rFonts w:ascii="Tahoma" w:hAnsi="Tahoma" w:cs="Tahoma"/>
        </w:rPr>
        <w:t xml:space="preserve">exercise a discretion </w:t>
      </w:r>
      <w:r w:rsidR="004600D8" w:rsidRPr="005B489E">
        <w:rPr>
          <w:rFonts w:ascii="Tahoma" w:hAnsi="Tahoma" w:cs="Tahoma"/>
        </w:rPr>
        <w:t>against you</w:t>
      </w:r>
    </w:p>
    <w:p w14:paraId="0E67F388" w14:textId="77777777" w:rsidR="005204B3" w:rsidRPr="005B489E" w:rsidRDefault="005204B3" w:rsidP="005204B3">
      <w:pPr>
        <w:pStyle w:val="ListParagraph"/>
        <w:ind w:left="1985"/>
        <w:rPr>
          <w:rFonts w:ascii="Tahoma" w:hAnsi="Tahoma" w:cs="Tahoma"/>
        </w:rPr>
      </w:pPr>
    </w:p>
    <w:p w14:paraId="3A0F72BF" w14:textId="5E34C421" w:rsidR="005204B3" w:rsidRPr="005B489E" w:rsidRDefault="00E5106B" w:rsidP="005204B3">
      <w:pPr>
        <w:pStyle w:val="ListParagraph"/>
        <w:numPr>
          <w:ilvl w:val="3"/>
          <w:numId w:val="14"/>
        </w:numPr>
        <w:ind w:left="1985" w:hanging="851"/>
        <w:rPr>
          <w:rFonts w:ascii="Tahoma" w:hAnsi="Tahoma" w:cs="Tahoma"/>
        </w:rPr>
      </w:pPr>
      <w:r w:rsidRPr="005B489E">
        <w:rPr>
          <w:rFonts w:ascii="Tahoma" w:hAnsi="Tahoma" w:cs="Tahoma"/>
        </w:rPr>
        <w:t xml:space="preserve">not </w:t>
      </w:r>
      <w:r w:rsidR="00CF137E" w:rsidRPr="005B489E">
        <w:rPr>
          <w:rFonts w:ascii="Tahoma" w:hAnsi="Tahoma" w:cs="Tahoma"/>
        </w:rPr>
        <w:t xml:space="preserve">to </w:t>
      </w:r>
      <w:r w:rsidRPr="005B489E">
        <w:rPr>
          <w:rFonts w:ascii="Tahoma" w:hAnsi="Tahoma" w:cs="Tahoma"/>
        </w:rPr>
        <w:t xml:space="preserve">determine every dispute of fact </w:t>
      </w:r>
    </w:p>
    <w:p w14:paraId="2C2A9C76" w14:textId="77777777" w:rsidR="005204B3" w:rsidRPr="005B489E" w:rsidRDefault="005204B3" w:rsidP="005204B3">
      <w:pPr>
        <w:pStyle w:val="ListParagraph"/>
        <w:ind w:left="1985"/>
        <w:rPr>
          <w:rFonts w:ascii="Tahoma" w:hAnsi="Tahoma" w:cs="Tahoma"/>
        </w:rPr>
      </w:pPr>
    </w:p>
    <w:p w14:paraId="6A56525B" w14:textId="766031D0" w:rsidR="00181898" w:rsidRPr="00541E5C" w:rsidRDefault="00CF137E" w:rsidP="00542385">
      <w:pPr>
        <w:pStyle w:val="ListParagraph"/>
        <w:numPr>
          <w:ilvl w:val="3"/>
          <w:numId w:val="14"/>
        </w:numPr>
        <w:ind w:left="1985" w:hanging="851"/>
        <w:rPr>
          <w:rFonts w:ascii="Tahoma" w:hAnsi="Tahoma" w:cs="Tahoma"/>
        </w:rPr>
      </w:pPr>
      <w:r w:rsidRPr="005B489E">
        <w:rPr>
          <w:rFonts w:ascii="Tahoma" w:hAnsi="Tahoma" w:cs="Tahoma"/>
        </w:rPr>
        <w:t xml:space="preserve">to </w:t>
      </w:r>
      <w:r w:rsidR="00181898" w:rsidRPr="005B489E">
        <w:rPr>
          <w:rFonts w:ascii="Tahoma" w:hAnsi="Tahoma" w:cs="Tahoma"/>
        </w:rPr>
        <w:t>ma</w:t>
      </w:r>
      <w:r w:rsidR="007E7EC4" w:rsidRPr="005B489E">
        <w:rPr>
          <w:rFonts w:ascii="Tahoma" w:hAnsi="Tahoma" w:cs="Tahoma"/>
        </w:rPr>
        <w:t>k</w:t>
      </w:r>
      <w:r w:rsidR="00181898" w:rsidRPr="005B489E">
        <w:rPr>
          <w:rFonts w:ascii="Tahoma" w:hAnsi="Tahoma" w:cs="Tahoma"/>
        </w:rPr>
        <w:t xml:space="preserve">e a decision that you think should have been made differently </w:t>
      </w:r>
    </w:p>
    <w:p w14:paraId="37202D63" w14:textId="77777777" w:rsidR="00294AA1" w:rsidRPr="005B489E" w:rsidRDefault="00294AA1" w:rsidP="006E2CB4">
      <w:pPr>
        <w:pStyle w:val="ListParagraph"/>
        <w:ind w:left="1134" w:hanging="1134"/>
        <w:rPr>
          <w:rFonts w:ascii="Tahoma" w:hAnsi="Tahoma" w:cs="Tahoma"/>
          <w:b/>
          <w:bCs/>
        </w:rPr>
      </w:pPr>
    </w:p>
    <w:p w14:paraId="5C5AEE8D" w14:textId="146FB162" w:rsidR="00893B24" w:rsidRPr="005B489E" w:rsidRDefault="00867744" w:rsidP="00E346ED">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What </w:t>
      </w:r>
      <w:r w:rsidR="00F33251" w:rsidRPr="005B489E">
        <w:rPr>
          <w:rFonts w:ascii="Tahoma" w:hAnsi="Tahoma" w:cs="Tahoma"/>
          <w:b/>
          <w:bCs/>
          <w:i/>
          <w:iCs/>
        </w:rPr>
        <w:t>might</w:t>
      </w:r>
      <w:r w:rsidRPr="005B489E">
        <w:rPr>
          <w:rFonts w:ascii="Tahoma" w:hAnsi="Tahoma" w:cs="Tahoma"/>
          <w:b/>
          <w:bCs/>
          <w:i/>
          <w:iCs/>
        </w:rPr>
        <w:t xml:space="preserve"> be</w:t>
      </w:r>
      <w:r w:rsidRPr="005B489E">
        <w:rPr>
          <w:rFonts w:ascii="Tahoma" w:hAnsi="Tahoma" w:cs="Tahoma"/>
          <w:b/>
          <w:bCs/>
        </w:rPr>
        <w:t xml:space="preserve"> an error of law</w:t>
      </w:r>
      <w:r w:rsidR="00AC1DB0" w:rsidRPr="005B489E">
        <w:rPr>
          <w:rFonts w:ascii="Tahoma" w:hAnsi="Tahoma" w:cs="Tahoma"/>
          <w:b/>
          <w:bCs/>
        </w:rPr>
        <w:t>?</w:t>
      </w:r>
    </w:p>
    <w:p w14:paraId="6FB26FF3" w14:textId="7969E681" w:rsidR="00893B24" w:rsidRPr="005B489E" w:rsidRDefault="00893B24" w:rsidP="006E2CB4">
      <w:pPr>
        <w:pStyle w:val="ListParagraph"/>
        <w:ind w:left="1134" w:hanging="1134"/>
        <w:rPr>
          <w:rFonts w:ascii="Tahoma" w:hAnsi="Tahoma" w:cs="Tahoma"/>
        </w:rPr>
      </w:pPr>
    </w:p>
    <w:p w14:paraId="6D6F4C03" w14:textId="167CDEC7" w:rsidR="00893B24" w:rsidRPr="005B489E" w:rsidRDefault="00867744" w:rsidP="001A2D3E">
      <w:pPr>
        <w:pStyle w:val="ListParagraph"/>
        <w:numPr>
          <w:ilvl w:val="2"/>
          <w:numId w:val="14"/>
        </w:numPr>
        <w:ind w:left="1134" w:hanging="1134"/>
        <w:rPr>
          <w:rFonts w:ascii="Tahoma" w:hAnsi="Tahoma" w:cs="Tahoma"/>
        </w:rPr>
      </w:pPr>
      <w:r w:rsidRPr="005B489E">
        <w:rPr>
          <w:rFonts w:ascii="Tahoma" w:hAnsi="Tahoma" w:cs="Tahoma"/>
        </w:rPr>
        <w:t xml:space="preserve">There </w:t>
      </w:r>
      <w:r w:rsidR="0064699A" w:rsidRPr="005B489E">
        <w:rPr>
          <w:rFonts w:ascii="Tahoma" w:hAnsi="Tahoma" w:cs="Tahoma"/>
        </w:rPr>
        <w:t>might</w:t>
      </w:r>
      <w:r w:rsidRPr="005B489E">
        <w:rPr>
          <w:rFonts w:ascii="Tahoma" w:hAnsi="Tahoma" w:cs="Tahoma"/>
        </w:rPr>
        <w:t xml:space="preserve"> be an arguable error of law </w:t>
      </w:r>
      <w:r w:rsidR="0051123E" w:rsidRPr="005B489E">
        <w:rPr>
          <w:rFonts w:ascii="Tahoma" w:hAnsi="Tahoma" w:cs="Tahoma"/>
        </w:rPr>
        <w:t>where</w:t>
      </w:r>
      <w:r w:rsidR="00016619" w:rsidRPr="005B489E">
        <w:rPr>
          <w:rFonts w:ascii="Tahoma" w:hAnsi="Tahoma" w:cs="Tahoma"/>
        </w:rPr>
        <w:t xml:space="preserve">, </w:t>
      </w:r>
      <w:r w:rsidR="00016619" w:rsidRPr="005B489E">
        <w:rPr>
          <w:rFonts w:ascii="Tahoma" w:hAnsi="Tahoma" w:cs="Tahoma"/>
          <w:b/>
          <w:bCs/>
        </w:rPr>
        <w:t>for example</w:t>
      </w:r>
      <w:r w:rsidR="00016619" w:rsidRPr="005B489E">
        <w:rPr>
          <w:rFonts w:ascii="Tahoma" w:hAnsi="Tahoma" w:cs="Tahoma"/>
        </w:rPr>
        <w:t>,</w:t>
      </w:r>
      <w:r w:rsidR="0085110C" w:rsidRPr="005B489E">
        <w:rPr>
          <w:rFonts w:ascii="Tahoma" w:hAnsi="Tahoma" w:cs="Tahoma"/>
        </w:rPr>
        <w:t xml:space="preserve"> </w:t>
      </w:r>
      <w:r w:rsidR="00766A5D" w:rsidRPr="005B489E">
        <w:rPr>
          <w:rFonts w:ascii="Tahoma" w:hAnsi="Tahoma" w:cs="Tahoma"/>
        </w:rPr>
        <w:t>an</w:t>
      </w:r>
      <w:r w:rsidR="0085110C" w:rsidRPr="005B489E">
        <w:rPr>
          <w:rFonts w:ascii="Tahoma" w:hAnsi="Tahoma" w:cs="Tahoma"/>
        </w:rPr>
        <w:t xml:space="preserve"> </w:t>
      </w:r>
      <w:r w:rsidR="00D67723" w:rsidRPr="005B489E">
        <w:rPr>
          <w:rFonts w:ascii="Tahoma" w:hAnsi="Tahoma" w:cs="Tahoma"/>
        </w:rPr>
        <w:t>Employment Tribunal</w:t>
      </w:r>
      <w:r w:rsidR="00031681" w:rsidRPr="005B489E">
        <w:rPr>
          <w:rFonts w:ascii="Tahoma" w:hAnsi="Tahoma" w:cs="Tahoma"/>
        </w:rPr>
        <w:t>:</w:t>
      </w:r>
    </w:p>
    <w:p w14:paraId="0036B85C" w14:textId="77777777" w:rsidR="00031681" w:rsidRPr="005B489E" w:rsidRDefault="00031681" w:rsidP="006E2CB4">
      <w:pPr>
        <w:pStyle w:val="ListParagraph"/>
        <w:ind w:left="1134" w:hanging="1134"/>
        <w:rPr>
          <w:rFonts w:ascii="Tahoma" w:hAnsi="Tahoma" w:cs="Tahoma"/>
        </w:rPr>
      </w:pPr>
    </w:p>
    <w:p w14:paraId="48B72F1A" w14:textId="42D23BAC" w:rsidR="001A2D3E" w:rsidRPr="005B489E" w:rsidRDefault="00461261" w:rsidP="001A2D3E">
      <w:pPr>
        <w:pStyle w:val="ListParagraph"/>
        <w:numPr>
          <w:ilvl w:val="3"/>
          <w:numId w:val="14"/>
        </w:numPr>
        <w:ind w:left="1985" w:hanging="851"/>
        <w:rPr>
          <w:rFonts w:ascii="Tahoma" w:hAnsi="Tahoma" w:cs="Tahoma"/>
        </w:rPr>
      </w:pPr>
      <w:r w:rsidRPr="005B489E">
        <w:rPr>
          <w:rFonts w:ascii="Tahoma" w:hAnsi="Tahoma" w:cs="Tahoma"/>
        </w:rPr>
        <w:t xml:space="preserve">applied the wrong legal test </w:t>
      </w:r>
      <w:r w:rsidR="00EA5728" w:rsidRPr="005B489E">
        <w:rPr>
          <w:rFonts w:ascii="Tahoma" w:hAnsi="Tahoma" w:cs="Tahoma"/>
        </w:rPr>
        <w:t>(</w:t>
      </w:r>
      <w:bookmarkStart w:id="9" w:name="_Hlk139461903"/>
      <w:r w:rsidR="00EA5728" w:rsidRPr="005B489E">
        <w:rPr>
          <w:rFonts w:ascii="Tahoma" w:hAnsi="Tahoma" w:cs="Tahoma"/>
        </w:rPr>
        <w:t>you would need to state what you say was the correct legal test</w:t>
      </w:r>
      <w:bookmarkEnd w:id="9"/>
      <w:r w:rsidR="00EA5728" w:rsidRPr="005B489E">
        <w:rPr>
          <w:rFonts w:ascii="Tahoma" w:hAnsi="Tahoma" w:cs="Tahoma"/>
        </w:rPr>
        <w:t xml:space="preserve"> and identify the incorrect legal test that you say the </w:t>
      </w:r>
      <w:r w:rsidR="00D67723" w:rsidRPr="005B489E">
        <w:rPr>
          <w:rFonts w:ascii="Tahoma" w:hAnsi="Tahoma" w:cs="Tahoma"/>
        </w:rPr>
        <w:t>Employment Tribunal</w:t>
      </w:r>
      <w:r w:rsidR="00EA5728" w:rsidRPr="005B489E">
        <w:rPr>
          <w:rFonts w:ascii="Tahoma" w:hAnsi="Tahoma" w:cs="Tahoma"/>
        </w:rPr>
        <w:t xml:space="preserve"> applied)</w:t>
      </w:r>
    </w:p>
    <w:p w14:paraId="539805FC" w14:textId="77777777" w:rsidR="001A2D3E" w:rsidRPr="005B489E" w:rsidRDefault="001A2D3E" w:rsidP="001A2D3E">
      <w:pPr>
        <w:pStyle w:val="ListParagraph"/>
        <w:ind w:left="1985"/>
        <w:rPr>
          <w:rFonts w:ascii="Tahoma" w:hAnsi="Tahoma" w:cs="Tahoma"/>
        </w:rPr>
      </w:pPr>
    </w:p>
    <w:p w14:paraId="44570601" w14:textId="62A0D5EE" w:rsidR="001A2D3E" w:rsidRPr="005B489E" w:rsidRDefault="00EC5411" w:rsidP="001A2D3E">
      <w:pPr>
        <w:pStyle w:val="ListParagraph"/>
        <w:numPr>
          <w:ilvl w:val="3"/>
          <w:numId w:val="14"/>
        </w:numPr>
        <w:ind w:left="1985" w:hanging="851"/>
        <w:rPr>
          <w:rFonts w:ascii="Tahoma" w:hAnsi="Tahoma" w:cs="Tahoma"/>
        </w:rPr>
      </w:pPr>
      <w:r w:rsidRPr="005B489E">
        <w:rPr>
          <w:rFonts w:ascii="Tahoma" w:hAnsi="Tahoma" w:cs="Tahoma"/>
        </w:rPr>
        <w:t xml:space="preserve">incorrectly applied the correct legal test </w:t>
      </w:r>
      <w:r w:rsidR="00EA5728" w:rsidRPr="005B489E">
        <w:rPr>
          <w:rFonts w:ascii="Tahoma" w:hAnsi="Tahoma" w:cs="Tahoma"/>
        </w:rPr>
        <w:t xml:space="preserve">(you would need to state what you say was the correct legal test and say how the </w:t>
      </w:r>
      <w:r w:rsidR="00D67723" w:rsidRPr="005B489E">
        <w:rPr>
          <w:rFonts w:ascii="Tahoma" w:hAnsi="Tahoma" w:cs="Tahoma"/>
        </w:rPr>
        <w:t>Employment Tribunal</w:t>
      </w:r>
      <w:r w:rsidR="00EA5728" w:rsidRPr="005B489E">
        <w:rPr>
          <w:rFonts w:ascii="Tahoma" w:hAnsi="Tahoma" w:cs="Tahoma"/>
        </w:rPr>
        <w:t xml:space="preserve"> applied it incorrectly)</w:t>
      </w:r>
    </w:p>
    <w:p w14:paraId="3C33ADB9" w14:textId="77777777" w:rsidR="001A2D3E" w:rsidRPr="005B489E" w:rsidRDefault="001A2D3E" w:rsidP="001A2D3E">
      <w:pPr>
        <w:pStyle w:val="ListParagraph"/>
        <w:ind w:left="1985"/>
        <w:rPr>
          <w:rFonts w:ascii="Tahoma" w:hAnsi="Tahoma" w:cs="Tahoma"/>
        </w:rPr>
      </w:pPr>
    </w:p>
    <w:p w14:paraId="7041A0CA" w14:textId="77777777" w:rsidR="001A2D3E" w:rsidRPr="005B489E" w:rsidRDefault="00370A21" w:rsidP="001A2D3E">
      <w:pPr>
        <w:pStyle w:val="ListParagraph"/>
        <w:numPr>
          <w:ilvl w:val="3"/>
          <w:numId w:val="14"/>
        </w:numPr>
        <w:ind w:left="1985" w:hanging="851"/>
        <w:rPr>
          <w:rFonts w:ascii="Tahoma" w:hAnsi="Tahoma" w:cs="Tahoma"/>
        </w:rPr>
      </w:pPr>
      <w:r w:rsidRPr="005B489E">
        <w:rPr>
          <w:rFonts w:ascii="Tahoma" w:hAnsi="Tahoma" w:cs="Tahoma"/>
        </w:rPr>
        <w:t xml:space="preserve">reached a decision of fact for which there was </w:t>
      </w:r>
      <w:r w:rsidR="00FC1CD1" w:rsidRPr="005B489E">
        <w:rPr>
          <w:rFonts w:ascii="Tahoma" w:hAnsi="Tahoma" w:cs="Tahoma"/>
          <w:b/>
          <w:bCs/>
          <w:u w:val="single"/>
        </w:rPr>
        <w:t>no</w:t>
      </w:r>
      <w:r w:rsidR="00FC1CD1" w:rsidRPr="005B489E">
        <w:rPr>
          <w:rFonts w:ascii="Tahoma" w:hAnsi="Tahoma" w:cs="Tahoma"/>
        </w:rPr>
        <w:t xml:space="preserve"> </w:t>
      </w:r>
      <w:bookmarkStart w:id="10" w:name="_Hlk139289356"/>
      <w:r w:rsidR="00FC1CD1" w:rsidRPr="005B489E">
        <w:rPr>
          <w:rFonts w:ascii="Tahoma" w:hAnsi="Tahoma" w:cs="Tahoma"/>
        </w:rPr>
        <w:t>evidence (i</w:t>
      </w:r>
      <w:r w:rsidR="00E42374" w:rsidRPr="005B489E">
        <w:rPr>
          <w:rFonts w:ascii="Tahoma" w:hAnsi="Tahoma" w:cs="Tahoma"/>
        </w:rPr>
        <w:t>t</w:t>
      </w:r>
      <w:r w:rsidR="00FC1CD1" w:rsidRPr="005B489E">
        <w:rPr>
          <w:rFonts w:ascii="Tahoma" w:hAnsi="Tahoma" w:cs="Tahoma"/>
        </w:rPr>
        <w:t xml:space="preserve"> is not sufficient to argue that </w:t>
      </w:r>
      <w:bookmarkEnd w:id="10"/>
      <w:r w:rsidR="00FC72A6" w:rsidRPr="005B489E">
        <w:rPr>
          <w:rFonts w:ascii="Tahoma" w:hAnsi="Tahoma" w:cs="Tahoma"/>
        </w:rPr>
        <w:t xml:space="preserve">there was more evidence for an </w:t>
      </w:r>
      <w:r w:rsidR="00380B85" w:rsidRPr="005B489E">
        <w:rPr>
          <w:rFonts w:ascii="Tahoma" w:hAnsi="Tahoma" w:cs="Tahoma"/>
        </w:rPr>
        <w:t>alternative</w:t>
      </w:r>
      <w:r w:rsidR="00FC72A6" w:rsidRPr="005B489E">
        <w:rPr>
          <w:rFonts w:ascii="Tahoma" w:hAnsi="Tahoma" w:cs="Tahoma"/>
        </w:rPr>
        <w:t xml:space="preserve"> factual conclusion</w:t>
      </w:r>
      <w:r w:rsidR="00380B85" w:rsidRPr="005B489E">
        <w:rPr>
          <w:rFonts w:ascii="Tahoma" w:hAnsi="Tahoma" w:cs="Tahoma"/>
        </w:rPr>
        <w:t>)</w:t>
      </w:r>
    </w:p>
    <w:p w14:paraId="421E503B" w14:textId="77777777" w:rsidR="00615A69" w:rsidRPr="005B489E" w:rsidRDefault="00615A69" w:rsidP="00615A69">
      <w:pPr>
        <w:pStyle w:val="ListParagraph"/>
        <w:ind w:left="1985"/>
        <w:rPr>
          <w:rFonts w:ascii="Tahoma" w:hAnsi="Tahoma" w:cs="Tahoma"/>
        </w:rPr>
      </w:pPr>
    </w:p>
    <w:p w14:paraId="63A3AE79" w14:textId="007A30CD" w:rsidR="001A2D3E" w:rsidRPr="005B489E" w:rsidRDefault="00481B1D" w:rsidP="001A2D3E">
      <w:pPr>
        <w:pStyle w:val="ListParagraph"/>
        <w:numPr>
          <w:ilvl w:val="3"/>
          <w:numId w:val="14"/>
        </w:numPr>
        <w:ind w:left="1985" w:hanging="851"/>
        <w:rPr>
          <w:rFonts w:ascii="Tahoma" w:hAnsi="Tahoma" w:cs="Tahoma"/>
        </w:rPr>
      </w:pPr>
      <w:r w:rsidRPr="005B489E">
        <w:rPr>
          <w:rFonts w:ascii="Tahoma" w:hAnsi="Tahoma" w:cs="Tahoma"/>
        </w:rPr>
        <w:t xml:space="preserve">reached a decision which no reasonable </w:t>
      </w:r>
      <w:r w:rsidR="00D67723" w:rsidRPr="005B489E">
        <w:rPr>
          <w:rFonts w:ascii="Tahoma" w:hAnsi="Tahoma" w:cs="Tahoma"/>
        </w:rPr>
        <w:t>Employment Tribunal</w:t>
      </w:r>
      <w:r w:rsidRPr="005B489E">
        <w:rPr>
          <w:rFonts w:ascii="Tahoma" w:hAnsi="Tahoma" w:cs="Tahoma"/>
        </w:rPr>
        <w:t>, directing itself properly on the law, could have reached</w:t>
      </w:r>
      <w:r w:rsidR="00CE2C9A" w:rsidRPr="005B489E">
        <w:rPr>
          <w:rFonts w:ascii="Tahoma" w:hAnsi="Tahoma" w:cs="Tahoma"/>
        </w:rPr>
        <w:t xml:space="preserve"> (i</w:t>
      </w:r>
      <w:r w:rsidR="00E42374" w:rsidRPr="005B489E">
        <w:rPr>
          <w:rFonts w:ascii="Tahoma" w:hAnsi="Tahoma" w:cs="Tahoma"/>
        </w:rPr>
        <w:t xml:space="preserve">t </w:t>
      </w:r>
      <w:r w:rsidR="00CE2C9A" w:rsidRPr="005B489E">
        <w:rPr>
          <w:rFonts w:ascii="Tahoma" w:hAnsi="Tahoma" w:cs="Tahoma"/>
        </w:rPr>
        <w:t xml:space="preserve">is not sufficient to argue that a different </w:t>
      </w:r>
      <w:r w:rsidR="00D67723" w:rsidRPr="005B489E">
        <w:rPr>
          <w:rFonts w:ascii="Tahoma" w:hAnsi="Tahoma" w:cs="Tahoma"/>
        </w:rPr>
        <w:t>Employment Tribunal</w:t>
      </w:r>
      <w:r w:rsidR="00CE2C9A" w:rsidRPr="005B489E">
        <w:rPr>
          <w:rFonts w:ascii="Tahoma" w:hAnsi="Tahoma" w:cs="Tahoma"/>
        </w:rPr>
        <w:t xml:space="preserve"> may have made a different </w:t>
      </w:r>
      <w:r w:rsidR="00E243EC" w:rsidRPr="005B489E">
        <w:rPr>
          <w:rFonts w:ascii="Tahoma" w:hAnsi="Tahoma" w:cs="Tahoma"/>
        </w:rPr>
        <w:t>decision)</w:t>
      </w:r>
    </w:p>
    <w:p w14:paraId="7726288F" w14:textId="77777777" w:rsidR="001A2D3E" w:rsidRPr="005B489E" w:rsidRDefault="001A2D3E" w:rsidP="001A2D3E">
      <w:pPr>
        <w:pStyle w:val="ListParagraph"/>
        <w:ind w:left="1985"/>
        <w:rPr>
          <w:rFonts w:ascii="Tahoma" w:hAnsi="Tahoma" w:cs="Tahoma"/>
        </w:rPr>
      </w:pPr>
    </w:p>
    <w:p w14:paraId="24C08EEB" w14:textId="2AEBE43F" w:rsidR="001A2D3E" w:rsidRPr="005B489E" w:rsidRDefault="27481F92" w:rsidP="001A2D3E">
      <w:pPr>
        <w:pStyle w:val="ListParagraph"/>
        <w:numPr>
          <w:ilvl w:val="3"/>
          <w:numId w:val="14"/>
        </w:numPr>
        <w:ind w:left="1985" w:hanging="851"/>
        <w:rPr>
          <w:rFonts w:ascii="Tahoma" w:hAnsi="Tahoma" w:cs="Tahoma"/>
        </w:rPr>
      </w:pPr>
      <w:r w:rsidRPr="4CDD6815">
        <w:rPr>
          <w:rFonts w:ascii="Tahoma" w:hAnsi="Tahoma" w:cs="Tahoma"/>
        </w:rPr>
        <w:t>f</w:t>
      </w:r>
      <w:r w:rsidR="7645AC1D" w:rsidRPr="4CDD6815">
        <w:rPr>
          <w:rFonts w:ascii="Tahoma" w:hAnsi="Tahoma" w:cs="Tahoma"/>
        </w:rPr>
        <w:t xml:space="preserve">ailed to take into account a relevant </w:t>
      </w:r>
      <w:r w:rsidR="470796C2" w:rsidRPr="4CDD6815">
        <w:rPr>
          <w:rFonts w:ascii="Tahoma" w:hAnsi="Tahoma" w:cs="Tahoma"/>
        </w:rPr>
        <w:t>matter</w:t>
      </w:r>
      <w:r w:rsidR="7645AC1D" w:rsidRPr="4CDD6815">
        <w:rPr>
          <w:rFonts w:ascii="Tahoma" w:hAnsi="Tahoma" w:cs="Tahoma"/>
        </w:rPr>
        <w:t xml:space="preserve"> or took into account an irrelevant </w:t>
      </w:r>
      <w:r w:rsidR="470796C2" w:rsidRPr="4CDD6815">
        <w:rPr>
          <w:rFonts w:ascii="Tahoma" w:hAnsi="Tahoma" w:cs="Tahoma"/>
        </w:rPr>
        <w:t xml:space="preserve">matter </w:t>
      </w:r>
      <w:r w:rsidR="1E1D3F27" w:rsidRPr="4CDD6815">
        <w:rPr>
          <w:rFonts w:ascii="Tahoma" w:hAnsi="Tahoma" w:cs="Tahoma"/>
        </w:rPr>
        <w:t xml:space="preserve">that is likely to have materially affected the outcome </w:t>
      </w:r>
      <w:r w:rsidR="470796C2" w:rsidRPr="4CDD6815">
        <w:rPr>
          <w:rFonts w:ascii="Tahoma" w:hAnsi="Tahoma" w:cs="Tahoma"/>
        </w:rPr>
        <w:t xml:space="preserve">(you would need to state what </w:t>
      </w:r>
      <w:r w:rsidR="69CADF41" w:rsidRPr="4CDD6815">
        <w:rPr>
          <w:rFonts w:ascii="Tahoma" w:hAnsi="Tahoma" w:cs="Tahoma"/>
        </w:rPr>
        <w:t xml:space="preserve">the </w:t>
      </w:r>
      <w:r w:rsidR="470796C2" w:rsidRPr="4CDD6815">
        <w:rPr>
          <w:rFonts w:ascii="Tahoma" w:hAnsi="Tahoma" w:cs="Tahoma"/>
        </w:rPr>
        <w:t xml:space="preserve">relevant matter was and how the </w:t>
      </w:r>
      <w:r w:rsidR="00D67723" w:rsidRPr="4CDD6815">
        <w:rPr>
          <w:rFonts w:ascii="Tahoma" w:hAnsi="Tahoma" w:cs="Tahoma"/>
        </w:rPr>
        <w:t>Employment Tribunal</w:t>
      </w:r>
      <w:r w:rsidR="470796C2" w:rsidRPr="4CDD6815">
        <w:rPr>
          <w:rFonts w:ascii="Tahoma" w:hAnsi="Tahoma" w:cs="Tahoma"/>
        </w:rPr>
        <w:t xml:space="preserve"> knew you relied on it and/or state what irrelevant matter was taken into account</w:t>
      </w:r>
      <w:r w:rsidR="72E197FA" w:rsidRPr="4CDD6815">
        <w:rPr>
          <w:rFonts w:ascii="Tahoma" w:hAnsi="Tahoma" w:cs="Tahoma"/>
        </w:rPr>
        <w:t>)</w:t>
      </w:r>
    </w:p>
    <w:p w14:paraId="1067BEB6" w14:textId="77777777" w:rsidR="001A2D3E" w:rsidRPr="005B489E" w:rsidRDefault="001A2D3E" w:rsidP="001A2D3E">
      <w:pPr>
        <w:pStyle w:val="ListParagraph"/>
        <w:ind w:left="1985"/>
        <w:rPr>
          <w:rFonts w:ascii="Tahoma" w:hAnsi="Tahoma" w:cs="Tahoma"/>
        </w:rPr>
      </w:pPr>
    </w:p>
    <w:p w14:paraId="203B42D9" w14:textId="35B3CC7D" w:rsidR="001A2D3E" w:rsidRPr="005B489E" w:rsidRDefault="002B093C" w:rsidP="001A2D3E">
      <w:pPr>
        <w:pStyle w:val="ListParagraph"/>
        <w:numPr>
          <w:ilvl w:val="3"/>
          <w:numId w:val="14"/>
        </w:numPr>
        <w:ind w:left="1985" w:hanging="851"/>
        <w:rPr>
          <w:rFonts w:ascii="Tahoma" w:hAnsi="Tahoma" w:cs="Tahoma"/>
        </w:rPr>
      </w:pPr>
      <w:r w:rsidRPr="005B489E">
        <w:rPr>
          <w:rFonts w:ascii="Tahoma" w:hAnsi="Tahoma" w:cs="Tahoma"/>
        </w:rPr>
        <w:t>decided a point that was not argued</w:t>
      </w:r>
      <w:r w:rsidR="007B293B" w:rsidRPr="005B489E">
        <w:rPr>
          <w:rFonts w:ascii="Tahoma" w:hAnsi="Tahoma" w:cs="Tahoma"/>
        </w:rPr>
        <w:t xml:space="preserve"> (you would need to clearly </w:t>
      </w:r>
      <w:r w:rsidR="00666003" w:rsidRPr="005B489E">
        <w:rPr>
          <w:rFonts w:ascii="Tahoma" w:hAnsi="Tahoma" w:cs="Tahoma"/>
        </w:rPr>
        <w:t>state the point that you contend was not argued)</w:t>
      </w:r>
    </w:p>
    <w:p w14:paraId="7E55E403" w14:textId="77777777" w:rsidR="001A2D3E" w:rsidRPr="005B489E" w:rsidRDefault="001A2D3E" w:rsidP="001A2D3E">
      <w:pPr>
        <w:pStyle w:val="ListParagraph"/>
        <w:ind w:left="1985"/>
        <w:rPr>
          <w:rFonts w:ascii="Tahoma" w:hAnsi="Tahoma" w:cs="Tahoma"/>
        </w:rPr>
      </w:pPr>
    </w:p>
    <w:p w14:paraId="590EBF62" w14:textId="77777777" w:rsidR="001A2D3E" w:rsidRPr="005B489E" w:rsidRDefault="005F5102" w:rsidP="001A2D3E">
      <w:pPr>
        <w:pStyle w:val="ListParagraph"/>
        <w:numPr>
          <w:ilvl w:val="3"/>
          <w:numId w:val="14"/>
        </w:numPr>
        <w:ind w:left="1985" w:hanging="851"/>
        <w:rPr>
          <w:rFonts w:ascii="Tahoma" w:hAnsi="Tahoma" w:cs="Tahoma"/>
        </w:rPr>
      </w:pPr>
      <w:r w:rsidRPr="005B489E">
        <w:rPr>
          <w:rFonts w:ascii="Tahoma" w:hAnsi="Tahoma" w:cs="Tahoma"/>
        </w:rPr>
        <w:t>gave reasons that do not, in broad terms, enable you to understand why you lost</w:t>
      </w:r>
    </w:p>
    <w:p w14:paraId="5B677895" w14:textId="77777777" w:rsidR="001A2D3E" w:rsidRPr="005B489E" w:rsidRDefault="001A2D3E" w:rsidP="001A2D3E">
      <w:pPr>
        <w:pStyle w:val="ListParagraph"/>
        <w:ind w:left="1985"/>
        <w:rPr>
          <w:rFonts w:ascii="Tahoma" w:hAnsi="Tahoma" w:cs="Tahoma"/>
        </w:rPr>
      </w:pPr>
    </w:p>
    <w:p w14:paraId="39A3AB47" w14:textId="11B1EC53" w:rsidR="00B3458C" w:rsidRPr="005B489E" w:rsidRDefault="00B3458C" w:rsidP="001A2D3E">
      <w:pPr>
        <w:pStyle w:val="ListParagraph"/>
        <w:numPr>
          <w:ilvl w:val="3"/>
          <w:numId w:val="14"/>
        </w:numPr>
        <w:ind w:left="1985" w:hanging="851"/>
        <w:rPr>
          <w:rFonts w:ascii="Tahoma" w:hAnsi="Tahoma" w:cs="Tahoma"/>
        </w:rPr>
      </w:pPr>
      <w:r w:rsidRPr="005B489E">
        <w:rPr>
          <w:rFonts w:ascii="Tahoma" w:hAnsi="Tahoma" w:cs="Tahoma"/>
        </w:rPr>
        <w:t>did</w:t>
      </w:r>
      <w:r w:rsidR="00F542B6" w:rsidRPr="005B489E">
        <w:rPr>
          <w:rFonts w:ascii="Tahoma" w:hAnsi="Tahoma" w:cs="Tahoma"/>
        </w:rPr>
        <w:t xml:space="preserve"> </w:t>
      </w:r>
      <w:r w:rsidRPr="005B489E">
        <w:rPr>
          <w:rFonts w:ascii="Tahoma" w:hAnsi="Tahoma" w:cs="Tahoma"/>
        </w:rPr>
        <w:t>n</w:t>
      </w:r>
      <w:r w:rsidR="00F542B6" w:rsidRPr="005B489E">
        <w:rPr>
          <w:rFonts w:ascii="Tahoma" w:hAnsi="Tahoma" w:cs="Tahoma"/>
        </w:rPr>
        <w:t>o</w:t>
      </w:r>
      <w:r w:rsidRPr="005B489E">
        <w:rPr>
          <w:rFonts w:ascii="Tahoma" w:hAnsi="Tahoma" w:cs="Tahoma"/>
        </w:rPr>
        <w:t>t follow the correct procedure</w:t>
      </w:r>
      <w:r w:rsidR="00CA1E94" w:rsidRPr="005B489E">
        <w:rPr>
          <w:rFonts w:ascii="Tahoma" w:hAnsi="Tahoma" w:cs="Tahoma"/>
        </w:rPr>
        <w:t xml:space="preserve"> </w:t>
      </w:r>
      <w:r w:rsidR="005212C7" w:rsidRPr="005B489E">
        <w:rPr>
          <w:rFonts w:ascii="Tahoma" w:hAnsi="Tahoma" w:cs="Tahoma"/>
        </w:rPr>
        <w:t>in a way that</w:t>
      </w:r>
      <w:r w:rsidRPr="005B489E">
        <w:rPr>
          <w:rFonts w:ascii="Tahoma" w:hAnsi="Tahoma" w:cs="Tahoma"/>
        </w:rPr>
        <w:t xml:space="preserve"> affected the </w:t>
      </w:r>
      <w:r w:rsidR="005212C7" w:rsidRPr="005B489E">
        <w:rPr>
          <w:rFonts w:ascii="Tahoma" w:hAnsi="Tahoma" w:cs="Tahoma"/>
        </w:rPr>
        <w:t>outcome</w:t>
      </w:r>
      <w:r w:rsidR="00FC0093" w:rsidRPr="005B489E">
        <w:rPr>
          <w:rFonts w:ascii="Tahoma" w:hAnsi="Tahoma" w:cs="Tahoma"/>
        </w:rPr>
        <w:t xml:space="preserve"> (you would have to give full </w:t>
      </w:r>
      <w:r w:rsidR="007B293B" w:rsidRPr="005B489E">
        <w:rPr>
          <w:rFonts w:ascii="Tahoma" w:hAnsi="Tahoma" w:cs="Tahoma"/>
        </w:rPr>
        <w:t>details</w:t>
      </w:r>
      <w:r w:rsidR="00FC0093" w:rsidRPr="005B489E">
        <w:rPr>
          <w:rFonts w:ascii="Tahoma" w:hAnsi="Tahoma" w:cs="Tahoma"/>
        </w:rPr>
        <w:t xml:space="preserve"> of the procedure that was not followed and how it affected the outcome)</w:t>
      </w:r>
    </w:p>
    <w:p w14:paraId="79F123E0" w14:textId="77777777" w:rsidR="00835DF1" w:rsidRPr="005B489E" w:rsidRDefault="00835DF1" w:rsidP="00835DF1">
      <w:pPr>
        <w:pStyle w:val="ListParagraph"/>
        <w:ind w:left="1985"/>
        <w:rPr>
          <w:rFonts w:ascii="Tahoma" w:hAnsi="Tahoma" w:cs="Tahoma"/>
        </w:rPr>
      </w:pPr>
    </w:p>
    <w:p w14:paraId="15998F75" w14:textId="4DB89513" w:rsidR="00835DF1" w:rsidRPr="005B489E" w:rsidRDefault="00A85C3B" w:rsidP="001A2D3E">
      <w:pPr>
        <w:pStyle w:val="ListParagraph"/>
        <w:numPr>
          <w:ilvl w:val="3"/>
          <w:numId w:val="14"/>
        </w:numPr>
        <w:ind w:left="1985" w:hanging="851"/>
        <w:rPr>
          <w:rFonts w:ascii="Tahoma" w:hAnsi="Tahoma" w:cs="Tahoma"/>
        </w:rPr>
      </w:pPr>
      <w:r w:rsidRPr="005B489E">
        <w:rPr>
          <w:rFonts w:ascii="Tahoma" w:hAnsi="Tahoma" w:cs="Tahoma"/>
        </w:rPr>
        <w:t>conducted the hearing in an unfair way</w:t>
      </w:r>
      <w:r w:rsidR="00FC0093" w:rsidRPr="005B489E">
        <w:rPr>
          <w:rFonts w:ascii="Tahoma" w:hAnsi="Tahoma" w:cs="Tahoma"/>
        </w:rPr>
        <w:t xml:space="preserve"> (you would have to </w:t>
      </w:r>
      <w:r w:rsidR="007B293B" w:rsidRPr="005B489E">
        <w:rPr>
          <w:rFonts w:ascii="Tahoma" w:hAnsi="Tahoma" w:cs="Tahoma"/>
        </w:rPr>
        <w:t>give full details of what was done that was unfair and say whether and, if so, how it affected the outcome</w:t>
      </w:r>
      <w:r w:rsidR="00666003" w:rsidRPr="005B489E">
        <w:rPr>
          <w:rFonts w:ascii="Tahoma" w:hAnsi="Tahoma" w:cs="Tahoma"/>
        </w:rPr>
        <w:t>)</w:t>
      </w:r>
    </w:p>
    <w:p w14:paraId="32257724" w14:textId="77777777" w:rsidR="0085110C" w:rsidRPr="005B489E" w:rsidRDefault="0085110C" w:rsidP="006E2CB4">
      <w:pPr>
        <w:pStyle w:val="ListParagraph"/>
        <w:ind w:left="1134" w:hanging="1134"/>
        <w:rPr>
          <w:rFonts w:ascii="Tahoma" w:hAnsi="Tahoma" w:cs="Tahoma"/>
        </w:rPr>
      </w:pPr>
    </w:p>
    <w:p w14:paraId="6A9E1D5F" w14:textId="4094113A" w:rsidR="00B77650" w:rsidRPr="005B489E" w:rsidRDefault="001D169D" w:rsidP="001A2D3E">
      <w:pPr>
        <w:pStyle w:val="ListParagraph"/>
        <w:numPr>
          <w:ilvl w:val="2"/>
          <w:numId w:val="14"/>
        </w:numPr>
        <w:ind w:left="1134" w:right="95" w:hanging="1134"/>
        <w:rPr>
          <w:rFonts w:ascii="Tahoma" w:hAnsi="Tahoma" w:cs="Tahoma"/>
        </w:rPr>
      </w:pPr>
      <w:r w:rsidRPr="005B489E">
        <w:rPr>
          <w:rFonts w:ascii="Tahoma" w:hAnsi="Tahoma" w:cs="Tahoma"/>
        </w:rPr>
        <w:t xml:space="preserve">The above are only given as examples. </w:t>
      </w:r>
    </w:p>
    <w:p w14:paraId="56C928C6" w14:textId="77777777" w:rsidR="00A75062" w:rsidRPr="005B489E" w:rsidRDefault="00A75062" w:rsidP="006E2CB4">
      <w:pPr>
        <w:pStyle w:val="ListParagraph"/>
        <w:ind w:left="1134" w:hanging="1134"/>
        <w:rPr>
          <w:rFonts w:ascii="Tahoma" w:hAnsi="Tahoma" w:cs="Tahoma"/>
        </w:rPr>
      </w:pPr>
    </w:p>
    <w:p w14:paraId="339D085A" w14:textId="1E0FE214" w:rsidR="00EC510F" w:rsidRPr="005B489E" w:rsidRDefault="000C3414" w:rsidP="0049722A">
      <w:pPr>
        <w:pStyle w:val="ListParagraph"/>
        <w:numPr>
          <w:ilvl w:val="1"/>
          <w:numId w:val="14"/>
        </w:numPr>
        <w:tabs>
          <w:tab w:val="left" w:pos="1134"/>
          <w:tab w:val="left" w:pos="1560"/>
        </w:tabs>
        <w:ind w:left="1134" w:firstLine="0"/>
        <w:rPr>
          <w:rFonts w:ascii="Tahoma" w:hAnsi="Tahoma" w:cs="Tahoma"/>
          <w:b/>
          <w:bCs/>
        </w:rPr>
      </w:pPr>
      <w:r w:rsidRPr="005B489E">
        <w:rPr>
          <w:rFonts w:ascii="Tahoma" w:hAnsi="Tahoma" w:cs="Tahoma"/>
          <w:b/>
          <w:bCs/>
        </w:rPr>
        <w:t xml:space="preserve">Can the EAT advise </w:t>
      </w:r>
      <w:bookmarkStart w:id="11" w:name="_Hlk139361509"/>
      <w:r w:rsidR="004B092C" w:rsidRPr="005B489E">
        <w:rPr>
          <w:rFonts w:ascii="Tahoma" w:hAnsi="Tahoma" w:cs="Tahoma"/>
          <w:b/>
          <w:bCs/>
        </w:rPr>
        <w:t xml:space="preserve">parties </w:t>
      </w:r>
      <w:r w:rsidRPr="005B489E">
        <w:rPr>
          <w:rFonts w:ascii="Tahoma" w:hAnsi="Tahoma" w:cs="Tahoma"/>
          <w:b/>
          <w:bCs/>
        </w:rPr>
        <w:t>whether there is an arguable error of law</w:t>
      </w:r>
      <w:r w:rsidR="00A85C3B" w:rsidRPr="005B489E">
        <w:rPr>
          <w:rFonts w:ascii="Tahoma" w:hAnsi="Tahoma" w:cs="Tahoma"/>
          <w:b/>
          <w:bCs/>
        </w:rPr>
        <w:t xml:space="preserve"> and/or how to bring an appeal</w:t>
      </w:r>
      <w:r w:rsidR="00602D35" w:rsidRPr="005B489E">
        <w:rPr>
          <w:rFonts w:ascii="Tahoma" w:hAnsi="Tahoma" w:cs="Tahoma"/>
          <w:b/>
          <w:bCs/>
        </w:rPr>
        <w:t>?</w:t>
      </w:r>
    </w:p>
    <w:bookmarkEnd w:id="11"/>
    <w:p w14:paraId="2B421F19" w14:textId="77777777" w:rsidR="00EC510F" w:rsidRPr="005B489E" w:rsidRDefault="00EC510F" w:rsidP="006E2CB4">
      <w:pPr>
        <w:pStyle w:val="ListParagraph"/>
        <w:ind w:left="1134" w:hanging="1134"/>
        <w:rPr>
          <w:rFonts w:ascii="Tahoma" w:hAnsi="Tahoma" w:cs="Tahoma"/>
        </w:rPr>
      </w:pPr>
    </w:p>
    <w:p w14:paraId="79168DA1" w14:textId="1091891D" w:rsidR="00A70196" w:rsidRPr="005B489E" w:rsidRDefault="00F5489F" w:rsidP="0049722A">
      <w:pPr>
        <w:pStyle w:val="ListParagraph"/>
        <w:numPr>
          <w:ilvl w:val="2"/>
          <w:numId w:val="14"/>
        </w:numPr>
        <w:tabs>
          <w:tab w:val="left" w:pos="1985"/>
        </w:tabs>
        <w:ind w:left="1134" w:hanging="1134"/>
        <w:rPr>
          <w:rFonts w:ascii="Tahoma" w:hAnsi="Tahoma" w:cs="Tahoma"/>
        </w:rPr>
      </w:pPr>
      <w:r w:rsidRPr="005B489E">
        <w:rPr>
          <w:rFonts w:ascii="Tahoma" w:hAnsi="Tahoma" w:cs="Tahoma"/>
        </w:rPr>
        <w:t xml:space="preserve">The EAT is an independent judicial body and cannot provide advice. If you require </w:t>
      </w:r>
      <w:r w:rsidR="00934B56" w:rsidRPr="005B489E">
        <w:rPr>
          <w:rFonts w:ascii="Tahoma" w:hAnsi="Tahoma" w:cs="Tahoma"/>
        </w:rPr>
        <w:t>advice about whether there may be an arguable error of law</w:t>
      </w:r>
      <w:r w:rsidR="001615B6" w:rsidRPr="005B489E">
        <w:rPr>
          <w:rFonts w:ascii="Tahoma" w:hAnsi="Tahoma" w:cs="Tahoma"/>
        </w:rPr>
        <w:t xml:space="preserve"> </w:t>
      </w:r>
      <w:r w:rsidR="00E66B54" w:rsidRPr="005B489E">
        <w:rPr>
          <w:rFonts w:ascii="Tahoma" w:hAnsi="Tahoma" w:cs="Tahoma"/>
        </w:rPr>
        <w:t xml:space="preserve">in the decision of an Employment Tribunal </w:t>
      </w:r>
      <w:r w:rsidR="001615B6" w:rsidRPr="005B489E">
        <w:rPr>
          <w:rFonts w:ascii="Tahoma" w:hAnsi="Tahoma" w:cs="Tahoma"/>
        </w:rPr>
        <w:t>you should consider obtainin</w:t>
      </w:r>
      <w:r w:rsidR="00406B84" w:rsidRPr="005B489E">
        <w:rPr>
          <w:rFonts w:ascii="Tahoma" w:hAnsi="Tahoma" w:cs="Tahoma"/>
        </w:rPr>
        <w:t xml:space="preserve">g </w:t>
      </w:r>
      <w:r w:rsidR="001615B6" w:rsidRPr="005B489E">
        <w:rPr>
          <w:rFonts w:ascii="Tahoma" w:hAnsi="Tahoma" w:cs="Tahoma"/>
        </w:rPr>
        <w:t>advice from a solicitor or other independent advisor.</w:t>
      </w:r>
    </w:p>
    <w:p w14:paraId="4FB38023" w14:textId="77777777" w:rsidR="0024752D" w:rsidRPr="005B489E" w:rsidRDefault="0024752D" w:rsidP="006E2CB4">
      <w:pPr>
        <w:pStyle w:val="ListParagraph"/>
        <w:tabs>
          <w:tab w:val="left" w:pos="1985"/>
        </w:tabs>
        <w:ind w:left="1134" w:hanging="1134"/>
        <w:rPr>
          <w:rFonts w:ascii="Tahoma" w:hAnsi="Tahoma" w:cs="Tahoma"/>
        </w:rPr>
      </w:pPr>
    </w:p>
    <w:p w14:paraId="2E50272D" w14:textId="46EFFF29" w:rsidR="00F33251" w:rsidRPr="005B489E" w:rsidRDefault="001626C5" w:rsidP="006D60C9">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anyone else advise </w:t>
      </w:r>
      <w:r w:rsidR="004B092C" w:rsidRPr="005B489E">
        <w:rPr>
          <w:rFonts w:ascii="Tahoma" w:hAnsi="Tahoma" w:cs="Tahoma"/>
          <w:b/>
          <w:bCs/>
        </w:rPr>
        <w:t xml:space="preserve">parties </w:t>
      </w:r>
      <w:r w:rsidRPr="005B489E">
        <w:rPr>
          <w:rFonts w:ascii="Tahoma" w:hAnsi="Tahoma" w:cs="Tahoma"/>
          <w:b/>
          <w:bCs/>
        </w:rPr>
        <w:t>whether there is an arguable error of law</w:t>
      </w:r>
      <w:r w:rsidR="00ED4A04" w:rsidRPr="005B489E">
        <w:rPr>
          <w:rFonts w:ascii="Tahoma" w:hAnsi="Tahoma" w:cs="Tahoma"/>
          <w:b/>
          <w:bCs/>
        </w:rPr>
        <w:t xml:space="preserve"> and/or how to bring an appeal</w:t>
      </w:r>
      <w:r w:rsidRPr="005B489E">
        <w:rPr>
          <w:rFonts w:ascii="Tahoma" w:hAnsi="Tahoma" w:cs="Tahoma"/>
          <w:b/>
          <w:bCs/>
        </w:rPr>
        <w:t>?</w:t>
      </w:r>
    </w:p>
    <w:p w14:paraId="317F2FCA" w14:textId="77777777" w:rsidR="00ED4A04" w:rsidRPr="005B489E" w:rsidRDefault="00ED4A04" w:rsidP="006E2CB4">
      <w:pPr>
        <w:pStyle w:val="ListParagraph"/>
        <w:ind w:left="1134" w:hanging="1134"/>
        <w:rPr>
          <w:rFonts w:ascii="Tahoma" w:hAnsi="Tahoma" w:cs="Tahoma"/>
          <w:b/>
          <w:bCs/>
        </w:rPr>
      </w:pPr>
    </w:p>
    <w:p w14:paraId="75DBE409" w14:textId="247B0962" w:rsidR="006417C5" w:rsidRPr="005B489E" w:rsidRDefault="000F56AA" w:rsidP="006D60C9">
      <w:pPr>
        <w:pStyle w:val="ListParagraph"/>
        <w:numPr>
          <w:ilvl w:val="2"/>
          <w:numId w:val="14"/>
        </w:numPr>
        <w:ind w:left="1134" w:hanging="1134"/>
        <w:rPr>
          <w:rFonts w:ascii="Tahoma" w:hAnsi="Tahoma" w:cs="Tahoma"/>
        </w:rPr>
      </w:pPr>
      <w:r w:rsidRPr="005B489E">
        <w:rPr>
          <w:rFonts w:ascii="Tahoma" w:hAnsi="Tahoma" w:cs="Tahoma"/>
        </w:rPr>
        <w:t xml:space="preserve">There are many online sources of advice about employment law and you </w:t>
      </w:r>
      <w:r w:rsidR="006417C5" w:rsidRPr="005B489E">
        <w:rPr>
          <w:rFonts w:ascii="Tahoma" w:hAnsi="Tahoma" w:cs="Tahoma"/>
        </w:rPr>
        <w:t>may</w:t>
      </w:r>
      <w:r w:rsidRPr="005B489E">
        <w:rPr>
          <w:rFonts w:ascii="Tahoma" w:hAnsi="Tahoma" w:cs="Tahoma"/>
        </w:rPr>
        <w:t xml:space="preserve"> be able to obtain advice </w:t>
      </w:r>
      <w:r w:rsidR="006417C5" w:rsidRPr="005B489E">
        <w:rPr>
          <w:rFonts w:ascii="Tahoma" w:hAnsi="Tahoma" w:cs="Tahoma"/>
        </w:rPr>
        <w:t xml:space="preserve">in person. </w:t>
      </w:r>
      <w:r w:rsidR="00A94A09" w:rsidRPr="005B489E">
        <w:rPr>
          <w:rFonts w:ascii="Tahoma" w:hAnsi="Tahoma" w:cs="Tahoma"/>
        </w:rPr>
        <w:t xml:space="preserve">At the date of the introduction of this </w:t>
      </w:r>
      <w:r w:rsidR="00302CAA" w:rsidRPr="005B489E">
        <w:rPr>
          <w:rFonts w:ascii="Tahoma" w:hAnsi="Tahoma" w:cs="Tahoma"/>
        </w:rPr>
        <w:t xml:space="preserve">Practice Direction </w:t>
      </w:r>
      <w:r w:rsidR="00016619" w:rsidRPr="005B489E">
        <w:rPr>
          <w:rFonts w:ascii="Tahoma" w:hAnsi="Tahoma" w:cs="Tahoma"/>
        </w:rPr>
        <w:t xml:space="preserve">some of the </w:t>
      </w:r>
      <w:r w:rsidR="00302CAA" w:rsidRPr="005B489E">
        <w:rPr>
          <w:rFonts w:ascii="Tahoma" w:hAnsi="Tahoma" w:cs="Tahoma"/>
        </w:rPr>
        <w:t>w</w:t>
      </w:r>
      <w:r w:rsidR="00385637" w:rsidRPr="005B489E">
        <w:rPr>
          <w:rFonts w:ascii="Tahoma" w:hAnsi="Tahoma" w:cs="Tahoma"/>
        </w:rPr>
        <w:t>ebsite</w:t>
      </w:r>
      <w:r w:rsidR="00302CAA" w:rsidRPr="005B489E">
        <w:rPr>
          <w:rFonts w:ascii="Tahoma" w:hAnsi="Tahoma" w:cs="Tahoma"/>
        </w:rPr>
        <w:t>s that</w:t>
      </w:r>
      <w:r w:rsidR="00385637" w:rsidRPr="005B489E">
        <w:rPr>
          <w:rFonts w:ascii="Tahoma" w:hAnsi="Tahoma" w:cs="Tahoma"/>
        </w:rPr>
        <w:t xml:space="preserve"> you might wish to visit and </w:t>
      </w:r>
      <w:r w:rsidR="00197306" w:rsidRPr="005B489E">
        <w:rPr>
          <w:rFonts w:ascii="Tahoma" w:hAnsi="Tahoma" w:cs="Tahoma"/>
        </w:rPr>
        <w:t>o</w:t>
      </w:r>
      <w:r w:rsidR="006417C5" w:rsidRPr="005B489E">
        <w:rPr>
          <w:rFonts w:ascii="Tahoma" w:hAnsi="Tahoma" w:cs="Tahoma"/>
        </w:rPr>
        <w:t>rganisations you should consider contacting include:</w:t>
      </w:r>
    </w:p>
    <w:p w14:paraId="1A8CBF06" w14:textId="77777777" w:rsidR="0095740A" w:rsidRPr="005B489E" w:rsidRDefault="0095740A" w:rsidP="006E2CB4">
      <w:pPr>
        <w:pStyle w:val="ListParagraph"/>
        <w:ind w:left="1134" w:hanging="1134"/>
        <w:rPr>
          <w:rFonts w:ascii="Tahoma" w:hAnsi="Tahoma" w:cs="Tahoma"/>
        </w:rPr>
      </w:pPr>
    </w:p>
    <w:p w14:paraId="056A3D08" w14:textId="77777777" w:rsidR="006D60C9" w:rsidRPr="005B489E" w:rsidRDefault="002F4D4A" w:rsidP="006D60C9">
      <w:pPr>
        <w:pStyle w:val="ListParagraph"/>
        <w:numPr>
          <w:ilvl w:val="3"/>
          <w:numId w:val="14"/>
        </w:numPr>
        <w:ind w:left="1985" w:hanging="851"/>
        <w:rPr>
          <w:rFonts w:ascii="Tahoma" w:hAnsi="Tahoma" w:cs="Tahoma"/>
        </w:rPr>
      </w:pPr>
      <w:r w:rsidRPr="005B489E">
        <w:rPr>
          <w:rFonts w:ascii="Tahoma" w:hAnsi="Tahoma" w:cs="Tahoma"/>
        </w:rPr>
        <w:t>Citizen’s Advice</w:t>
      </w:r>
    </w:p>
    <w:p w14:paraId="4044E37C" w14:textId="77777777" w:rsidR="006D60C9" w:rsidRPr="005B489E" w:rsidRDefault="002F4D4A" w:rsidP="006D60C9">
      <w:pPr>
        <w:pStyle w:val="ListParagraph"/>
        <w:numPr>
          <w:ilvl w:val="3"/>
          <w:numId w:val="14"/>
        </w:numPr>
        <w:ind w:left="1985" w:hanging="851"/>
        <w:rPr>
          <w:rFonts w:ascii="Tahoma" w:hAnsi="Tahoma" w:cs="Tahoma"/>
        </w:rPr>
      </w:pPr>
      <w:r w:rsidRPr="005B489E">
        <w:rPr>
          <w:rFonts w:ascii="Tahoma" w:hAnsi="Tahoma" w:cs="Tahoma"/>
        </w:rPr>
        <w:t>ACAS</w:t>
      </w:r>
    </w:p>
    <w:p w14:paraId="06355B1C" w14:textId="77777777" w:rsidR="006D60C9" w:rsidRPr="005B489E" w:rsidRDefault="003C0C7A" w:rsidP="006D60C9">
      <w:pPr>
        <w:pStyle w:val="ListParagraph"/>
        <w:numPr>
          <w:ilvl w:val="3"/>
          <w:numId w:val="14"/>
        </w:numPr>
        <w:ind w:left="1985" w:hanging="851"/>
        <w:rPr>
          <w:rFonts w:ascii="Tahoma" w:hAnsi="Tahoma" w:cs="Tahoma"/>
        </w:rPr>
      </w:pPr>
      <w:r w:rsidRPr="005B489E">
        <w:rPr>
          <w:rFonts w:ascii="Tahoma" w:hAnsi="Tahoma" w:cs="Tahoma"/>
        </w:rPr>
        <w:t>a Law Centre if there is one in your area</w:t>
      </w:r>
    </w:p>
    <w:p w14:paraId="5DBE1D0A" w14:textId="47CA25C9" w:rsidR="00A4505B" w:rsidRDefault="003D3D96" w:rsidP="006D60C9">
      <w:pPr>
        <w:pStyle w:val="ListParagraph"/>
        <w:numPr>
          <w:ilvl w:val="3"/>
          <w:numId w:val="14"/>
        </w:numPr>
        <w:ind w:left="1985" w:hanging="851"/>
        <w:rPr>
          <w:rFonts w:ascii="Tahoma" w:hAnsi="Tahoma" w:cs="Tahoma"/>
        </w:rPr>
      </w:pPr>
      <w:r w:rsidRPr="005B489E">
        <w:rPr>
          <w:rFonts w:ascii="Tahoma" w:hAnsi="Tahoma" w:cs="Tahoma"/>
        </w:rPr>
        <w:t>GO</w:t>
      </w:r>
      <w:r w:rsidR="00A54D74" w:rsidRPr="005B489E">
        <w:rPr>
          <w:rFonts w:ascii="Tahoma" w:hAnsi="Tahoma" w:cs="Tahoma"/>
        </w:rPr>
        <w:t>V.UK</w:t>
      </w:r>
    </w:p>
    <w:p w14:paraId="011AB38A" w14:textId="39D23DCE" w:rsidR="00FA563B" w:rsidRDefault="00FA563B" w:rsidP="006D60C9">
      <w:pPr>
        <w:pStyle w:val="ListParagraph"/>
        <w:numPr>
          <w:ilvl w:val="3"/>
          <w:numId w:val="14"/>
        </w:numPr>
        <w:ind w:left="1985" w:hanging="851"/>
        <w:rPr>
          <w:rFonts w:ascii="Tahoma" w:hAnsi="Tahoma" w:cs="Tahoma"/>
        </w:rPr>
      </w:pPr>
      <w:r>
        <w:rPr>
          <w:rFonts w:ascii="Tahoma" w:hAnsi="Tahoma" w:cs="Tahoma"/>
        </w:rPr>
        <w:t>In England and Wales: Advocate</w:t>
      </w:r>
    </w:p>
    <w:p w14:paraId="0860B45D" w14:textId="431A032A" w:rsidR="00D834B6" w:rsidRPr="005B489E" w:rsidRDefault="00D834B6" w:rsidP="006D60C9">
      <w:pPr>
        <w:pStyle w:val="ListParagraph"/>
        <w:numPr>
          <w:ilvl w:val="3"/>
          <w:numId w:val="14"/>
        </w:numPr>
        <w:ind w:left="1985" w:hanging="851"/>
        <w:rPr>
          <w:rFonts w:ascii="Tahoma" w:hAnsi="Tahoma" w:cs="Tahoma"/>
        </w:rPr>
      </w:pPr>
      <w:r>
        <w:rPr>
          <w:rFonts w:ascii="Tahoma" w:hAnsi="Tahoma" w:cs="Tahoma"/>
        </w:rPr>
        <w:t xml:space="preserve">In Scotland: </w:t>
      </w:r>
      <w:r w:rsidR="003B1838">
        <w:rPr>
          <w:rFonts w:ascii="Tahoma" w:hAnsi="Tahoma" w:cs="Tahoma"/>
        </w:rPr>
        <w:t xml:space="preserve">the </w:t>
      </w:r>
      <w:r w:rsidR="00315BD3">
        <w:rPr>
          <w:rFonts w:ascii="Tahoma" w:hAnsi="Tahoma" w:cs="Tahoma"/>
        </w:rPr>
        <w:t>Faculty of Advocates Free Legal Services Unit</w:t>
      </w:r>
    </w:p>
    <w:p w14:paraId="5A26D3C6" w14:textId="77777777" w:rsidR="006417C5" w:rsidRPr="005B489E" w:rsidRDefault="006417C5" w:rsidP="006E2CB4">
      <w:pPr>
        <w:pStyle w:val="ListParagraph"/>
        <w:ind w:left="1134" w:hanging="1134"/>
        <w:rPr>
          <w:rFonts w:ascii="Tahoma" w:hAnsi="Tahoma" w:cs="Tahoma"/>
        </w:rPr>
      </w:pPr>
    </w:p>
    <w:p w14:paraId="3FCD19A6" w14:textId="45293277" w:rsidR="00F33251" w:rsidRPr="005B489E" w:rsidRDefault="00197306" w:rsidP="00542385">
      <w:pPr>
        <w:pStyle w:val="ListParagraph"/>
        <w:numPr>
          <w:ilvl w:val="2"/>
          <w:numId w:val="14"/>
        </w:numPr>
        <w:ind w:left="1134" w:hanging="1134"/>
        <w:rPr>
          <w:rFonts w:ascii="Tahoma" w:hAnsi="Tahoma" w:cs="Tahoma"/>
        </w:rPr>
      </w:pPr>
      <w:r w:rsidRPr="005B489E">
        <w:rPr>
          <w:rFonts w:ascii="Tahoma" w:hAnsi="Tahoma" w:cs="Tahoma"/>
        </w:rPr>
        <w:t xml:space="preserve">Relevant documents </w:t>
      </w:r>
      <w:r w:rsidR="00E66B54" w:rsidRPr="005B489E">
        <w:rPr>
          <w:rFonts w:ascii="Tahoma" w:hAnsi="Tahoma" w:cs="Tahoma"/>
        </w:rPr>
        <w:t>and d</w:t>
      </w:r>
      <w:r w:rsidR="00FE3EF4" w:rsidRPr="005B489E">
        <w:rPr>
          <w:rFonts w:ascii="Tahoma" w:hAnsi="Tahoma" w:cs="Tahoma"/>
        </w:rPr>
        <w:t xml:space="preserve">ecisions of the EAT are </w:t>
      </w:r>
      <w:r w:rsidR="008A4E0A" w:rsidRPr="005B489E">
        <w:rPr>
          <w:rFonts w:ascii="Tahoma" w:hAnsi="Tahoma" w:cs="Tahoma"/>
          <w:kern w:val="0"/>
          <w14:ligatures w14:val="none"/>
        </w:rPr>
        <w:t xml:space="preserve">available on the EAT </w:t>
      </w:r>
      <w:r w:rsidR="00EB1300" w:rsidRPr="005B489E">
        <w:rPr>
          <w:rFonts w:ascii="Tahoma" w:hAnsi="Tahoma" w:cs="Tahoma"/>
          <w:kern w:val="0"/>
          <w14:ligatures w14:val="none"/>
        </w:rPr>
        <w:t>section of the Courts and Tribunal</w:t>
      </w:r>
      <w:r w:rsidR="00E260D7" w:rsidRPr="005B489E">
        <w:rPr>
          <w:rFonts w:ascii="Tahoma" w:hAnsi="Tahoma" w:cs="Tahoma"/>
          <w:kern w:val="0"/>
          <w14:ligatures w14:val="none"/>
        </w:rPr>
        <w:t>s</w:t>
      </w:r>
      <w:r w:rsidR="00EB1300" w:rsidRPr="005B489E">
        <w:rPr>
          <w:rFonts w:ascii="Tahoma" w:hAnsi="Tahoma" w:cs="Tahoma"/>
          <w:kern w:val="0"/>
          <w14:ligatures w14:val="none"/>
        </w:rPr>
        <w:t xml:space="preserve"> </w:t>
      </w:r>
      <w:r w:rsidR="004D5C1C" w:rsidRPr="005B489E">
        <w:rPr>
          <w:rFonts w:ascii="Tahoma" w:hAnsi="Tahoma" w:cs="Tahoma"/>
          <w:kern w:val="0"/>
          <w14:ligatures w14:val="none"/>
        </w:rPr>
        <w:t xml:space="preserve">Judiciary </w:t>
      </w:r>
      <w:r w:rsidR="008A4E0A" w:rsidRPr="005B489E">
        <w:rPr>
          <w:rFonts w:ascii="Tahoma" w:hAnsi="Tahoma" w:cs="Tahoma"/>
          <w:kern w:val="0"/>
          <w14:ligatures w14:val="none"/>
        </w:rPr>
        <w:t>website</w:t>
      </w:r>
      <w:r w:rsidR="001D169D" w:rsidRPr="005B489E">
        <w:rPr>
          <w:rFonts w:ascii="Tahoma" w:hAnsi="Tahoma" w:cs="Tahoma"/>
        </w:rPr>
        <w:t>.</w:t>
      </w:r>
    </w:p>
    <w:p w14:paraId="3D9A89E5" w14:textId="388162EA" w:rsidR="00893B24" w:rsidRPr="005B489E" w:rsidRDefault="00893B24" w:rsidP="006E2CB4">
      <w:pPr>
        <w:pStyle w:val="ListParagraph"/>
        <w:ind w:left="1134" w:hanging="1134"/>
        <w:rPr>
          <w:rFonts w:ascii="Tahoma" w:hAnsi="Tahoma" w:cs="Tahoma"/>
        </w:rPr>
      </w:pPr>
    </w:p>
    <w:p w14:paraId="5C762C19" w14:textId="0C635451" w:rsidR="006412D9" w:rsidRPr="005B489E" w:rsidRDefault="00F91AB4" w:rsidP="007F5E2D">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Are there any </w:t>
      </w:r>
      <w:r w:rsidR="00DA3D1B" w:rsidRPr="005B489E">
        <w:rPr>
          <w:rFonts w:ascii="Tahoma" w:hAnsi="Tahoma" w:cs="Tahoma"/>
          <w:b/>
          <w:bCs/>
        </w:rPr>
        <w:t>thing</w:t>
      </w:r>
      <w:r w:rsidR="00165C1F" w:rsidRPr="005B489E">
        <w:rPr>
          <w:rFonts w:ascii="Tahoma" w:hAnsi="Tahoma" w:cs="Tahoma"/>
          <w:b/>
          <w:bCs/>
        </w:rPr>
        <w:t xml:space="preserve">s that </w:t>
      </w:r>
      <w:r w:rsidR="009C6EDE" w:rsidRPr="005B489E">
        <w:rPr>
          <w:rFonts w:ascii="Tahoma" w:hAnsi="Tahoma" w:cs="Tahoma"/>
          <w:b/>
          <w:bCs/>
        </w:rPr>
        <w:t>parties</w:t>
      </w:r>
      <w:r w:rsidR="00165C1F" w:rsidRPr="005B489E">
        <w:rPr>
          <w:rFonts w:ascii="Tahoma" w:hAnsi="Tahoma" w:cs="Tahoma"/>
          <w:b/>
          <w:bCs/>
        </w:rPr>
        <w:t xml:space="preserve"> should think about before submitting an appeal</w:t>
      </w:r>
      <w:r w:rsidR="00A70196" w:rsidRPr="005B489E">
        <w:rPr>
          <w:rFonts w:ascii="Tahoma" w:hAnsi="Tahoma" w:cs="Tahoma"/>
          <w:b/>
          <w:bCs/>
        </w:rPr>
        <w:t>?</w:t>
      </w:r>
    </w:p>
    <w:p w14:paraId="14A9B547" w14:textId="77777777" w:rsidR="006412D9" w:rsidRPr="005B489E" w:rsidRDefault="006412D9" w:rsidP="006E2CB4">
      <w:pPr>
        <w:pStyle w:val="ListParagraph"/>
        <w:ind w:left="1134" w:hanging="1134"/>
        <w:rPr>
          <w:rFonts w:ascii="Tahoma" w:hAnsi="Tahoma" w:cs="Tahoma"/>
        </w:rPr>
      </w:pPr>
    </w:p>
    <w:p w14:paraId="659693A8" w14:textId="77777777" w:rsidR="007F5E2D" w:rsidRPr="005B489E" w:rsidRDefault="00B8200D" w:rsidP="007F5E2D">
      <w:pPr>
        <w:pStyle w:val="ListParagraph"/>
        <w:numPr>
          <w:ilvl w:val="2"/>
          <w:numId w:val="14"/>
        </w:numPr>
        <w:ind w:left="1134" w:hanging="1134"/>
        <w:rPr>
          <w:rFonts w:ascii="Tahoma" w:hAnsi="Tahoma" w:cs="Tahoma"/>
        </w:rPr>
      </w:pPr>
      <w:r w:rsidRPr="005B489E">
        <w:rPr>
          <w:rFonts w:ascii="Tahoma" w:hAnsi="Tahoma" w:cs="Tahoma"/>
        </w:rPr>
        <w:t>Before appealing to the EAT you should consider:</w:t>
      </w:r>
    </w:p>
    <w:p w14:paraId="390D0564" w14:textId="77777777" w:rsidR="007F5E2D" w:rsidRPr="005B489E" w:rsidRDefault="007F5E2D" w:rsidP="007F5E2D">
      <w:pPr>
        <w:pStyle w:val="ListParagraph"/>
        <w:ind w:left="1134"/>
        <w:rPr>
          <w:rFonts w:ascii="Tahoma" w:hAnsi="Tahoma" w:cs="Tahoma"/>
        </w:rPr>
      </w:pPr>
    </w:p>
    <w:p w14:paraId="36C9D6F7" w14:textId="07121C0A" w:rsidR="007F5E2D" w:rsidRPr="005B489E" w:rsidRDefault="00D20506" w:rsidP="007F5E2D">
      <w:pPr>
        <w:pStyle w:val="ListParagraph"/>
        <w:numPr>
          <w:ilvl w:val="3"/>
          <w:numId w:val="14"/>
        </w:numPr>
        <w:ind w:left="1985" w:hanging="851"/>
        <w:rPr>
          <w:rFonts w:ascii="Tahoma" w:hAnsi="Tahoma" w:cs="Tahoma"/>
        </w:rPr>
      </w:pPr>
      <w:r w:rsidRPr="005B489E">
        <w:rPr>
          <w:rFonts w:ascii="Tahoma" w:hAnsi="Tahoma" w:cs="Tahoma"/>
        </w:rPr>
        <w:t xml:space="preserve">whether you </w:t>
      </w:r>
      <w:r w:rsidR="009E7B4D" w:rsidRPr="005B489E">
        <w:rPr>
          <w:rFonts w:ascii="Tahoma" w:hAnsi="Tahoma" w:cs="Tahoma"/>
        </w:rPr>
        <w:t>h</w:t>
      </w:r>
      <w:r w:rsidR="006452A1" w:rsidRPr="005B489E">
        <w:rPr>
          <w:rFonts w:ascii="Tahoma" w:hAnsi="Tahoma" w:cs="Tahoma"/>
        </w:rPr>
        <w:t xml:space="preserve">ave identified an arguable error of law in the decision of the </w:t>
      </w:r>
      <w:r w:rsidR="00D67723" w:rsidRPr="005B489E">
        <w:rPr>
          <w:rFonts w:ascii="Tahoma" w:hAnsi="Tahoma" w:cs="Tahoma"/>
        </w:rPr>
        <w:t>Employment Tribunal</w:t>
      </w:r>
      <w:r w:rsidR="008714EB" w:rsidRPr="005B489E">
        <w:rPr>
          <w:rFonts w:ascii="Tahoma" w:hAnsi="Tahoma" w:cs="Tahoma"/>
        </w:rPr>
        <w:t xml:space="preserve">; </w:t>
      </w:r>
      <w:r w:rsidR="0092777E" w:rsidRPr="005B489E">
        <w:rPr>
          <w:rFonts w:ascii="Tahoma" w:hAnsi="Tahoma" w:cs="Tahoma"/>
        </w:rPr>
        <w:t>i</w:t>
      </w:r>
      <w:r w:rsidR="00D169BA" w:rsidRPr="005B489E">
        <w:rPr>
          <w:rFonts w:ascii="Tahoma" w:hAnsi="Tahoma" w:cs="Tahoma"/>
        </w:rPr>
        <w:t xml:space="preserve">f you have not identified an arguable error of law in the decision of the </w:t>
      </w:r>
      <w:r w:rsidR="00D67723" w:rsidRPr="005B489E">
        <w:rPr>
          <w:rFonts w:ascii="Tahoma" w:hAnsi="Tahoma" w:cs="Tahoma"/>
        </w:rPr>
        <w:t>Employment Tribunal</w:t>
      </w:r>
      <w:r w:rsidR="00D169BA" w:rsidRPr="005B489E">
        <w:rPr>
          <w:rFonts w:ascii="Tahoma" w:hAnsi="Tahoma" w:cs="Tahoma"/>
        </w:rPr>
        <w:t xml:space="preserve"> you should not bring an appeal</w:t>
      </w:r>
    </w:p>
    <w:p w14:paraId="142BE5B9" w14:textId="77777777" w:rsidR="007F5E2D" w:rsidRPr="005B489E" w:rsidRDefault="007F5E2D" w:rsidP="007F5E2D">
      <w:pPr>
        <w:pStyle w:val="ListParagraph"/>
        <w:ind w:left="1985"/>
        <w:rPr>
          <w:rFonts w:ascii="Tahoma" w:hAnsi="Tahoma" w:cs="Tahoma"/>
        </w:rPr>
      </w:pPr>
    </w:p>
    <w:p w14:paraId="0B4B849D" w14:textId="77777777" w:rsidR="007F5E2D" w:rsidRPr="005B489E" w:rsidRDefault="00011BFA" w:rsidP="007F5E2D">
      <w:pPr>
        <w:pStyle w:val="ListParagraph"/>
        <w:numPr>
          <w:ilvl w:val="3"/>
          <w:numId w:val="14"/>
        </w:numPr>
        <w:ind w:left="1985" w:hanging="851"/>
        <w:rPr>
          <w:rFonts w:ascii="Tahoma" w:hAnsi="Tahoma" w:cs="Tahoma"/>
        </w:rPr>
      </w:pPr>
      <w:r w:rsidRPr="005B489E">
        <w:rPr>
          <w:rFonts w:ascii="Tahoma" w:hAnsi="Tahoma" w:cs="Tahoma"/>
        </w:rPr>
        <w:t xml:space="preserve">the time, expense and </w:t>
      </w:r>
      <w:r w:rsidR="00D20506" w:rsidRPr="005B489E">
        <w:rPr>
          <w:rFonts w:ascii="Tahoma" w:hAnsi="Tahoma" w:cs="Tahoma"/>
        </w:rPr>
        <w:t>stress that can be involved in bringing an appeal</w:t>
      </w:r>
    </w:p>
    <w:p w14:paraId="73A6DD9F" w14:textId="77777777" w:rsidR="007F5E2D" w:rsidRPr="005B489E" w:rsidRDefault="007F5E2D" w:rsidP="007F5E2D">
      <w:pPr>
        <w:pStyle w:val="ListParagraph"/>
        <w:ind w:left="1985"/>
        <w:rPr>
          <w:rFonts w:ascii="Tahoma" w:hAnsi="Tahoma" w:cs="Tahoma"/>
        </w:rPr>
      </w:pPr>
    </w:p>
    <w:p w14:paraId="0B2E95F3" w14:textId="6B2F9BC3" w:rsidR="00D64E8F" w:rsidRPr="005B489E" w:rsidRDefault="009C6EDE">
      <w:pPr>
        <w:pStyle w:val="ListParagraph"/>
        <w:numPr>
          <w:ilvl w:val="3"/>
          <w:numId w:val="14"/>
        </w:numPr>
        <w:ind w:left="1985" w:hanging="851"/>
        <w:rPr>
          <w:rFonts w:ascii="Tahoma" w:hAnsi="Tahoma" w:cs="Tahoma"/>
        </w:rPr>
      </w:pPr>
      <w:r w:rsidRPr="005B489E">
        <w:rPr>
          <w:rFonts w:ascii="Tahoma" w:hAnsi="Tahoma" w:cs="Tahoma"/>
        </w:rPr>
        <w:t xml:space="preserve">the fact that </w:t>
      </w:r>
      <w:r w:rsidR="00D20506" w:rsidRPr="005B489E">
        <w:rPr>
          <w:rFonts w:ascii="Tahoma" w:hAnsi="Tahoma" w:cs="Tahoma"/>
        </w:rPr>
        <w:t xml:space="preserve">appeals </w:t>
      </w:r>
      <w:r w:rsidR="005C492F" w:rsidRPr="005B489E">
        <w:rPr>
          <w:rFonts w:ascii="Tahoma" w:hAnsi="Tahoma" w:cs="Tahoma"/>
        </w:rPr>
        <w:t>in the EAT are generally held in public</w:t>
      </w:r>
      <w:r w:rsidR="008714EB" w:rsidRPr="005B489E">
        <w:rPr>
          <w:rFonts w:ascii="Tahoma" w:hAnsi="Tahoma" w:cs="Tahoma"/>
        </w:rPr>
        <w:t xml:space="preserve">; </w:t>
      </w:r>
      <w:r w:rsidR="005C492F" w:rsidRPr="005B489E">
        <w:rPr>
          <w:rFonts w:ascii="Tahoma" w:hAnsi="Tahoma" w:cs="Tahoma"/>
        </w:rPr>
        <w:t xml:space="preserve">members of the public may attend the hearing and may be entitled to see copies of the </w:t>
      </w:r>
      <w:r w:rsidR="00AE33E1" w:rsidRPr="005B489E">
        <w:rPr>
          <w:rFonts w:ascii="Tahoma" w:hAnsi="Tahoma" w:cs="Tahoma"/>
        </w:rPr>
        <w:t>Notice of Appeal</w:t>
      </w:r>
      <w:r w:rsidR="005C492F" w:rsidRPr="005B489E">
        <w:rPr>
          <w:rFonts w:ascii="Tahoma" w:hAnsi="Tahoma" w:cs="Tahoma"/>
        </w:rPr>
        <w:t xml:space="preserve">, </w:t>
      </w:r>
      <w:r w:rsidR="005E58A9" w:rsidRPr="005B489E">
        <w:rPr>
          <w:rFonts w:ascii="Tahoma" w:hAnsi="Tahoma" w:cs="Tahoma"/>
        </w:rPr>
        <w:t>Respondent’s Answer</w:t>
      </w:r>
      <w:r w:rsidR="005C492F" w:rsidRPr="005B489E">
        <w:rPr>
          <w:rFonts w:ascii="Tahoma" w:hAnsi="Tahoma" w:cs="Tahoma"/>
        </w:rPr>
        <w:t xml:space="preserve"> and </w:t>
      </w:r>
      <w:r w:rsidR="007E7EC4" w:rsidRPr="005B489E">
        <w:rPr>
          <w:rFonts w:ascii="Tahoma" w:hAnsi="Tahoma" w:cs="Tahoma"/>
        </w:rPr>
        <w:t xml:space="preserve">other </w:t>
      </w:r>
      <w:r w:rsidR="005C492F" w:rsidRPr="005B489E">
        <w:rPr>
          <w:rFonts w:ascii="Tahoma" w:hAnsi="Tahoma" w:cs="Tahoma"/>
        </w:rPr>
        <w:t>document</w:t>
      </w:r>
      <w:r w:rsidR="00BF7ED0" w:rsidRPr="005B489E">
        <w:rPr>
          <w:rFonts w:ascii="Tahoma" w:hAnsi="Tahoma" w:cs="Tahoma"/>
        </w:rPr>
        <w:t xml:space="preserve">s </w:t>
      </w:r>
    </w:p>
    <w:p w14:paraId="7FE4AB35" w14:textId="77777777" w:rsidR="00A941A7" w:rsidRPr="005B489E" w:rsidRDefault="00A941A7" w:rsidP="00A941A7">
      <w:pPr>
        <w:pStyle w:val="ListParagraph"/>
        <w:ind w:left="1985"/>
        <w:rPr>
          <w:rFonts w:ascii="Tahoma" w:hAnsi="Tahoma" w:cs="Tahoma"/>
        </w:rPr>
      </w:pPr>
    </w:p>
    <w:p w14:paraId="0A8A9090" w14:textId="1940FF13" w:rsidR="00D64E8F" w:rsidRPr="005B489E" w:rsidRDefault="009C6EDE" w:rsidP="00D64E8F">
      <w:pPr>
        <w:pStyle w:val="ListParagraph"/>
        <w:numPr>
          <w:ilvl w:val="3"/>
          <w:numId w:val="14"/>
        </w:numPr>
        <w:ind w:left="1985" w:hanging="851"/>
        <w:rPr>
          <w:rFonts w:ascii="Tahoma" w:hAnsi="Tahoma" w:cs="Tahoma"/>
        </w:rPr>
      </w:pPr>
      <w:r w:rsidRPr="005B489E">
        <w:rPr>
          <w:rFonts w:ascii="Tahoma" w:hAnsi="Tahoma" w:cs="Tahoma"/>
        </w:rPr>
        <w:t xml:space="preserve">the fact that </w:t>
      </w:r>
      <w:r w:rsidR="00D64E8F" w:rsidRPr="005B489E">
        <w:rPr>
          <w:rFonts w:ascii="Tahoma" w:hAnsi="Tahoma" w:cs="Tahoma"/>
        </w:rPr>
        <w:t xml:space="preserve">if you appeal where you </w:t>
      </w:r>
      <w:r w:rsidR="00707769" w:rsidRPr="005B489E">
        <w:rPr>
          <w:rFonts w:ascii="Tahoma" w:hAnsi="Tahoma" w:cs="Tahoma"/>
        </w:rPr>
        <w:t xml:space="preserve">lost </w:t>
      </w:r>
      <w:r w:rsidR="00D64E8F" w:rsidRPr="005B489E">
        <w:rPr>
          <w:rFonts w:ascii="Tahoma" w:hAnsi="Tahoma" w:cs="Tahoma"/>
        </w:rPr>
        <w:t xml:space="preserve">part of the case but </w:t>
      </w:r>
      <w:r w:rsidR="00707769" w:rsidRPr="005B489E">
        <w:rPr>
          <w:rFonts w:ascii="Tahoma" w:hAnsi="Tahoma" w:cs="Tahoma"/>
        </w:rPr>
        <w:t>won</w:t>
      </w:r>
      <w:r w:rsidR="00D64E8F" w:rsidRPr="005B489E">
        <w:rPr>
          <w:rFonts w:ascii="Tahoma" w:hAnsi="Tahoma" w:cs="Tahoma"/>
        </w:rPr>
        <w:t xml:space="preserve"> </w:t>
      </w:r>
      <w:r w:rsidR="00707769" w:rsidRPr="005B489E">
        <w:rPr>
          <w:rFonts w:ascii="Tahoma" w:hAnsi="Tahoma" w:cs="Tahoma"/>
        </w:rPr>
        <w:t xml:space="preserve">another </w:t>
      </w:r>
      <w:r w:rsidR="00D64E8F" w:rsidRPr="005B489E">
        <w:rPr>
          <w:rFonts w:ascii="Tahoma" w:hAnsi="Tahoma" w:cs="Tahoma"/>
        </w:rPr>
        <w:t xml:space="preserve">part, the other party </w:t>
      </w:r>
      <w:r w:rsidR="009F278D" w:rsidRPr="005B489E">
        <w:rPr>
          <w:rFonts w:ascii="Tahoma" w:hAnsi="Tahoma" w:cs="Tahoma"/>
        </w:rPr>
        <w:t xml:space="preserve">or parties </w:t>
      </w:r>
      <w:r w:rsidR="00D64E8F" w:rsidRPr="005B489E">
        <w:rPr>
          <w:rFonts w:ascii="Tahoma" w:hAnsi="Tahoma" w:cs="Tahoma"/>
        </w:rPr>
        <w:t xml:space="preserve">may (if there is </w:t>
      </w:r>
      <w:r w:rsidR="00A941A7" w:rsidRPr="005B489E">
        <w:rPr>
          <w:rFonts w:ascii="Tahoma" w:hAnsi="Tahoma" w:cs="Tahoma"/>
        </w:rPr>
        <w:t xml:space="preserve">an </w:t>
      </w:r>
      <w:r w:rsidR="00D64E8F" w:rsidRPr="005B489E">
        <w:rPr>
          <w:rFonts w:ascii="Tahoma" w:hAnsi="Tahoma" w:cs="Tahoma"/>
        </w:rPr>
        <w:t xml:space="preserve">arguable error of law) ‘cross-appeal’ </w:t>
      </w:r>
      <w:r w:rsidR="005F6F3C" w:rsidRPr="005B489E">
        <w:rPr>
          <w:rFonts w:ascii="Tahoma" w:hAnsi="Tahoma" w:cs="Tahoma"/>
        </w:rPr>
        <w:t>against</w:t>
      </w:r>
      <w:r w:rsidR="00D64E8F" w:rsidRPr="005B489E">
        <w:rPr>
          <w:rFonts w:ascii="Tahoma" w:hAnsi="Tahoma" w:cs="Tahoma"/>
        </w:rPr>
        <w:t xml:space="preserve"> the part </w:t>
      </w:r>
      <w:r w:rsidR="005F6F3C" w:rsidRPr="005B489E">
        <w:rPr>
          <w:rFonts w:ascii="Tahoma" w:hAnsi="Tahoma" w:cs="Tahoma"/>
        </w:rPr>
        <w:t xml:space="preserve">that </w:t>
      </w:r>
      <w:r w:rsidR="00707769" w:rsidRPr="005B489E">
        <w:rPr>
          <w:rFonts w:ascii="Tahoma" w:hAnsi="Tahoma" w:cs="Tahoma"/>
        </w:rPr>
        <w:t>you won</w:t>
      </w:r>
    </w:p>
    <w:p w14:paraId="1B417F5B" w14:textId="77777777" w:rsidR="007F5E2D" w:rsidRPr="005B489E" w:rsidRDefault="007F5E2D" w:rsidP="006E2CB4">
      <w:pPr>
        <w:pStyle w:val="ListParagraph"/>
        <w:ind w:left="1134" w:hanging="1134"/>
        <w:rPr>
          <w:rFonts w:ascii="Tahoma" w:hAnsi="Tahoma" w:cs="Tahoma"/>
          <w:color w:val="538135" w:themeColor="accent6" w:themeShade="BF"/>
        </w:rPr>
      </w:pPr>
    </w:p>
    <w:p w14:paraId="62DB0E2A" w14:textId="1A7E984A" w:rsidR="004E2B9B" w:rsidRPr="005B489E" w:rsidRDefault="00F52F11" w:rsidP="007F5E2D">
      <w:pPr>
        <w:pStyle w:val="ListParagraph"/>
        <w:numPr>
          <w:ilvl w:val="0"/>
          <w:numId w:val="14"/>
        </w:numPr>
        <w:tabs>
          <w:tab w:val="left" w:pos="1134"/>
        </w:tabs>
        <w:ind w:left="1134" w:firstLine="0"/>
        <w:rPr>
          <w:rFonts w:ascii="Tahoma" w:hAnsi="Tahoma" w:cs="Tahoma"/>
          <w:b/>
          <w:bCs/>
        </w:rPr>
      </w:pPr>
      <w:r w:rsidRPr="005B489E">
        <w:rPr>
          <w:rFonts w:ascii="Tahoma" w:hAnsi="Tahoma" w:cs="Tahoma"/>
          <w:b/>
          <w:bCs/>
        </w:rPr>
        <w:t xml:space="preserve">SUBMITTING </w:t>
      </w:r>
      <w:r w:rsidR="00961FCE" w:rsidRPr="005B489E">
        <w:rPr>
          <w:rFonts w:ascii="Tahoma" w:hAnsi="Tahoma" w:cs="Tahoma"/>
          <w:b/>
          <w:bCs/>
        </w:rPr>
        <w:t>AN</w:t>
      </w:r>
      <w:r w:rsidRPr="005B489E">
        <w:rPr>
          <w:rFonts w:ascii="Tahoma" w:hAnsi="Tahoma" w:cs="Tahoma"/>
          <w:b/>
          <w:bCs/>
        </w:rPr>
        <w:t xml:space="preserve"> APPEAL</w:t>
      </w:r>
      <w:r w:rsidR="00961FCE" w:rsidRPr="005B489E">
        <w:rPr>
          <w:rFonts w:ascii="Tahoma" w:hAnsi="Tahoma" w:cs="Tahoma"/>
          <w:b/>
          <w:bCs/>
        </w:rPr>
        <w:t xml:space="preserve"> AGAINST A DECISION OF </w:t>
      </w:r>
      <w:r w:rsidR="00DD04BB" w:rsidRPr="005B489E">
        <w:rPr>
          <w:rFonts w:ascii="Tahoma" w:hAnsi="Tahoma" w:cs="Tahoma"/>
          <w:b/>
          <w:bCs/>
        </w:rPr>
        <w:t>AN</w:t>
      </w:r>
      <w:r w:rsidR="00961FCE" w:rsidRPr="005B489E">
        <w:rPr>
          <w:rFonts w:ascii="Tahoma" w:hAnsi="Tahoma" w:cs="Tahoma"/>
          <w:b/>
          <w:bCs/>
        </w:rPr>
        <w:t xml:space="preserve"> </w:t>
      </w:r>
      <w:r w:rsidR="00D67723" w:rsidRPr="005B489E">
        <w:rPr>
          <w:rFonts w:ascii="Tahoma" w:hAnsi="Tahoma" w:cs="Tahoma"/>
          <w:b/>
          <w:bCs/>
        </w:rPr>
        <w:t>EMPLOYMENT TRIBUNAL</w:t>
      </w:r>
      <w:r w:rsidR="00961FCE" w:rsidRPr="005B489E">
        <w:rPr>
          <w:rFonts w:ascii="Tahoma" w:hAnsi="Tahoma" w:cs="Tahoma"/>
          <w:b/>
          <w:bCs/>
        </w:rPr>
        <w:t xml:space="preserve"> </w:t>
      </w:r>
    </w:p>
    <w:p w14:paraId="12163CE9" w14:textId="77777777" w:rsidR="004E2B9B" w:rsidRPr="005B489E" w:rsidRDefault="004E2B9B" w:rsidP="006E2CB4">
      <w:pPr>
        <w:pStyle w:val="ListParagraph"/>
        <w:ind w:left="1134" w:hanging="1134"/>
        <w:rPr>
          <w:rFonts w:ascii="Tahoma" w:hAnsi="Tahoma" w:cs="Tahoma"/>
        </w:rPr>
      </w:pPr>
    </w:p>
    <w:p w14:paraId="2E041F67" w14:textId="27DF2993" w:rsidR="001E78C4" w:rsidRPr="005B489E" w:rsidRDefault="007E2972" w:rsidP="007F5E2D">
      <w:pPr>
        <w:pStyle w:val="ListParagraph"/>
        <w:numPr>
          <w:ilvl w:val="1"/>
          <w:numId w:val="14"/>
        </w:numPr>
        <w:ind w:left="1560"/>
        <w:rPr>
          <w:rFonts w:ascii="Tahoma" w:hAnsi="Tahoma" w:cs="Tahoma"/>
          <w:b/>
          <w:bCs/>
        </w:rPr>
      </w:pPr>
      <w:r w:rsidRPr="005B489E">
        <w:rPr>
          <w:rFonts w:ascii="Tahoma" w:hAnsi="Tahoma" w:cs="Tahoma"/>
          <w:b/>
          <w:bCs/>
        </w:rPr>
        <w:t xml:space="preserve">What decisions of an </w:t>
      </w:r>
      <w:r w:rsidR="00D67723" w:rsidRPr="005B489E">
        <w:rPr>
          <w:rFonts w:ascii="Tahoma" w:hAnsi="Tahoma" w:cs="Tahoma"/>
          <w:b/>
          <w:bCs/>
        </w:rPr>
        <w:t>Employment Tribunal</w:t>
      </w:r>
      <w:r w:rsidRPr="005B489E">
        <w:rPr>
          <w:rFonts w:ascii="Tahoma" w:hAnsi="Tahoma" w:cs="Tahoma"/>
          <w:b/>
          <w:bCs/>
        </w:rPr>
        <w:t xml:space="preserve"> can </w:t>
      </w:r>
      <w:r w:rsidR="009C6EDE" w:rsidRPr="005B489E">
        <w:rPr>
          <w:rFonts w:ascii="Tahoma" w:hAnsi="Tahoma" w:cs="Tahoma"/>
          <w:b/>
          <w:bCs/>
        </w:rPr>
        <w:t>parties</w:t>
      </w:r>
      <w:r w:rsidRPr="005B489E">
        <w:rPr>
          <w:rFonts w:ascii="Tahoma" w:hAnsi="Tahoma" w:cs="Tahoma"/>
          <w:b/>
          <w:bCs/>
        </w:rPr>
        <w:t xml:space="preserve"> appeal against?</w:t>
      </w:r>
    </w:p>
    <w:p w14:paraId="51F1647D" w14:textId="77777777" w:rsidR="00431B49" w:rsidRPr="005B489E" w:rsidRDefault="00431B49" w:rsidP="006E2CB4">
      <w:pPr>
        <w:pStyle w:val="ListParagraph"/>
        <w:ind w:left="1134" w:hanging="1134"/>
        <w:rPr>
          <w:rFonts w:ascii="Tahoma" w:hAnsi="Tahoma" w:cs="Tahoma"/>
          <w:b/>
          <w:bCs/>
        </w:rPr>
      </w:pPr>
    </w:p>
    <w:p w14:paraId="57C711DC" w14:textId="6A549797" w:rsidR="004A2E8B" w:rsidRPr="005B489E" w:rsidRDefault="007E2972" w:rsidP="006672F6">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You </w:t>
      </w:r>
      <w:r w:rsidR="002B2838" w:rsidRPr="005B489E">
        <w:rPr>
          <w:rFonts w:ascii="Tahoma" w:hAnsi="Tahoma" w:cs="Tahoma"/>
          <w:color w:val="000000" w:themeColor="text1"/>
        </w:rPr>
        <w:t>may be able to</w:t>
      </w:r>
      <w:r w:rsidR="00F15EC1" w:rsidRPr="005B489E">
        <w:rPr>
          <w:rFonts w:ascii="Tahoma" w:hAnsi="Tahoma" w:cs="Tahoma"/>
          <w:color w:val="000000" w:themeColor="text1"/>
        </w:rPr>
        <w:t xml:space="preserve"> appeal against</w:t>
      </w:r>
      <w:r w:rsidR="00E30848" w:rsidRPr="005B489E">
        <w:rPr>
          <w:rFonts w:ascii="Tahoma" w:hAnsi="Tahoma" w:cs="Tahoma"/>
          <w:color w:val="000000" w:themeColor="text1"/>
        </w:rPr>
        <w:t>:</w:t>
      </w:r>
    </w:p>
    <w:p w14:paraId="4164E0F7" w14:textId="77777777" w:rsidR="004A2E8B" w:rsidRPr="005B489E" w:rsidRDefault="004A2E8B" w:rsidP="006E2CB4">
      <w:pPr>
        <w:pStyle w:val="ListParagraph"/>
        <w:ind w:left="1134" w:hanging="1134"/>
        <w:rPr>
          <w:rFonts w:ascii="Tahoma" w:hAnsi="Tahoma" w:cs="Tahoma"/>
          <w:color w:val="000000" w:themeColor="text1"/>
        </w:rPr>
      </w:pPr>
    </w:p>
    <w:p w14:paraId="7CD78A29" w14:textId="77777777" w:rsidR="006672F6" w:rsidRPr="005B489E" w:rsidRDefault="00F15EC1" w:rsidP="006672F6">
      <w:pPr>
        <w:pStyle w:val="ListParagraph"/>
        <w:numPr>
          <w:ilvl w:val="3"/>
          <w:numId w:val="14"/>
        </w:numPr>
        <w:ind w:left="1985" w:hanging="851"/>
        <w:rPr>
          <w:rFonts w:ascii="Tahoma" w:hAnsi="Tahoma" w:cs="Tahoma"/>
          <w:color w:val="000000" w:themeColor="text1"/>
        </w:rPr>
      </w:pPr>
      <w:r w:rsidRPr="005B489E">
        <w:rPr>
          <w:rFonts w:ascii="Tahoma" w:hAnsi="Tahoma" w:cs="Tahoma"/>
        </w:rPr>
        <w:t>a judgment</w:t>
      </w:r>
    </w:p>
    <w:p w14:paraId="667D865C" w14:textId="77777777" w:rsidR="006672F6" w:rsidRPr="005B489E" w:rsidRDefault="006672F6" w:rsidP="006672F6">
      <w:pPr>
        <w:pStyle w:val="ListParagraph"/>
        <w:ind w:left="1985"/>
        <w:rPr>
          <w:rFonts w:ascii="Tahoma" w:hAnsi="Tahoma" w:cs="Tahoma"/>
          <w:color w:val="000000" w:themeColor="text1"/>
        </w:rPr>
      </w:pPr>
    </w:p>
    <w:p w14:paraId="22CCACB7" w14:textId="5CB6AB92" w:rsidR="007B026A" w:rsidRPr="005B489E" w:rsidRDefault="096D3B86" w:rsidP="006672F6">
      <w:pPr>
        <w:pStyle w:val="ListParagraph"/>
        <w:numPr>
          <w:ilvl w:val="3"/>
          <w:numId w:val="14"/>
        </w:numPr>
        <w:ind w:left="1985" w:hanging="851"/>
        <w:rPr>
          <w:rFonts w:ascii="Tahoma" w:hAnsi="Tahoma" w:cs="Tahoma"/>
          <w:color w:val="000000" w:themeColor="text1"/>
        </w:rPr>
      </w:pPr>
      <w:r w:rsidRPr="4CDD6815">
        <w:rPr>
          <w:rFonts w:ascii="Tahoma" w:hAnsi="Tahoma" w:cs="Tahoma"/>
        </w:rPr>
        <w:t xml:space="preserve">an </w:t>
      </w:r>
      <w:r w:rsidR="48C7E3F7" w:rsidRPr="4CDD6815">
        <w:rPr>
          <w:rFonts w:ascii="Tahoma" w:hAnsi="Tahoma" w:cs="Tahoma"/>
        </w:rPr>
        <w:t>order</w:t>
      </w:r>
      <w:r w:rsidR="696A9176" w:rsidRPr="4CDD6815">
        <w:rPr>
          <w:rFonts w:ascii="Tahoma" w:hAnsi="Tahoma" w:cs="Tahoma"/>
        </w:rPr>
        <w:t xml:space="preserve">, </w:t>
      </w:r>
      <w:r w:rsidR="7C4C1096" w:rsidRPr="4CDD6815">
        <w:rPr>
          <w:rFonts w:ascii="Tahoma" w:hAnsi="Tahoma" w:cs="Tahoma"/>
        </w:rPr>
        <w:t xml:space="preserve">direction or </w:t>
      </w:r>
      <w:r w:rsidR="504D8782" w:rsidRPr="4CDD6815">
        <w:rPr>
          <w:rFonts w:ascii="Tahoma" w:hAnsi="Tahoma" w:cs="Tahoma"/>
        </w:rPr>
        <w:t xml:space="preserve">other </w:t>
      </w:r>
      <w:r w:rsidR="48C7E3F7" w:rsidRPr="4CDD6815">
        <w:rPr>
          <w:rFonts w:ascii="Tahoma" w:hAnsi="Tahoma" w:cs="Tahoma"/>
        </w:rPr>
        <w:t>decision</w:t>
      </w:r>
      <w:r w:rsidR="2552B700" w:rsidRPr="4CDD6815">
        <w:rPr>
          <w:rFonts w:ascii="Tahoma" w:hAnsi="Tahoma" w:cs="Tahoma"/>
        </w:rPr>
        <w:t xml:space="preserve"> </w:t>
      </w:r>
      <w:r w:rsidR="5EDF3426" w:rsidRPr="4CDD6815">
        <w:rPr>
          <w:rFonts w:ascii="Tahoma" w:hAnsi="Tahoma" w:cs="Tahoma"/>
          <w:color w:val="000000" w:themeColor="text1"/>
        </w:rPr>
        <w:t>concerning</w:t>
      </w:r>
      <w:r w:rsidR="2552B700" w:rsidRPr="4CDD6815">
        <w:rPr>
          <w:rFonts w:ascii="Tahoma" w:hAnsi="Tahoma" w:cs="Tahoma"/>
          <w:color w:val="000000" w:themeColor="text1"/>
        </w:rPr>
        <w:t xml:space="preserve"> </w:t>
      </w:r>
      <w:r w:rsidR="6A37EA07" w:rsidRPr="4CDD6815">
        <w:rPr>
          <w:rFonts w:ascii="Tahoma" w:hAnsi="Tahoma" w:cs="Tahoma"/>
          <w:color w:val="000000" w:themeColor="text1"/>
        </w:rPr>
        <w:t xml:space="preserve">matters such as </w:t>
      </w:r>
      <w:r w:rsidR="2552B700" w:rsidRPr="4CDD6815">
        <w:rPr>
          <w:rFonts w:ascii="Tahoma" w:hAnsi="Tahoma" w:cs="Tahoma"/>
          <w:color w:val="000000" w:themeColor="text1"/>
        </w:rPr>
        <w:t>the conduct of proceedings</w:t>
      </w:r>
      <w:r w:rsidR="310E6D68" w:rsidRPr="4CDD6815">
        <w:rPr>
          <w:rFonts w:ascii="Tahoma" w:hAnsi="Tahoma" w:cs="Tahoma"/>
          <w:color w:val="000000" w:themeColor="text1"/>
        </w:rPr>
        <w:t xml:space="preserve"> (referred to in the ET Rules as a “case management order”</w:t>
      </w:r>
      <w:r w:rsidR="5B9894A5" w:rsidRPr="4CDD6815">
        <w:rPr>
          <w:rFonts w:ascii="Tahoma" w:hAnsi="Tahoma" w:cs="Tahoma"/>
          <w:color w:val="000000" w:themeColor="text1"/>
        </w:rPr>
        <w:t>)</w:t>
      </w:r>
    </w:p>
    <w:p w14:paraId="7A8F3814" w14:textId="77777777" w:rsidR="00393A0D" w:rsidRPr="005B489E" w:rsidRDefault="00393A0D" w:rsidP="006E2CB4">
      <w:pPr>
        <w:pStyle w:val="ListParagraph"/>
        <w:ind w:left="1134" w:hanging="1134"/>
        <w:rPr>
          <w:rFonts w:ascii="Tahoma" w:hAnsi="Tahoma" w:cs="Tahoma"/>
          <w:color w:val="000000" w:themeColor="text1"/>
        </w:rPr>
      </w:pPr>
    </w:p>
    <w:p w14:paraId="206589F7" w14:textId="1C202B34" w:rsidR="00EC46AE" w:rsidRPr="005B489E" w:rsidRDefault="593C522F" w:rsidP="006672F6">
      <w:pPr>
        <w:pStyle w:val="ListParagraph"/>
        <w:numPr>
          <w:ilvl w:val="2"/>
          <w:numId w:val="14"/>
        </w:numPr>
        <w:ind w:left="1134" w:hanging="1134"/>
        <w:rPr>
          <w:rFonts w:ascii="Tahoma" w:hAnsi="Tahoma" w:cs="Tahoma"/>
          <w:color w:val="000000" w:themeColor="text1"/>
        </w:rPr>
      </w:pPr>
      <w:r w:rsidRPr="4CDD6815">
        <w:rPr>
          <w:rFonts w:ascii="Tahoma" w:hAnsi="Tahoma" w:cs="Tahoma"/>
          <w:color w:val="000000" w:themeColor="text1"/>
        </w:rPr>
        <w:t xml:space="preserve">The judgment, </w:t>
      </w:r>
      <w:bookmarkStart w:id="12" w:name="_Hlk139546407"/>
      <w:r w:rsidR="6DE94581" w:rsidRPr="4CDD6815">
        <w:rPr>
          <w:rFonts w:ascii="Tahoma" w:hAnsi="Tahoma" w:cs="Tahoma"/>
          <w:color w:val="000000" w:themeColor="text1"/>
        </w:rPr>
        <w:t>order</w:t>
      </w:r>
      <w:r w:rsidR="12F9620D" w:rsidRPr="4CDD6815">
        <w:rPr>
          <w:rFonts w:ascii="Tahoma" w:hAnsi="Tahoma" w:cs="Tahoma"/>
          <w:color w:val="000000" w:themeColor="text1"/>
        </w:rPr>
        <w:t>,</w:t>
      </w:r>
      <w:r w:rsidR="6DE94581" w:rsidRPr="4CDD6815">
        <w:rPr>
          <w:rFonts w:ascii="Tahoma" w:hAnsi="Tahoma" w:cs="Tahoma"/>
          <w:color w:val="000000" w:themeColor="text1"/>
        </w:rPr>
        <w:t xml:space="preserve"> direction </w:t>
      </w:r>
      <w:r w:rsidRPr="4CDD6815">
        <w:rPr>
          <w:rFonts w:ascii="Tahoma" w:hAnsi="Tahoma" w:cs="Tahoma"/>
          <w:color w:val="000000" w:themeColor="text1"/>
        </w:rPr>
        <w:t xml:space="preserve">or </w:t>
      </w:r>
      <w:r w:rsidR="12F9620D" w:rsidRPr="4CDD6815">
        <w:rPr>
          <w:rFonts w:ascii="Tahoma" w:hAnsi="Tahoma" w:cs="Tahoma"/>
          <w:color w:val="000000" w:themeColor="text1"/>
        </w:rPr>
        <w:t xml:space="preserve">other </w:t>
      </w:r>
      <w:r w:rsidR="6DE94581" w:rsidRPr="4CDD6815">
        <w:rPr>
          <w:rFonts w:ascii="Tahoma" w:hAnsi="Tahoma" w:cs="Tahoma"/>
          <w:color w:val="000000" w:themeColor="text1"/>
        </w:rPr>
        <w:t xml:space="preserve">decision </w:t>
      </w:r>
      <w:bookmarkEnd w:id="12"/>
      <w:r w:rsidRPr="4CDD6815">
        <w:rPr>
          <w:rFonts w:ascii="Tahoma" w:hAnsi="Tahoma" w:cs="Tahoma"/>
          <w:color w:val="000000" w:themeColor="text1"/>
        </w:rPr>
        <w:t xml:space="preserve">may include reasons, or the reasons could be </w:t>
      </w:r>
      <w:r w:rsidR="2AF12498" w:rsidRPr="4CDD6815">
        <w:rPr>
          <w:rFonts w:ascii="Tahoma" w:hAnsi="Tahoma" w:cs="Tahoma"/>
          <w:color w:val="000000" w:themeColor="text1"/>
        </w:rPr>
        <w:t xml:space="preserve">in </w:t>
      </w:r>
      <w:r w:rsidR="5507A6A7" w:rsidRPr="4CDD6815">
        <w:rPr>
          <w:rFonts w:ascii="Tahoma" w:hAnsi="Tahoma" w:cs="Tahoma"/>
          <w:color w:val="000000" w:themeColor="text1"/>
        </w:rPr>
        <w:t xml:space="preserve">a </w:t>
      </w:r>
      <w:r w:rsidRPr="4CDD6815">
        <w:rPr>
          <w:rFonts w:ascii="Tahoma" w:hAnsi="Tahoma" w:cs="Tahoma"/>
          <w:color w:val="000000" w:themeColor="text1"/>
        </w:rPr>
        <w:t xml:space="preserve">separate document. You may need to ask the </w:t>
      </w:r>
      <w:r w:rsidR="00D67723" w:rsidRPr="4CDD6815">
        <w:rPr>
          <w:rFonts w:ascii="Tahoma" w:hAnsi="Tahoma" w:cs="Tahoma"/>
          <w:color w:val="000000" w:themeColor="text1"/>
        </w:rPr>
        <w:t>Employment Tribunal</w:t>
      </w:r>
      <w:r w:rsidRPr="4CDD6815">
        <w:rPr>
          <w:rFonts w:ascii="Tahoma" w:hAnsi="Tahoma" w:cs="Tahoma"/>
          <w:color w:val="000000" w:themeColor="text1"/>
        </w:rPr>
        <w:t xml:space="preserve"> for </w:t>
      </w:r>
      <w:r w:rsidR="5507A6A7" w:rsidRPr="4CDD6815">
        <w:rPr>
          <w:rFonts w:ascii="Tahoma" w:hAnsi="Tahoma" w:cs="Tahoma"/>
          <w:color w:val="000000" w:themeColor="text1"/>
        </w:rPr>
        <w:t>written</w:t>
      </w:r>
      <w:r w:rsidRPr="4CDD6815">
        <w:rPr>
          <w:rFonts w:ascii="Tahoma" w:hAnsi="Tahoma" w:cs="Tahoma"/>
          <w:color w:val="000000" w:themeColor="text1"/>
        </w:rPr>
        <w:t xml:space="preserve"> reasons</w:t>
      </w:r>
      <w:r w:rsidR="1CCC9386" w:rsidRPr="4CDD6815">
        <w:rPr>
          <w:rFonts w:ascii="Tahoma" w:hAnsi="Tahoma" w:cs="Tahoma"/>
          <w:color w:val="000000" w:themeColor="text1"/>
        </w:rPr>
        <w:t>.</w:t>
      </w:r>
    </w:p>
    <w:p w14:paraId="0F5C5182" w14:textId="77777777" w:rsidR="00615A69" w:rsidRPr="005B489E" w:rsidRDefault="00615A69" w:rsidP="006E2CB4">
      <w:pPr>
        <w:pStyle w:val="ListParagraph"/>
        <w:ind w:left="1134" w:hanging="1134"/>
        <w:rPr>
          <w:rFonts w:ascii="Tahoma" w:hAnsi="Tahoma" w:cs="Tahoma"/>
        </w:rPr>
      </w:pPr>
    </w:p>
    <w:p w14:paraId="560D9FFE" w14:textId="5AAB0BFF" w:rsidR="007B026A" w:rsidRPr="005B489E" w:rsidRDefault="00B04899" w:rsidP="006672F6">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 xml:space="preserve">What </w:t>
      </w:r>
      <w:r w:rsidR="009C6EDE" w:rsidRPr="005B489E">
        <w:rPr>
          <w:rFonts w:ascii="Tahoma" w:hAnsi="Tahoma" w:cs="Tahoma"/>
          <w:b/>
          <w:bCs/>
          <w:color w:val="000000" w:themeColor="text1"/>
        </w:rPr>
        <w:t>should parties</w:t>
      </w:r>
      <w:r w:rsidRPr="005B489E">
        <w:rPr>
          <w:rFonts w:ascii="Tahoma" w:hAnsi="Tahoma" w:cs="Tahoma"/>
          <w:b/>
          <w:bCs/>
          <w:color w:val="000000" w:themeColor="text1"/>
        </w:rPr>
        <w:t xml:space="preserve"> do if </w:t>
      </w:r>
      <w:r w:rsidR="000A4B91" w:rsidRPr="005B489E">
        <w:rPr>
          <w:rFonts w:ascii="Tahoma" w:hAnsi="Tahoma" w:cs="Tahoma"/>
          <w:b/>
          <w:bCs/>
          <w:color w:val="000000" w:themeColor="text1"/>
        </w:rPr>
        <w:t>they</w:t>
      </w:r>
      <w:r w:rsidRPr="005B489E">
        <w:rPr>
          <w:rFonts w:ascii="Tahoma" w:hAnsi="Tahoma" w:cs="Tahoma"/>
          <w:b/>
          <w:bCs/>
          <w:color w:val="000000" w:themeColor="text1"/>
        </w:rPr>
        <w:t xml:space="preserve"> want to appeal against more than one decision of </w:t>
      </w:r>
      <w:r w:rsidR="00DD04BB" w:rsidRPr="005B489E">
        <w:rPr>
          <w:rFonts w:ascii="Tahoma" w:hAnsi="Tahoma" w:cs="Tahoma"/>
          <w:b/>
          <w:bCs/>
          <w:color w:val="000000" w:themeColor="text1"/>
        </w:rPr>
        <w:t>an</w:t>
      </w:r>
      <w:r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DC1CD1" w:rsidRPr="005B489E">
        <w:rPr>
          <w:rFonts w:ascii="Tahoma" w:hAnsi="Tahoma" w:cs="Tahoma"/>
          <w:b/>
          <w:bCs/>
          <w:color w:val="000000" w:themeColor="text1"/>
        </w:rPr>
        <w:t>?</w:t>
      </w:r>
    </w:p>
    <w:p w14:paraId="57402B93" w14:textId="77777777" w:rsidR="00B04899" w:rsidRPr="005B489E" w:rsidRDefault="00B04899" w:rsidP="006E2CB4">
      <w:pPr>
        <w:pStyle w:val="ListParagraph"/>
        <w:ind w:left="1134" w:hanging="1134"/>
        <w:rPr>
          <w:rFonts w:ascii="Tahoma" w:hAnsi="Tahoma" w:cs="Tahoma"/>
          <w:b/>
          <w:bCs/>
          <w:color w:val="000000" w:themeColor="text1"/>
        </w:rPr>
      </w:pPr>
    </w:p>
    <w:p w14:paraId="197BF999" w14:textId="60696DD1" w:rsidR="006672F6" w:rsidRPr="005B489E" w:rsidRDefault="001E306C" w:rsidP="006672F6">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If you wish to appeal against more tha</w:t>
      </w:r>
      <w:r w:rsidR="008B569C" w:rsidRPr="005B489E">
        <w:rPr>
          <w:rFonts w:ascii="Tahoma" w:hAnsi="Tahoma" w:cs="Tahoma"/>
          <w:b/>
          <w:bCs/>
          <w:color w:val="000000" w:themeColor="text1"/>
        </w:rPr>
        <w:t xml:space="preserve">n </w:t>
      </w:r>
      <w:r w:rsidRPr="005B489E">
        <w:rPr>
          <w:rFonts w:ascii="Tahoma" w:hAnsi="Tahoma" w:cs="Tahoma"/>
          <w:b/>
          <w:bCs/>
          <w:color w:val="000000" w:themeColor="text1"/>
        </w:rPr>
        <w:t xml:space="preserve">one </w:t>
      </w:r>
      <w:r w:rsidR="00905FC1" w:rsidRPr="005B489E">
        <w:rPr>
          <w:rFonts w:ascii="Tahoma" w:hAnsi="Tahoma" w:cs="Tahoma"/>
          <w:b/>
          <w:bCs/>
          <w:color w:val="000000" w:themeColor="text1"/>
        </w:rPr>
        <w:t>judgment</w:t>
      </w:r>
      <w:r w:rsidR="008B569C" w:rsidRPr="005B489E">
        <w:rPr>
          <w:rFonts w:ascii="Tahoma" w:hAnsi="Tahoma" w:cs="Tahoma"/>
          <w:b/>
          <w:bCs/>
          <w:color w:val="000000" w:themeColor="text1"/>
        </w:rPr>
        <w:t>, order, direction or other decision</w:t>
      </w:r>
      <w:r w:rsidR="00905FC1" w:rsidRPr="005B489E">
        <w:rPr>
          <w:rFonts w:ascii="Tahoma" w:hAnsi="Tahoma" w:cs="Tahoma"/>
          <w:b/>
          <w:bCs/>
          <w:color w:val="000000" w:themeColor="text1"/>
        </w:rPr>
        <w:t xml:space="preserve"> </w:t>
      </w:r>
      <w:r w:rsidRPr="005B489E">
        <w:rPr>
          <w:rFonts w:ascii="Tahoma" w:hAnsi="Tahoma" w:cs="Tahoma"/>
          <w:b/>
          <w:bCs/>
          <w:color w:val="000000" w:themeColor="text1"/>
        </w:rPr>
        <w:t xml:space="preserve">of </w:t>
      </w:r>
      <w:r w:rsidR="00DD04BB" w:rsidRPr="005B489E">
        <w:rPr>
          <w:rFonts w:ascii="Tahoma" w:hAnsi="Tahoma" w:cs="Tahoma"/>
          <w:b/>
          <w:bCs/>
          <w:color w:val="000000" w:themeColor="text1"/>
        </w:rPr>
        <w:t>an</w:t>
      </w:r>
      <w:r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Pr="005B489E">
        <w:rPr>
          <w:rFonts w:ascii="Tahoma" w:hAnsi="Tahoma" w:cs="Tahoma"/>
          <w:b/>
          <w:bCs/>
          <w:color w:val="000000" w:themeColor="text1"/>
        </w:rPr>
        <w:t xml:space="preserve"> </w:t>
      </w:r>
      <w:r w:rsidR="00744A8E" w:rsidRPr="005B489E">
        <w:rPr>
          <w:rFonts w:ascii="Tahoma" w:hAnsi="Tahoma" w:cs="Tahoma"/>
          <w:b/>
          <w:bCs/>
          <w:color w:val="000000" w:themeColor="text1"/>
        </w:rPr>
        <w:t>(</w:t>
      </w:r>
      <w:r w:rsidR="00B55306" w:rsidRPr="005B489E">
        <w:rPr>
          <w:rFonts w:ascii="Tahoma" w:hAnsi="Tahoma" w:cs="Tahoma"/>
          <w:b/>
          <w:bCs/>
          <w:color w:val="000000" w:themeColor="text1"/>
        </w:rPr>
        <w:t xml:space="preserve">given on different occasions or </w:t>
      </w:r>
      <w:r w:rsidR="009233D1" w:rsidRPr="005B489E">
        <w:rPr>
          <w:rFonts w:ascii="Tahoma" w:hAnsi="Tahoma" w:cs="Tahoma"/>
          <w:b/>
          <w:bCs/>
          <w:color w:val="000000" w:themeColor="text1"/>
        </w:rPr>
        <w:t>on the same occasion but</w:t>
      </w:r>
      <w:r w:rsidR="00B55306" w:rsidRPr="005B489E">
        <w:rPr>
          <w:rFonts w:ascii="Tahoma" w:hAnsi="Tahoma" w:cs="Tahoma"/>
          <w:b/>
          <w:bCs/>
          <w:color w:val="000000" w:themeColor="text1"/>
        </w:rPr>
        <w:t xml:space="preserve"> in separate documents</w:t>
      </w:r>
      <w:r w:rsidR="00744A8E" w:rsidRPr="005B489E">
        <w:rPr>
          <w:rFonts w:ascii="Tahoma" w:hAnsi="Tahoma" w:cs="Tahoma"/>
          <w:b/>
          <w:bCs/>
          <w:color w:val="000000" w:themeColor="text1"/>
        </w:rPr>
        <w:t xml:space="preserve">) </w:t>
      </w:r>
      <w:r w:rsidRPr="005B489E">
        <w:rPr>
          <w:rFonts w:ascii="Tahoma" w:hAnsi="Tahoma" w:cs="Tahoma"/>
          <w:b/>
          <w:bCs/>
          <w:color w:val="000000" w:themeColor="text1"/>
        </w:rPr>
        <w:t xml:space="preserve">you should </w:t>
      </w:r>
      <w:r w:rsidR="00F91692" w:rsidRPr="005B489E">
        <w:rPr>
          <w:rFonts w:ascii="Tahoma" w:hAnsi="Tahoma" w:cs="Tahoma"/>
          <w:b/>
          <w:bCs/>
          <w:color w:val="000000" w:themeColor="text1"/>
        </w:rPr>
        <w:t xml:space="preserve">generally </w:t>
      </w:r>
      <w:r w:rsidR="00F37C0D" w:rsidRPr="005B489E">
        <w:rPr>
          <w:rFonts w:ascii="Tahoma" w:hAnsi="Tahoma" w:cs="Tahoma"/>
          <w:b/>
          <w:bCs/>
          <w:color w:val="000000" w:themeColor="text1"/>
        </w:rPr>
        <w:t>submit</w:t>
      </w:r>
      <w:r w:rsidRPr="005B489E">
        <w:rPr>
          <w:rFonts w:ascii="Tahoma" w:hAnsi="Tahoma" w:cs="Tahoma"/>
          <w:b/>
          <w:bCs/>
          <w:color w:val="000000" w:themeColor="text1"/>
        </w:rPr>
        <w:t xml:space="preserve"> a sep</w:t>
      </w:r>
      <w:r w:rsidR="00F37C0D" w:rsidRPr="005B489E">
        <w:rPr>
          <w:rFonts w:ascii="Tahoma" w:hAnsi="Tahoma" w:cs="Tahoma"/>
          <w:b/>
          <w:bCs/>
          <w:color w:val="000000" w:themeColor="text1"/>
        </w:rPr>
        <w:t>arate Notice of Appeal for each decision you are appealing against.</w:t>
      </w:r>
      <w:r w:rsidR="00F91692" w:rsidRPr="005B489E">
        <w:rPr>
          <w:rFonts w:ascii="Tahoma" w:hAnsi="Tahoma" w:cs="Tahoma"/>
          <w:b/>
          <w:bCs/>
          <w:color w:val="000000" w:themeColor="text1"/>
        </w:rPr>
        <w:t xml:space="preserve"> </w:t>
      </w:r>
      <w:r w:rsidR="00A8113C" w:rsidRPr="005B489E">
        <w:rPr>
          <w:rFonts w:ascii="Tahoma" w:hAnsi="Tahoma" w:cs="Tahoma"/>
          <w:b/>
          <w:bCs/>
          <w:color w:val="000000" w:themeColor="text1"/>
        </w:rPr>
        <w:t>If you appeal against decisions given at different stages of the same tribunal case</w:t>
      </w:r>
      <w:r w:rsidR="00ED08B6" w:rsidRPr="005B489E">
        <w:rPr>
          <w:rFonts w:ascii="Tahoma" w:hAnsi="Tahoma" w:cs="Tahoma"/>
          <w:b/>
          <w:bCs/>
          <w:color w:val="000000" w:themeColor="text1"/>
        </w:rPr>
        <w:t>,</w:t>
      </w:r>
      <w:r w:rsidR="00A8113C" w:rsidRPr="005B489E">
        <w:rPr>
          <w:rFonts w:ascii="Tahoma" w:hAnsi="Tahoma" w:cs="Tahoma"/>
          <w:b/>
          <w:bCs/>
          <w:color w:val="000000" w:themeColor="text1"/>
        </w:rPr>
        <w:t xml:space="preserve"> you should submit them o</w:t>
      </w:r>
      <w:r w:rsidR="0059745B" w:rsidRPr="005B489E">
        <w:rPr>
          <w:rFonts w:ascii="Tahoma" w:hAnsi="Tahoma" w:cs="Tahoma"/>
          <w:b/>
          <w:bCs/>
          <w:color w:val="000000" w:themeColor="text1"/>
        </w:rPr>
        <w:t>n</w:t>
      </w:r>
      <w:r w:rsidR="00A8113C" w:rsidRPr="005B489E">
        <w:rPr>
          <w:rFonts w:ascii="Tahoma" w:hAnsi="Tahoma" w:cs="Tahoma"/>
          <w:b/>
          <w:bCs/>
          <w:color w:val="000000" w:themeColor="text1"/>
        </w:rPr>
        <w:t xml:space="preserve"> </w:t>
      </w:r>
      <w:r w:rsidR="00C66C64" w:rsidRPr="005B489E">
        <w:rPr>
          <w:rFonts w:ascii="Tahoma" w:hAnsi="Tahoma" w:cs="Tahoma"/>
          <w:b/>
          <w:bCs/>
          <w:color w:val="000000" w:themeColor="text1"/>
        </w:rPr>
        <w:t>a separate Notice of Appeal for each decision</w:t>
      </w:r>
      <w:r w:rsidR="00A8113C" w:rsidRPr="005B489E">
        <w:rPr>
          <w:rFonts w:ascii="Tahoma" w:hAnsi="Tahoma" w:cs="Tahoma"/>
          <w:b/>
          <w:bCs/>
          <w:color w:val="000000" w:themeColor="text1"/>
        </w:rPr>
        <w:t xml:space="preserve">. </w:t>
      </w:r>
      <w:r w:rsidR="00F91692" w:rsidRPr="005B489E">
        <w:rPr>
          <w:rFonts w:ascii="Tahoma" w:hAnsi="Tahoma" w:cs="Tahoma"/>
          <w:color w:val="000000" w:themeColor="text1"/>
        </w:rPr>
        <w:t xml:space="preserve">If </w:t>
      </w:r>
      <w:r w:rsidR="00310F65" w:rsidRPr="005B489E">
        <w:rPr>
          <w:rFonts w:ascii="Tahoma" w:hAnsi="Tahoma" w:cs="Tahoma"/>
          <w:color w:val="000000" w:themeColor="text1"/>
        </w:rPr>
        <w:t xml:space="preserve">you </w:t>
      </w:r>
      <w:r w:rsidR="00F91692" w:rsidRPr="005B489E">
        <w:rPr>
          <w:rFonts w:ascii="Tahoma" w:hAnsi="Tahoma" w:cs="Tahoma"/>
          <w:color w:val="000000" w:themeColor="text1"/>
        </w:rPr>
        <w:t>do appeal against more tha</w:t>
      </w:r>
      <w:r w:rsidR="00310F65" w:rsidRPr="005B489E">
        <w:rPr>
          <w:rFonts w:ascii="Tahoma" w:hAnsi="Tahoma" w:cs="Tahoma"/>
          <w:color w:val="000000" w:themeColor="text1"/>
        </w:rPr>
        <w:t>n</w:t>
      </w:r>
      <w:r w:rsidR="00F91692" w:rsidRPr="005B489E">
        <w:rPr>
          <w:rFonts w:ascii="Tahoma" w:hAnsi="Tahoma" w:cs="Tahoma"/>
          <w:color w:val="000000" w:themeColor="text1"/>
        </w:rPr>
        <w:t xml:space="preserve"> one decision </w:t>
      </w:r>
      <w:r w:rsidR="003F7690" w:rsidRPr="005B489E">
        <w:rPr>
          <w:rFonts w:ascii="Tahoma" w:hAnsi="Tahoma" w:cs="Tahoma"/>
          <w:color w:val="000000" w:themeColor="text1"/>
        </w:rPr>
        <w:t>i</w:t>
      </w:r>
      <w:r w:rsidR="00F91692" w:rsidRPr="005B489E">
        <w:rPr>
          <w:rFonts w:ascii="Tahoma" w:hAnsi="Tahoma" w:cs="Tahoma"/>
          <w:color w:val="000000" w:themeColor="text1"/>
        </w:rPr>
        <w:t xml:space="preserve">n </w:t>
      </w:r>
      <w:r w:rsidR="003F7690" w:rsidRPr="005B489E">
        <w:rPr>
          <w:rFonts w:ascii="Tahoma" w:hAnsi="Tahoma" w:cs="Tahoma"/>
          <w:color w:val="000000" w:themeColor="text1"/>
        </w:rPr>
        <w:t>a single</w:t>
      </w:r>
      <w:r w:rsidR="00F91692" w:rsidRPr="005B489E">
        <w:rPr>
          <w:rFonts w:ascii="Tahoma" w:hAnsi="Tahoma" w:cs="Tahoma"/>
          <w:color w:val="000000" w:themeColor="text1"/>
        </w:rPr>
        <w:t xml:space="preserve"> </w:t>
      </w:r>
      <w:r w:rsidR="00310F65" w:rsidRPr="005B489E">
        <w:rPr>
          <w:rFonts w:ascii="Tahoma" w:hAnsi="Tahoma" w:cs="Tahoma"/>
          <w:color w:val="000000" w:themeColor="text1"/>
        </w:rPr>
        <w:t>N</w:t>
      </w:r>
      <w:r w:rsidR="00F91692" w:rsidRPr="005B489E">
        <w:rPr>
          <w:rFonts w:ascii="Tahoma" w:hAnsi="Tahoma" w:cs="Tahoma"/>
          <w:color w:val="000000" w:themeColor="text1"/>
        </w:rPr>
        <w:t xml:space="preserve">otice of </w:t>
      </w:r>
      <w:r w:rsidR="00310F65" w:rsidRPr="005B489E">
        <w:rPr>
          <w:rFonts w:ascii="Tahoma" w:hAnsi="Tahoma" w:cs="Tahoma"/>
          <w:color w:val="000000" w:themeColor="text1"/>
        </w:rPr>
        <w:t>A</w:t>
      </w:r>
      <w:r w:rsidR="00F91692" w:rsidRPr="005B489E">
        <w:rPr>
          <w:rFonts w:ascii="Tahoma" w:hAnsi="Tahoma" w:cs="Tahoma"/>
          <w:color w:val="000000" w:themeColor="text1"/>
        </w:rPr>
        <w:t xml:space="preserve">ppeal you must make it clear what </w:t>
      </w:r>
      <w:r w:rsidR="00D53017" w:rsidRPr="005B489E">
        <w:rPr>
          <w:rFonts w:ascii="Tahoma" w:hAnsi="Tahoma" w:cs="Tahoma"/>
          <w:color w:val="000000" w:themeColor="text1"/>
        </w:rPr>
        <w:t xml:space="preserve">each of </w:t>
      </w:r>
      <w:r w:rsidR="00F91692" w:rsidRPr="005B489E">
        <w:rPr>
          <w:rFonts w:ascii="Tahoma" w:hAnsi="Tahoma" w:cs="Tahoma"/>
          <w:color w:val="000000" w:themeColor="text1"/>
        </w:rPr>
        <w:t>the decisions are</w:t>
      </w:r>
      <w:r w:rsidR="00310F65" w:rsidRPr="005B489E">
        <w:rPr>
          <w:rFonts w:ascii="Tahoma" w:hAnsi="Tahoma" w:cs="Tahoma"/>
          <w:color w:val="000000" w:themeColor="text1"/>
        </w:rPr>
        <w:t>,</w:t>
      </w:r>
      <w:r w:rsidR="00F91692" w:rsidRPr="005B489E">
        <w:rPr>
          <w:rFonts w:ascii="Tahoma" w:hAnsi="Tahoma" w:cs="Tahoma"/>
          <w:color w:val="000000" w:themeColor="text1"/>
        </w:rPr>
        <w:t xml:space="preserve"> and which grounds of appeal relate to </w:t>
      </w:r>
      <w:r w:rsidR="00D53017" w:rsidRPr="005B489E">
        <w:rPr>
          <w:rFonts w:ascii="Tahoma" w:hAnsi="Tahoma" w:cs="Tahoma"/>
          <w:color w:val="000000" w:themeColor="text1"/>
        </w:rPr>
        <w:t>which</w:t>
      </w:r>
      <w:r w:rsidR="00F91692" w:rsidRPr="005B489E">
        <w:rPr>
          <w:rFonts w:ascii="Tahoma" w:hAnsi="Tahoma" w:cs="Tahoma"/>
          <w:color w:val="000000" w:themeColor="text1"/>
        </w:rPr>
        <w:t xml:space="preserve"> </w:t>
      </w:r>
      <w:r w:rsidR="00FE3E61" w:rsidRPr="005B489E">
        <w:rPr>
          <w:rFonts w:ascii="Tahoma" w:hAnsi="Tahoma" w:cs="Tahoma"/>
          <w:color w:val="000000" w:themeColor="text1"/>
        </w:rPr>
        <w:t>decision</w:t>
      </w:r>
      <w:r w:rsidR="00F91692" w:rsidRPr="005B489E">
        <w:rPr>
          <w:rFonts w:ascii="Tahoma" w:hAnsi="Tahoma" w:cs="Tahoma"/>
          <w:color w:val="000000" w:themeColor="text1"/>
        </w:rPr>
        <w:t xml:space="preserve">. If you do not </w:t>
      </w:r>
      <w:r w:rsidR="00310F65" w:rsidRPr="005B489E">
        <w:rPr>
          <w:rFonts w:ascii="Tahoma" w:hAnsi="Tahoma" w:cs="Tahoma"/>
          <w:color w:val="000000" w:themeColor="text1"/>
        </w:rPr>
        <w:t>do so</w:t>
      </w:r>
      <w:r w:rsidR="00FE3E61" w:rsidRPr="005B489E">
        <w:rPr>
          <w:rFonts w:ascii="Tahoma" w:hAnsi="Tahoma" w:cs="Tahoma"/>
          <w:color w:val="000000" w:themeColor="text1"/>
        </w:rPr>
        <w:t>,</w:t>
      </w:r>
      <w:r w:rsidR="00310F65" w:rsidRPr="005B489E">
        <w:rPr>
          <w:rFonts w:ascii="Tahoma" w:hAnsi="Tahoma" w:cs="Tahoma"/>
          <w:color w:val="000000" w:themeColor="text1"/>
        </w:rPr>
        <w:t xml:space="preserve"> </w:t>
      </w:r>
      <w:r w:rsidR="00F91692" w:rsidRPr="005B489E">
        <w:rPr>
          <w:rFonts w:ascii="Tahoma" w:hAnsi="Tahoma" w:cs="Tahoma"/>
          <w:color w:val="000000" w:themeColor="text1"/>
        </w:rPr>
        <w:t>you may be required to resubmit separate grounds of appeal for each decision.</w:t>
      </w:r>
    </w:p>
    <w:p w14:paraId="1071165E" w14:textId="77777777" w:rsidR="006672F6" w:rsidRPr="005B489E" w:rsidRDefault="006672F6" w:rsidP="006672F6">
      <w:pPr>
        <w:pStyle w:val="ListParagraph"/>
        <w:ind w:left="1134"/>
        <w:rPr>
          <w:rFonts w:ascii="Tahoma" w:hAnsi="Tahoma" w:cs="Tahoma"/>
          <w:color w:val="000000" w:themeColor="text1"/>
        </w:rPr>
      </w:pPr>
    </w:p>
    <w:p w14:paraId="1EDBCCBD" w14:textId="5222EAD0" w:rsidR="006672F6" w:rsidRPr="005B489E" w:rsidRDefault="002F6AC5" w:rsidP="006672F6">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EAT will set up a separate file for each </w:t>
      </w:r>
      <w:r w:rsidR="004338E3" w:rsidRPr="005B489E">
        <w:rPr>
          <w:rFonts w:ascii="Tahoma" w:hAnsi="Tahoma" w:cs="Tahoma"/>
          <w:color w:val="000000" w:themeColor="text1"/>
        </w:rPr>
        <w:t>judgment</w:t>
      </w:r>
      <w:r w:rsidR="00ED08B6" w:rsidRPr="005B489E">
        <w:rPr>
          <w:rFonts w:ascii="Tahoma" w:hAnsi="Tahoma" w:cs="Tahoma"/>
          <w:color w:val="000000" w:themeColor="text1"/>
        </w:rPr>
        <w:t>,</w:t>
      </w:r>
      <w:r w:rsidR="004338E3" w:rsidRPr="005B489E">
        <w:rPr>
          <w:rFonts w:ascii="Tahoma" w:hAnsi="Tahoma" w:cs="Tahoma"/>
          <w:color w:val="000000" w:themeColor="text1"/>
        </w:rPr>
        <w:t xml:space="preserve"> </w:t>
      </w:r>
      <w:r w:rsidR="002265B2" w:rsidRPr="005B489E">
        <w:rPr>
          <w:rFonts w:ascii="Tahoma" w:hAnsi="Tahoma" w:cs="Tahoma"/>
          <w:color w:val="000000" w:themeColor="text1"/>
        </w:rPr>
        <w:t>order, direction</w:t>
      </w:r>
      <w:r w:rsidR="00ED08B6" w:rsidRPr="005B489E">
        <w:rPr>
          <w:rFonts w:ascii="Tahoma" w:hAnsi="Tahoma" w:cs="Tahoma"/>
          <w:color w:val="000000" w:themeColor="text1"/>
        </w:rPr>
        <w:t>,</w:t>
      </w:r>
      <w:r w:rsidR="002265B2" w:rsidRPr="005B489E">
        <w:rPr>
          <w:rFonts w:ascii="Tahoma" w:hAnsi="Tahoma" w:cs="Tahoma"/>
          <w:color w:val="000000" w:themeColor="text1"/>
        </w:rPr>
        <w:t xml:space="preserve"> or other decision </w:t>
      </w:r>
      <w:r w:rsidRPr="005B489E">
        <w:rPr>
          <w:rFonts w:ascii="Tahoma" w:hAnsi="Tahoma" w:cs="Tahoma"/>
          <w:color w:val="000000" w:themeColor="text1"/>
        </w:rPr>
        <w:t>you app</w:t>
      </w:r>
      <w:r w:rsidR="001221CB" w:rsidRPr="005B489E">
        <w:rPr>
          <w:rFonts w:ascii="Tahoma" w:hAnsi="Tahoma" w:cs="Tahoma"/>
          <w:color w:val="000000" w:themeColor="text1"/>
        </w:rPr>
        <w:t xml:space="preserve">eal against. This is because there may be separate time limits </w:t>
      </w:r>
      <w:r w:rsidR="004338E3" w:rsidRPr="005B489E">
        <w:rPr>
          <w:rFonts w:ascii="Tahoma" w:hAnsi="Tahoma" w:cs="Tahoma"/>
          <w:color w:val="000000" w:themeColor="text1"/>
        </w:rPr>
        <w:t>and</w:t>
      </w:r>
      <w:r w:rsidR="009D0933" w:rsidRPr="005B489E">
        <w:rPr>
          <w:rFonts w:ascii="Tahoma" w:hAnsi="Tahoma" w:cs="Tahoma"/>
          <w:color w:val="000000" w:themeColor="text1"/>
        </w:rPr>
        <w:t>/or</w:t>
      </w:r>
      <w:r w:rsidR="004338E3" w:rsidRPr="005B489E">
        <w:rPr>
          <w:rFonts w:ascii="Tahoma" w:hAnsi="Tahoma" w:cs="Tahoma"/>
          <w:color w:val="000000" w:themeColor="text1"/>
        </w:rPr>
        <w:t xml:space="preserve"> the </w:t>
      </w:r>
      <w:r w:rsidR="006463C9" w:rsidRPr="005B489E">
        <w:rPr>
          <w:rFonts w:ascii="Tahoma" w:hAnsi="Tahoma" w:cs="Tahoma"/>
          <w:color w:val="000000" w:themeColor="text1"/>
        </w:rPr>
        <w:t>separate</w:t>
      </w:r>
      <w:r w:rsidR="000F1849" w:rsidRPr="005B489E">
        <w:rPr>
          <w:rFonts w:ascii="Tahoma" w:hAnsi="Tahoma" w:cs="Tahoma"/>
          <w:color w:val="000000" w:themeColor="text1"/>
        </w:rPr>
        <w:t xml:space="preserve"> </w:t>
      </w:r>
      <w:r w:rsidR="00B273E5" w:rsidRPr="005B489E">
        <w:rPr>
          <w:rFonts w:ascii="Tahoma" w:hAnsi="Tahoma" w:cs="Tahoma"/>
          <w:color w:val="000000" w:themeColor="text1"/>
        </w:rPr>
        <w:t>appeals</w:t>
      </w:r>
      <w:r w:rsidR="000F1849" w:rsidRPr="005B489E">
        <w:rPr>
          <w:rFonts w:ascii="Tahoma" w:hAnsi="Tahoma" w:cs="Tahoma"/>
          <w:color w:val="000000" w:themeColor="text1"/>
        </w:rPr>
        <w:t xml:space="preserve"> may be managed </w:t>
      </w:r>
      <w:r w:rsidR="00B273E5" w:rsidRPr="005B489E">
        <w:rPr>
          <w:rFonts w:ascii="Tahoma" w:hAnsi="Tahoma" w:cs="Tahoma"/>
          <w:color w:val="000000" w:themeColor="text1"/>
        </w:rPr>
        <w:t>differently</w:t>
      </w:r>
      <w:r w:rsidR="000F1849" w:rsidRPr="005B489E">
        <w:rPr>
          <w:rFonts w:ascii="Tahoma" w:hAnsi="Tahoma" w:cs="Tahoma"/>
          <w:color w:val="000000" w:themeColor="text1"/>
        </w:rPr>
        <w:t xml:space="preserve"> if, for example, </w:t>
      </w:r>
      <w:r w:rsidR="007404FB" w:rsidRPr="005B489E">
        <w:rPr>
          <w:rFonts w:ascii="Tahoma" w:hAnsi="Tahoma" w:cs="Tahoma"/>
          <w:color w:val="000000" w:themeColor="text1"/>
        </w:rPr>
        <w:t>one is considered to be reasonably arguable and another is not.</w:t>
      </w:r>
    </w:p>
    <w:p w14:paraId="473FA587" w14:textId="77777777" w:rsidR="006672F6" w:rsidRPr="005B489E" w:rsidRDefault="006672F6" w:rsidP="006672F6">
      <w:pPr>
        <w:pStyle w:val="ListParagraph"/>
        <w:ind w:left="1134"/>
        <w:rPr>
          <w:rFonts w:ascii="Tahoma" w:hAnsi="Tahoma" w:cs="Tahoma"/>
          <w:color w:val="000000" w:themeColor="text1"/>
        </w:rPr>
      </w:pPr>
    </w:p>
    <w:p w14:paraId="68939CA3" w14:textId="65058B6B" w:rsidR="00E61668" w:rsidRPr="005B489E" w:rsidRDefault="00B273E5" w:rsidP="006672F6">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I</w:t>
      </w:r>
      <w:r w:rsidR="00C55B17" w:rsidRPr="005B489E">
        <w:rPr>
          <w:rFonts w:ascii="Tahoma" w:hAnsi="Tahoma" w:cs="Tahoma"/>
          <w:b/>
          <w:bCs/>
          <w:color w:val="000000" w:themeColor="text1"/>
        </w:rPr>
        <w:t>f</w:t>
      </w:r>
      <w:r w:rsidRPr="005B489E">
        <w:rPr>
          <w:rFonts w:ascii="Tahoma" w:hAnsi="Tahoma" w:cs="Tahoma"/>
          <w:b/>
          <w:bCs/>
          <w:color w:val="000000" w:themeColor="text1"/>
        </w:rPr>
        <w:t xml:space="preserve"> you are </w:t>
      </w:r>
      <w:r w:rsidR="00F169C0" w:rsidRPr="005B489E">
        <w:rPr>
          <w:rFonts w:ascii="Tahoma" w:hAnsi="Tahoma" w:cs="Tahoma"/>
          <w:b/>
          <w:bCs/>
          <w:color w:val="000000" w:themeColor="text1"/>
        </w:rPr>
        <w:t>appealing</w:t>
      </w:r>
      <w:r w:rsidRPr="005B489E">
        <w:rPr>
          <w:rFonts w:ascii="Tahoma" w:hAnsi="Tahoma" w:cs="Tahoma"/>
          <w:b/>
          <w:bCs/>
          <w:color w:val="000000" w:themeColor="text1"/>
        </w:rPr>
        <w:t xml:space="preserve"> more tha</w:t>
      </w:r>
      <w:r w:rsidR="00C55B17" w:rsidRPr="005B489E">
        <w:rPr>
          <w:rFonts w:ascii="Tahoma" w:hAnsi="Tahoma" w:cs="Tahoma"/>
          <w:b/>
          <w:bCs/>
          <w:color w:val="000000" w:themeColor="text1"/>
        </w:rPr>
        <w:t>n</w:t>
      </w:r>
      <w:r w:rsidRPr="005B489E">
        <w:rPr>
          <w:rFonts w:ascii="Tahoma" w:hAnsi="Tahoma" w:cs="Tahoma"/>
          <w:b/>
          <w:bCs/>
          <w:color w:val="000000" w:themeColor="text1"/>
        </w:rPr>
        <w:t xml:space="preserve"> one </w:t>
      </w:r>
      <w:r w:rsidR="00F169C0" w:rsidRPr="005B489E">
        <w:rPr>
          <w:rFonts w:ascii="Tahoma" w:hAnsi="Tahoma" w:cs="Tahoma"/>
          <w:b/>
          <w:bCs/>
          <w:color w:val="000000" w:themeColor="text1"/>
        </w:rPr>
        <w:t>decision</w:t>
      </w:r>
      <w:r w:rsidRPr="005B489E">
        <w:rPr>
          <w:rFonts w:ascii="Tahoma" w:hAnsi="Tahoma" w:cs="Tahoma"/>
          <w:b/>
          <w:bCs/>
          <w:color w:val="000000" w:themeColor="text1"/>
        </w:rPr>
        <w:t xml:space="preserve"> </w:t>
      </w:r>
      <w:r w:rsidR="00F169C0" w:rsidRPr="005B489E">
        <w:rPr>
          <w:rFonts w:ascii="Tahoma" w:hAnsi="Tahoma" w:cs="Tahoma"/>
          <w:b/>
          <w:bCs/>
          <w:color w:val="000000" w:themeColor="text1"/>
        </w:rPr>
        <w:t xml:space="preserve">of </w:t>
      </w:r>
      <w:r w:rsidR="00DD04BB" w:rsidRPr="005B489E">
        <w:rPr>
          <w:rFonts w:ascii="Tahoma" w:hAnsi="Tahoma" w:cs="Tahoma"/>
          <w:b/>
          <w:bCs/>
          <w:color w:val="000000" w:themeColor="text1"/>
        </w:rPr>
        <w:t>an</w:t>
      </w:r>
      <w:r w:rsidR="00F169C0"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F169C0" w:rsidRPr="005B489E">
        <w:rPr>
          <w:rFonts w:ascii="Tahoma" w:hAnsi="Tahoma" w:cs="Tahoma"/>
          <w:b/>
          <w:bCs/>
          <w:color w:val="000000" w:themeColor="text1"/>
        </w:rPr>
        <w:t xml:space="preserve"> </w:t>
      </w:r>
      <w:r w:rsidR="00056CC1" w:rsidRPr="005B489E">
        <w:rPr>
          <w:rFonts w:ascii="Tahoma" w:hAnsi="Tahoma" w:cs="Tahoma"/>
          <w:b/>
          <w:bCs/>
          <w:color w:val="000000" w:themeColor="text1"/>
        </w:rPr>
        <w:t>set out</w:t>
      </w:r>
      <w:r w:rsidR="00F169C0" w:rsidRPr="005B489E">
        <w:rPr>
          <w:rFonts w:ascii="Tahoma" w:hAnsi="Tahoma" w:cs="Tahoma"/>
          <w:b/>
          <w:bCs/>
          <w:color w:val="000000" w:themeColor="text1"/>
        </w:rPr>
        <w:t xml:space="preserve"> </w:t>
      </w:r>
      <w:r w:rsidRPr="005B489E">
        <w:rPr>
          <w:rFonts w:ascii="Tahoma" w:hAnsi="Tahoma" w:cs="Tahoma"/>
          <w:b/>
          <w:bCs/>
          <w:color w:val="000000" w:themeColor="text1"/>
        </w:rPr>
        <w:t xml:space="preserve">in </w:t>
      </w:r>
      <w:r w:rsidR="00661C43" w:rsidRPr="005B489E">
        <w:rPr>
          <w:rFonts w:ascii="Tahoma" w:hAnsi="Tahoma" w:cs="Tahoma"/>
          <w:b/>
          <w:bCs/>
          <w:color w:val="000000" w:themeColor="text1"/>
        </w:rPr>
        <w:t>a</w:t>
      </w:r>
      <w:r w:rsidRPr="005B489E">
        <w:rPr>
          <w:rFonts w:ascii="Tahoma" w:hAnsi="Tahoma" w:cs="Tahoma"/>
          <w:b/>
          <w:bCs/>
          <w:color w:val="000000" w:themeColor="text1"/>
        </w:rPr>
        <w:t xml:space="preserve"> </w:t>
      </w:r>
      <w:r w:rsidR="00FE3E61" w:rsidRPr="005B489E">
        <w:rPr>
          <w:rFonts w:ascii="Tahoma" w:hAnsi="Tahoma" w:cs="Tahoma"/>
          <w:b/>
          <w:bCs/>
          <w:color w:val="000000" w:themeColor="text1"/>
        </w:rPr>
        <w:t xml:space="preserve">single </w:t>
      </w:r>
      <w:r w:rsidRPr="005B489E">
        <w:rPr>
          <w:rFonts w:ascii="Tahoma" w:hAnsi="Tahoma" w:cs="Tahoma"/>
          <w:b/>
          <w:bCs/>
          <w:color w:val="000000" w:themeColor="text1"/>
        </w:rPr>
        <w:t>judgment</w:t>
      </w:r>
      <w:r w:rsidR="001B39E8" w:rsidRPr="005B489E">
        <w:rPr>
          <w:rFonts w:ascii="Tahoma" w:hAnsi="Tahoma" w:cs="Tahoma"/>
          <w:b/>
          <w:bCs/>
          <w:color w:val="000000" w:themeColor="text1"/>
        </w:rPr>
        <w:t>,</w:t>
      </w:r>
      <w:r w:rsidRPr="005B489E">
        <w:rPr>
          <w:rFonts w:ascii="Tahoma" w:hAnsi="Tahoma" w:cs="Tahoma"/>
          <w:b/>
          <w:bCs/>
          <w:color w:val="000000" w:themeColor="text1"/>
        </w:rPr>
        <w:t xml:space="preserve"> </w:t>
      </w:r>
      <w:r w:rsidR="00C9515D" w:rsidRPr="005B489E">
        <w:rPr>
          <w:rFonts w:ascii="Tahoma" w:hAnsi="Tahoma" w:cs="Tahoma"/>
          <w:b/>
          <w:bCs/>
          <w:color w:val="000000" w:themeColor="text1"/>
        </w:rPr>
        <w:t>order, direction</w:t>
      </w:r>
      <w:r w:rsidR="00ED08B6" w:rsidRPr="005B489E">
        <w:rPr>
          <w:rFonts w:ascii="Tahoma" w:hAnsi="Tahoma" w:cs="Tahoma"/>
          <w:b/>
          <w:bCs/>
          <w:color w:val="000000" w:themeColor="text1"/>
        </w:rPr>
        <w:t>,</w:t>
      </w:r>
      <w:r w:rsidR="00C9515D" w:rsidRPr="005B489E">
        <w:rPr>
          <w:rFonts w:ascii="Tahoma" w:hAnsi="Tahoma" w:cs="Tahoma"/>
          <w:b/>
          <w:bCs/>
          <w:color w:val="000000" w:themeColor="text1"/>
        </w:rPr>
        <w:t xml:space="preserve"> or other d</w:t>
      </w:r>
      <w:r w:rsidR="000271CF" w:rsidRPr="005B489E">
        <w:rPr>
          <w:rFonts w:ascii="Tahoma" w:hAnsi="Tahoma" w:cs="Tahoma"/>
          <w:b/>
          <w:bCs/>
          <w:color w:val="000000" w:themeColor="text1"/>
        </w:rPr>
        <w:t>ocument</w:t>
      </w:r>
      <w:r w:rsidR="00C9515D" w:rsidRPr="005B489E">
        <w:rPr>
          <w:rFonts w:ascii="Tahoma" w:hAnsi="Tahoma" w:cs="Tahoma"/>
          <w:b/>
          <w:bCs/>
          <w:color w:val="000000" w:themeColor="text1"/>
        </w:rPr>
        <w:t xml:space="preserve"> </w:t>
      </w:r>
      <w:r w:rsidR="00F45909" w:rsidRPr="005B489E">
        <w:rPr>
          <w:rFonts w:ascii="Tahoma" w:hAnsi="Tahoma" w:cs="Tahoma"/>
          <w:b/>
          <w:bCs/>
          <w:color w:val="000000" w:themeColor="text1"/>
        </w:rPr>
        <w:t xml:space="preserve">you should make all the </w:t>
      </w:r>
      <w:r w:rsidR="007404FB" w:rsidRPr="005B489E">
        <w:rPr>
          <w:rFonts w:ascii="Tahoma" w:hAnsi="Tahoma" w:cs="Tahoma"/>
          <w:b/>
          <w:bCs/>
          <w:color w:val="000000" w:themeColor="text1"/>
        </w:rPr>
        <w:t>challenges</w:t>
      </w:r>
      <w:r w:rsidR="00F45909" w:rsidRPr="005B489E">
        <w:rPr>
          <w:rFonts w:ascii="Tahoma" w:hAnsi="Tahoma" w:cs="Tahoma"/>
          <w:b/>
          <w:bCs/>
          <w:color w:val="000000" w:themeColor="text1"/>
        </w:rPr>
        <w:t xml:space="preserve"> to </w:t>
      </w:r>
      <w:r w:rsidR="00960BFA" w:rsidRPr="005B489E">
        <w:rPr>
          <w:rFonts w:ascii="Tahoma" w:hAnsi="Tahoma" w:cs="Tahoma"/>
          <w:b/>
          <w:bCs/>
          <w:color w:val="000000" w:themeColor="text1"/>
        </w:rPr>
        <w:t xml:space="preserve">the decisions set out in </w:t>
      </w:r>
      <w:r w:rsidR="00F45909" w:rsidRPr="005B489E">
        <w:rPr>
          <w:rFonts w:ascii="Tahoma" w:hAnsi="Tahoma" w:cs="Tahoma"/>
          <w:b/>
          <w:bCs/>
          <w:color w:val="000000" w:themeColor="text1"/>
        </w:rPr>
        <w:t xml:space="preserve">that one document in one </w:t>
      </w:r>
      <w:r w:rsidR="00AE33E1" w:rsidRPr="005B489E">
        <w:rPr>
          <w:rFonts w:ascii="Tahoma" w:hAnsi="Tahoma" w:cs="Tahoma"/>
          <w:b/>
          <w:bCs/>
          <w:color w:val="000000" w:themeColor="text1"/>
        </w:rPr>
        <w:t>Notice of Appeal</w:t>
      </w:r>
      <w:r w:rsidR="00F45909" w:rsidRPr="005B489E">
        <w:rPr>
          <w:rFonts w:ascii="Tahoma" w:hAnsi="Tahoma" w:cs="Tahoma"/>
          <w:b/>
          <w:bCs/>
          <w:color w:val="000000" w:themeColor="text1"/>
        </w:rPr>
        <w:t>.</w:t>
      </w:r>
    </w:p>
    <w:p w14:paraId="6CA8BF07" w14:textId="77777777" w:rsidR="00732C01" w:rsidRPr="005B489E" w:rsidRDefault="00732C01" w:rsidP="006E2CB4">
      <w:pPr>
        <w:pStyle w:val="ListParagraph"/>
        <w:ind w:left="1134" w:hanging="1134"/>
        <w:rPr>
          <w:rFonts w:ascii="Tahoma" w:hAnsi="Tahoma" w:cs="Tahoma"/>
          <w:color w:val="000000" w:themeColor="text1"/>
        </w:rPr>
      </w:pPr>
    </w:p>
    <w:p w14:paraId="25BAB01C" w14:textId="19B36FEF" w:rsidR="00AC0970" w:rsidRPr="005B489E" w:rsidRDefault="009F4A1B" w:rsidP="00732C01">
      <w:pPr>
        <w:pStyle w:val="ListParagraph"/>
        <w:numPr>
          <w:ilvl w:val="1"/>
          <w:numId w:val="14"/>
        </w:numPr>
        <w:tabs>
          <w:tab w:val="left" w:pos="1560"/>
        </w:tabs>
        <w:ind w:left="1134" w:firstLine="0"/>
        <w:rPr>
          <w:rFonts w:ascii="Tahoma" w:hAnsi="Tahoma" w:cs="Tahoma"/>
          <w:color w:val="000000" w:themeColor="text1"/>
        </w:rPr>
      </w:pPr>
      <w:r w:rsidRPr="005B489E">
        <w:rPr>
          <w:rFonts w:ascii="Tahoma" w:hAnsi="Tahoma" w:cs="Tahoma"/>
          <w:b/>
          <w:bCs/>
          <w:color w:val="000000" w:themeColor="text1"/>
        </w:rPr>
        <w:t>What is the time limit for appealing against a</w:t>
      </w:r>
      <w:r w:rsidR="00E61668" w:rsidRPr="005B489E">
        <w:rPr>
          <w:rFonts w:ascii="Tahoma" w:hAnsi="Tahoma" w:cs="Tahoma"/>
          <w:b/>
          <w:bCs/>
          <w:color w:val="000000" w:themeColor="text1"/>
        </w:rPr>
        <w:t xml:space="preserve"> decision of </w:t>
      </w:r>
      <w:r w:rsidR="00DD04BB" w:rsidRPr="005B489E">
        <w:rPr>
          <w:rFonts w:ascii="Tahoma" w:hAnsi="Tahoma" w:cs="Tahoma"/>
          <w:b/>
          <w:bCs/>
          <w:color w:val="000000" w:themeColor="text1"/>
        </w:rPr>
        <w:t>an</w:t>
      </w:r>
      <w:r w:rsidR="00E61668"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C861C2" w:rsidRPr="005B489E">
        <w:rPr>
          <w:rFonts w:ascii="Tahoma" w:hAnsi="Tahoma" w:cs="Tahoma"/>
          <w:b/>
          <w:bCs/>
          <w:color w:val="000000" w:themeColor="text1"/>
        </w:rPr>
        <w:t>?</w:t>
      </w:r>
    </w:p>
    <w:p w14:paraId="5EB6BE76" w14:textId="77777777" w:rsidR="00E61668" w:rsidRPr="005B489E" w:rsidRDefault="00E61668" w:rsidP="006E2CB4">
      <w:pPr>
        <w:pStyle w:val="ListParagraph"/>
        <w:ind w:left="1134" w:hanging="1134"/>
        <w:rPr>
          <w:rFonts w:ascii="Tahoma" w:hAnsi="Tahoma" w:cs="Tahoma"/>
          <w:color w:val="000000" w:themeColor="text1"/>
        </w:rPr>
      </w:pPr>
    </w:p>
    <w:p w14:paraId="3DA090CB" w14:textId="219948DE" w:rsidR="00CE09EA" w:rsidRDefault="1083F0B5" w:rsidP="5BCA0D9D">
      <w:pPr>
        <w:pStyle w:val="ListParagraph"/>
        <w:numPr>
          <w:ilvl w:val="2"/>
          <w:numId w:val="14"/>
        </w:numPr>
        <w:ind w:left="1134" w:hanging="1134"/>
        <w:rPr>
          <w:rFonts w:ascii="Tahoma" w:eastAsia="Tahoma" w:hAnsi="Tahoma" w:cs="Tahoma"/>
        </w:rPr>
      </w:pPr>
      <w:r w:rsidRPr="5BCA0D9D">
        <w:rPr>
          <w:rFonts w:ascii="Tahoma" w:eastAsia="Tahoma" w:hAnsi="Tahoma" w:cs="Tahoma"/>
          <w:color w:val="000000" w:themeColor="text1"/>
        </w:rPr>
        <w:t xml:space="preserve">If you are appealing from a </w:t>
      </w:r>
      <w:r w:rsidRPr="5BCA0D9D">
        <w:rPr>
          <w:rFonts w:ascii="Tahoma" w:eastAsia="Tahoma" w:hAnsi="Tahoma" w:cs="Tahoma"/>
          <w:b/>
          <w:bCs/>
          <w:color w:val="000000" w:themeColor="text1"/>
        </w:rPr>
        <w:t>judgment</w:t>
      </w:r>
      <w:r w:rsidRPr="5BCA0D9D">
        <w:rPr>
          <w:rFonts w:ascii="Tahoma" w:eastAsia="Tahoma" w:hAnsi="Tahoma" w:cs="Tahoma"/>
          <w:color w:val="000000" w:themeColor="text1"/>
        </w:rPr>
        <w:t xml:space="preserve"> of an Employment Tribunal the time limit is </w:t>
      </w:r>
      <w:r w:rsidRPr="5BCA0D9D">
        <w:rPr>
          <w:rFonts w:ascii="Tahoma" w:eastAsia="Tahoma" w:hAnsi="Tahoma" w:cs="Tahoma"/>
          <w:b/>
          <w:bCs/>
          <w:color w:val="000000" w:themeColor="text1"/>
        </w:rPr>
        <w:t>either</w:t>
      </w:r>
      <w:r w:rsidRPr="5BCA0D9D">
        <w:rPr>
          <w:rFonts w:ascii="Tahoma" w:eastAsia="Tahoma" w:hAnsi="Tahoma" w:cs="Tahoma"/>
          <w:color w:val="000000" w:themeColor="text1"/>
        </w:rPr>
        <w:t>:</w:t>
      </w:r>
    </w:p>
    <w:p w14:paraId="3642655B" w14:textId="295D4829" w:rsidR="00CE09EA" w:rsidRDefault="00CE09EA" w:rsidP="5BCA0D9D">
      <w:pPr>
        <w:pStyle w:val="ListParagraph"/>
        <w:ind w:left="1134" w:hanging="1134"/>
        <w:rPr>
          <w:rFonts w:ascii="Tahoma" w:eastAsia="Tahoma" w:hAnsi="Tahoma" w:cs="Tahoma"/>
        </w:rPr>
      </w:pPr>
    </w:p>
    <w:p w14:paraId="386E24C6" w14:textId="3E335E77" w:rsidR="00CB2DBD" w:rsidRPr="00CB2DBD" w:rsidRDefault="1083F0B5" w:rsidP="00CB2DBD">
      <w:pPr>
        <w:pStyle w:val="ListParagraph"/>
        <w:numPr>
          <w:ilvl w:val="3"/>
          <w:numId w:val="14"/>
        </w:numPr>
        <w:ind w:left="1985" w:hanging="851"/>
        <w:rPr>
          <w:rFonts w:ascii="Tahoma" w:eastAsia="Tahoma" w:hAnsi="Tahoma" w:cs="Tahoma"/>
        </w:rPr>
      </w:pPr>
      <w:r w:rsidRPr="00CB2DBD">
        <w:rPr>
          <w:rFonts w:ascii="Tahoma" w:eastAsia="Tahoma" w:hAnsi="Tahoma" w:cs="Tahoma"/>
        </w:rPr>
        <w:t>42 days from the date on which written full reasons were sent to the</w:t>
      </w:r>
      <w:r w:rsidRPr="5BCA0D9D">
        <w:rPr>
          <w:rFonts w:ascii="Tahoma" w:eastAsia="Tahoma" w:hAnsi="Tahoma" w:cs="Tahoma"/>
        </w:rPr>
        <w:t xml:space="preserve"> parties, but </w:t>
      </w:r>
      <w:r w:rsidRPr="00C729FB">
        <w:rPr>
          <w:rFonts w:ascii="Tahoma" w:hAnsi="Tahoma" w:cs="Tahoma"/>
        </w:rPr>
        <w:t>only</w:t>
      </w:r>
      <w:r w:rsidRPr="5BCA0D9D">
        <w:rPr>
          <w:rFonts w:ascii="Tahoma" w:eastAsia="Tahoma" w:hAnsi="Tahoma" w:cs="Tahoma"/>
        </w:rPr>
        <w:t xml:space="preserve"> if those written full reasons were provided because:</w:t>
      </w:r>
    </w:p>
    <w:p w14:paraId="062E7191" w14:textId="170EBEFA" w:rsidR="00CE09EA" w:rsidRDefault="00CE09EA" w:rsidP="5BCA0D9D">
      <w:pPr>
        <w:pStyle w:val="ListParagraph"/>
        <w:ind w:left="1494"/>
        <w:rPr>
          <w:rFonts w:ascii="Tahoma" w:eastAsia="Tahoma" w:hAnsi="Tahoma" w:cs="Tahoma"/>
        </w:rPr>
      </w:pPr>
    </w:p>
    <w:p w14:paraId="1937B9FD" w14:textId="77777777" w:rsidR="00CB2DBD" w:rsidRDefault="00CB2DBD" w:rsidP="00CB2DBD">
      <w:pPr>
        <w:pStyle w:val="ListParagraph"/>
        <w:numPr>
          <w:ilvl w:val="0"/>
          <w:numId w:val="5"/>
        </w:numPr>
        <w:rPr>
          <w:rFonts w:ascii="Tahoma" w:hAnsi="Tahoma" w:cs="Tahoma"/>
        </w:rPr>
      </w:pPr>
      <w:r w:rsidRPr="00CB2DBD">
        <w:rPr>
          <w:rFonts w:ascii="Tahoma" w:hAnsi="Tahoma" w:cs="Tahoma"/>
        </w:rPr>
        <w:t>the tribunal did not announce its decision at the hearing; or</w:t>
      </w:r>
    </w:p>
    <w:p w14:paraId="3D5D499A" w14:textId="77777777" w:rsidR="00CB2DBD" w:rsidRDefault="00CB2DBD" w:rsidP="00CB2DBD">
      <w:pPr>
        <w:pStyle w:val="ListParagraph"/>
        <w:ind w:left="1494"/>
        <w:rPr>
          <w:rFonts w:ascii="Tahoma" w:hAnsi="Tahoma" w:cs="Tahoma"/>
        </w:rPr>
      </w:pPr>
    </w:p>
    <w:p w14:paraId="50D13775" w14:textId="11E79877" w:rsidR="00CB2DBD" w:rsidRPr="00CB2DBD" w:rsidRDefault="00CB2DBD" w:rsidP="00CB2DBD">
      <w:pPr>
        <w:pStyle w:val="ListParagraph"/>
        <w:numPr>
          <w:ilvl w:val="0"/>
          <w:numId w:val="5"/>
        </w:numPr>
        <w:rPr>
          <w:rFonts w:ascii="Tahoma" w:hAnsi="Tahoma" w:cs="Tahoma"/>
        </w:rPr>
      </w:pPr>
      <w:r w:rsidRPr="00CB2DBD">
        <w:rPr>
          <w:rFonts w:ascii="Tahoma" w:hAnsi="Tahoma" w:cs="Tahoma"/>
        </w:rPr>
        <w:t>the tribunal announced its decision at the hearing but did not give oral reasons for its decision at the hearing; or</w:t>
      </w:r>
      <w:r>
        <w:rPr>
          <w:rFonts w:ascii="Tahoma" w:hAnsi="Tahoma" w:cs="Tahoma"/>
        </w:rPr>
        <w:br/>
      </w:r>
    </w:p>
    <w:p w14:paraId="251342E5" w14:textId="6BDB707A" w:rsidR="00CE09EA" w:rsidRDefault="1083F0B5">
      <w:pPr>
        <w:pStyle w:val="ListParagraph"/>
        <w:numPr>
          <w:ilvl w:val="0"/>
          <w:numId w:val="5"/>
        </w:numPr>
        <w:rPr>
          <w:rFonts w:ascii="Tahoma" w:eastAsia="Tahoma" w:hAnsi="Tahoma" w:cs="Tahoma"/>
        </w:rPr>
      </w:pPr>
      <w:r w:rsidRPr="00CB2DBD">
        <w:rPr>
          <w:rFonts w:ascii="Tahoma" w:eastAsia="Tahoma" w:hAnsi="Tahoma" w:cs="Tahoma"/>
        </w:rPr>
        <w:t>the tribunal announced its decision, and gave oral full reasons for it, at the hearing, and one of the parties requested written full reasons at the hearing or in writing within 14 days of the sending of the written judgment; or</w:t>
      </w:r>
    </w:p>
    <w:p w14:paraId="5B8D99F9" w14:textId="77777777" w:rsidR="00CB2DBD" w:rsidRPr="00CB2DBD" w:rsidRDefault="00CB2DBD" w:rsidP="00CB2DBD">
      <w:pPr>
        <w:pStyle w:val="ListParagraph"/>
        <w:ind w:left="1494"/>
        <w:rPr>
          <w:rFonts w:ascii="Tahoma" w:eastAsia="Tahoma" w:hAnsi="Tahoma" w:cs="Tahoma"/>
        </w:rPr>
      </w:pPr>
    </w:p>
    <w:p w14:paraId="554142BE" w14:textId="49AC77FC" w:rsidR="00CE09EA" w:rsidRDefault="1083F0B5" w:rsidP="5BCA0D9D">
      <w:pPr>
        <w:pStyle w:val="ListParagraph"/>
        <w:numPr>
          <w:ilvl w:val="0"/>
          <w:numId w:val="5"/>
        </w:numPr>
        <w:rPr>
          <w:rFonts w:ascii="Tahoma" w:eastAsia="Tahoma" w:hAnsi="Tahoma" w:cs="Tahoma"/>
        </w:rPr>
      </w:pPr>
      <w:r w:rsidRPr="5BCA0D9D">
        <w:rPr>
          <w:rFonts w:ascii="Tahoma" w:eastAsia="Tahoma" w:hAnsi="Tahoma" w:cs="Tahoma"/>
        </w:rPr>
        <w:t>the tribunal announced its decision, and gave oral summary reasons for it, at the hearing, and one of the parties requested written summary reasons at the hearing or in writing within 14 days of the sending of the written judgment, and one of the parties then requested written full reasons within 14 days of the sending of the written summary reasons; or</w:t>
      </w:r>
    </w:p>
    <w:p w14:paraId="7067FA48" w14:textId="387C9451" w:rsidR="00CE09EA" w:rsidRDefault="00CE09EA" w:rsidP="5BCA0D9D">
      <w:pPr>
        <w:pStyle w:val="ListParagraph"/>
        <w:ind w:left="1494"/>
        <w:rPr>
          <w:rFonts w:ascii="Tahoma" w:eastAsia="Tahoma" w:hAnsi="Tahoma" w:cs="Tahoma"/>
        </w:rPr>
      </w:pPr>
    </w:p>
    <w:p w14:paraId="7400D832" w14:textId="09B3C363" w:rsidR="00CE09EA" w:rsidRDefault="1083F0B5" w:rsidP="5BCA0D9D">
      <w:pPr>
        <w:pStyle w:val="ListParagraph"/>
        <w:numPr>
          <w:ilvl w:val="0"/>
          <w:numId w:val="5"/>
        </w:numPr>
        <w:rPr>
          <w:rFonts w:ascii="Tahoma" w:eastAsia="Tahoma" w:hAnsi="Tahoma" w:cs="Tahoma"/>
        </w:rPr>
      </w:pPr>
      <w:r w:rsidRPr="5BCA0D9D">
        <w:rPr>
          <w:rFonts w:ascii="Tahoma" w:eastAsia="Tahoma" w:hAnsi="Tahoma" w:cs="Tahoma"/>
        </w:rPr>
        <w:t>the tribunal announced its decision at the hearing, and gave oral summary reasons for it at the hearing, and one of the parties requested written summary reasons at the hearing or in writing within 14 days of the sending of the written judgment, but the tribunal then decided to provide written full reasons</w:t>
      </w:r>
    </w:p>
    <w:p w14:paraId="6F5F7069" w14:textId="530960E8" w:rsidR="00CE09EA" w:rsidRDefault="1083F0B5" w:rsidP="5BCA0D9D">
      <w:pPr>
        <w:ind w:left="1134"/>
        <w:rPr>
          <w:rFonts w:ascii="Tahoma" w:eastAsia="Tahoma" w:hAnsi="Tahoma" w:cs="Tahoma"/>
          <w:b/>
          <w:bCs/>
        </w:rPr>
      </w:pPr>
      <w:r w:rsidRPr="5BCA0D9D">
        <w:rPr>
          <w:rFonts w:ascii="Tahoma" w:eastAsia="Tahoma" w:hAnsi="Tahoma" w:cs="Tahoma"/>
          <w:b/>
          <w:bCs/>
        </w:rPr>
        <w:t>Or</w:t>
      </w:r>
    </w:p>
    <w:p w14:paraId="19A2479C" w14:textId="29691A7F" w:rsidR="00CE09EA" w:rsidRDefault="5FF8B624" w:rsidP="00CB2DBD">
      <w:pPr>
        <w:pStyle w:val="ListParagraph"/>
        <w:ind w:left="1134" w:firstLine="306"/>
        <w:rPr>
          <w:rFonts w:ascii="Tahoma" w:eastAsia="Tahoma" w:hAnsi="Tahoma" w:cs="Tahoma"/>
        </w:rPr>
      </w:pPr>
      <w:r w:rsidRPr="5BCA0D9D">
        <w:rPr>
          <w:rFonts w:ascii="Tahoma" w:eastAsia="Tahoma" w:hAnsi="Tahoma" w:cs="Tahoma"/>
        </w:rPr>
        <w:t>b</w:t>
      </w:r>
      <w:r w:rsidR="00CE09EA" w:rsidRPr="00CB2DBD">
        <w:rPr>
          <w:rFonts w:ascii="Tahoma" w:eastAsia="Tahoma" w:hAnsi="Tahoma" w:cs="Tahoma"/>
        </w:rPr>
        <w:tab/>
      </w:r>
      <w:r w:rsidR="1083F0B5" w:rsidRPr="5BCA0D9D">
        <w:rPr>
          <w:rFonts w:ascii="Tahoma" w:eastAsia="Tahoma" w:hAnsi="Tahoma" w:cs="Tahoma"/>
        </w:rPr>
        <w:t>If none of (a)(i)-(v) applies, 42 days from the date on which the</w:t>
      </w:r>
      <w:r w:rsidR="5FABC093" w:rsidRPr="5BCA0D9D">
        <w:rPr>
          <w:rFonts w:ascii="Tahoma" w:eastAsia="Tahoma" w:hAnsi="Tahoma" w:cs="Tahoma"/>
        </w:rPr>
        <w:t xml:space="preserve"> </w:t>
      </w:r>
      <w:r w:rsidR="00CE09EA" w:rsidRPr="00CB2DBD">
        <w:rPr>
          <w:rFonts w:ascii="Tahoma" w:eastAsia="Tahoma" w:hAnsi="Tahoma" w:cs="Tahoma"/>
        </w:rPr>
        <w:tab/>
      </w:r>
      <w:r w:rsidR="00CE09EA" w:rsidRPr="00CB2DBD">
        <w:rPr>
          <w:rFonts w:ascii="Tahoma" w:eastAsia="Tahoma" w:hAnsi="Tahoma" w:cs="Tahoma"/>
        </w:rPr>
        <w:tab/>
      </w:r>
      <w:r w:rsidR="5FABC093" w:rsidRPr="5BCA0D9D">
        <w:rPr>
          <w:rFonts w:ascii="Tahoma" w:eastAsia="Tahoma" w:hAnsi="Tahoma" w:cs="Tahoma"/>
        </w:rPr>
        <w:t>w</w:t>
      </w:r>
      <w:r w:rsidR="1083F0B5" w:rsidRPr="5BCA0D9D">
        <w:rPr>
          <w:rFonts w:ascii="Tahoma" w:eastAsia="Tahoma" w:hAnsi="Tahoma" w:cs="Tahoma"/>
        </w:rPr>
        <w:t>ritten judgment was sent to the parties.</w:t>
      </w:r>
    </w:p>
    <w:p w14:paraId="1966E912" w14:textId="54FE5450" w:rsidR="00F14B58" w:rsidRPr="005B489E" w:rsidRDefault="00F14B58" w:rsidP="5BCA0D9D">
      <w:pPr>
        <w:pStyle w:val="ListParagraph"/>
        <w:ind w:left="1134" w:hanging="1134"/>
        <w:rPr>
          <w:rFonts w:ascii="Tahoma" w:hAnsi="Tahoma" w:cs="Tahoma"/>
          <w:color w:val="000000" w:themeColor="text1"/>
        </w:rPr>
      </w:pPr>
    </w:p>
    <w:p w14:paraId="167564A6" w14:textId="00D5BF52" w:rsidR="00A67E81" w:rsidRPr="005B489E" w:rsidRDefault="00C20F00"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you are appealing a</w:t>
      </w:r>
      <w:r w:rsidR="002A7B0B" w:rsidRPr="005B489E">
        <w:rPr>
          <w:rFonts w:ascii="Tahoma" w:hAnsi="Tahoma" w:cs="Tahoma"/>
          <w:color w:val="000000" w:themeColor="text1"/>
        </w:rPr>
        <w:t xml:space="preserve">n </w:t>
      </w:r>
      <w:r w:rsidR="002A7B0B" w:rsidRPr="005B489E">
        <w:rPr>
          <w:rFonts w:ascii="Tahoma" w:hAnsi="Tahoma" w:cs="Tahoma"/>
          <w:b/>
          <w:bCs/>
          <w:color w:val="000000" w:themeColor="text1"/>
        </w:rPr>
        <w:t xml:space="preserve">order, direction or </w:t>
      </w:r>
      <w:r w:rsidR="00164344" w:rsidRPr="005B489E">
        <w:rPr>
          <w:rFonts w:ascii="Tahoma" w:hAnsi="Tahoma" w:cs="Tahoma"/>
          <w:b/>
          <w:bCs/>
          <w:color w:val="000000" w:themeColor="text1"/>
        </w:rPr>
        <w:t xml:space="preserve">other </w:t>
      </w:r>
      <w:r w:rsidR="002A7B0B" w:rsidRPr="005B489E">
        <w:rPr>
          <w:rFonts w:ascii="Tahoma" w:hAnsi="Tahoma" w:cs="Tahoma"/>
          <w:b/>
          <w:bCs/>
          <w:color w:val="000000" w:themeColor="text1"/>
        </w:rPr>
        <w:t>decision</w:t>
      </w:r>
      <w:r w:rsidR="00F169C0" w:rsidRPr="005B489E">
        <w:rPr>
          <w:rFonts w:ascii="Tahoma" w:hAnsi="Tahoma" w:cs="Tahoma"/>
          <w:color w:val="000000" w:themeColor="text1"/>
        </w:rPr>
        <w:t xml:space="preserve"> of </w:t>
      </w:r>
      <w:r w:rsidR="00C96F9D" w:rsidRPr="005B489E">
        <w:rPr>
          <w:rFonts w:ascii="Tahoma" w:hAnsi="Tahoma" w:cs="Tahoma"/>
          <w:color w:val="000000" w:themeColor="text1"/>
        </w:rPr>
        <w:t>an</w:t>
      </w:r>
      <w:r w:rsidR="00F169C0" w:rsidRPr="005B489E">
        <w:rPr>
          <w:rFonts w:ascii="Tahoma" w:hAnsi="Tahoma" w:cs="Tahoma"/>
          <w:color w:val="000000" w:themeColor="text1"/>
        </w:rPr>
        <w:t xml:space="preserve"> </w:t>
      </w:r>
      <w:r w:rsidR="00D67723" w:rsidRPr="005B489E">
        <w:rPr>
          <w:rFonts w:ascii="Tahoma" w:hAnsi="Tahoma" w:cs="Tahoma"/>
          <w:color w:val="000000" w:themeColor="text1"/>
        </w:rPr>
        <w:t>Employment Tribunal</w:t>
      </w:r>
      <w:r w:rsidR="002A7B0B" w:rsidRPr="005B489E">
        <w:rPr>
          <w:rFonts w:ascii="Tahoma" w:hAnsi="Tahoma" w:cs="Tahoma"/>
          <w:color w:val="000000" w:themeColor="text1"/>
        </w:rPr>
        <w:t xml:space="preserve">, </w:t>
      </w:r>
      <w:r w:rsidR="004934CC" w:rsidRPr="005B489E">
        <w:rPr>
          <w:rFonts w:ascii="Tahoma" w:hAnsi="Tahoma" w:cs="Tahoma"/>
          <w:color w:val="000000" w:themeColor="text1"/>
        </w:rPr>
        <w:t xml:space="preserve">the time limit is </w:t>
      </w:r>
      <w:r w:rsidR="00534AAA" w:rsidRPr="005B489E">
        <w:rPr>
          <w:rFonts w:ascii="Tahoma" w:hAnsi="Tahoma" w:cs="Tahoma"/>
          <w:color w:val="000000" w:themeColor="text1"/>
        </w:rPr>
        <w:t>42 days from the date of the order, direction</w:t>
      </w:r>
      <w:r w:rsidR="00982963" w:rsidRPr="005B489E">
        <w:rPr>
          <w:rFonts w:ascii="Tahoma" w:hAnsi="Tahoma" w:cs="Tahoma"/>
          <w:color w:val="000000" w:themeColor="text1"/>
        </w:rPr>
        <w:t>,</w:t>
      </w:r>
      <w:r w:rsidR="00534AAA" w:rsidRPr="005B489E">
        <w:rPr>
          <w:rFonts w:ascii="Tahoma" w:hAnsi="Tahoma" w:cs="Tahoma"/>
          <w:color w:val="000000" w:themeColor="text1"/>
        </w:rPr>
        <w:t xml:space="preserve"> or </w:t>
      </w:r>
      <w:r w:rsidR="00164344" w:rsidRPr="005B489E">
        <w:rPr>
          <w:rFonts w:ascii="Tahoma" w:hAnsi="Tahoma" w:cs="Tahoma"/>
          <w:color w:val="000000" w:themeColor="text1"/>
        </w:rPr>
        <w:t xml:space="preserve">other </w:t>
      </w:r>
      <w:r w:rsidR="00534AAA" w:rsidRPr="005B489E">
        <w:rPr>
          <w:rFonts w:ascii="Tahoma" w:hAnsi="Tahoma" w:cs="Tahoma"/>
          <w:color w:val="000000" w:themeColor="text1"/>
        </w:rPr>
        <w:t>decision.</w:t>
      </w:r>
      <w:bookmarkStart w:id="13" w:name="_Hlk139539945"/>
    </w:p>
    <w:p w14:paraId="73FEDCB2" w14:textId="77777777" w:rsidR="00A67E81" w:rsidRPr="005B489E" w:rsidRDefault="00A67E81" w:rsidP="00A67E81">
      <w:pPr>
        <w:pStyle w:val="ListParagraph"/>
        <w:ind w:left="1134"/>
        <w:rPr>
          <w:rFonts w:ascii="Tahoma" w:hAnsi="Tahoma" w:cs="Tahoma"/>
          <w:color w:val="000000" w:themeColor="text1"/>
        </w:rPr>
      </w:pPr>
    </w:p>
    <w:p w14:paraId="65094C82" w14:textId="18BB31FF" w:rsidR="00A67E81" w:rsidRPr="005B489E" w:rsidRDefault="00FB3330"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time limit applies even </w:t>
      </w:r>
      <w:r w:rsidR="00A71218" w:rsidRPr="005B489E">
        <w:rPr>
          <w:rFonts w:ascii="Tahoma" w:hAnsi="Tahoma" w:cs="Tahoma"/>
          <w:color w:val="000000" w:themeColor="text1"/>
        </w:rPr>
        <w:t xml:space="preserve">if </w:t>
      </w:r>
      <w:bookmarkEnd w:id="13"/>
      <w:r w:rsidRPr="005B489E">
        <w:rPr>
          <w:rFonts w:ascii="Tahoma" w:hAnsi="Tahoma" w:cs="Tahoma"/>
          <w:color w:val="000000" w:themeColor="text1"/>
        </w:rPr>
        <w:t xml:space="preserve">compensation </w:t>
      </w:r>
      <w:r w:rsidR="003160FC" w:rsidRPr="005B489E">
        <w:rPr>
          <w:rFonts w:ascii="Tahoma" w:hAnsi="Tahoma" w:cs="Tahoma"/>
          <w:color w:val="000000" w:themeColor="text1"/>
        </w:rPr>
        <w:t xml:space="preserve">or other remedy </w:t>
      </w:r>
      <w:r w:rsidR="00A71218" w:rsidRPr="005B489E">
        <w:rPr>
          <w:rFonts w:ascii="Tahoma" w:hAnsi="Tahoma" w:cs="Tahoma"/>
          <w:color w:val="000000" w:themeColor="text1"/>
        </w:rPr>
        <w:t xml:space="preserve">has not yet been </w:t>
      </w:r>
      <w:r w:rsidR="00F169C0" w:rsidRPr="005B489E">
        <w:rPr>
          <w:rFonts w:ascii="Tahoma" w:hAnsi="Tahoma" w:cs="Tahoma"/>
          <w:color w:val="000000" w:themeColor="text1"/>
        </w:rPr>
        <w:t>determined</w:t>
      </w:r>
      <w:r w:rsidR="001928A9" w:rsidRPr="005B489E">
        <w:rPr>
          <w:rFonts w:ascii="Tahoma" w:hAnsi="Tahoma" w:cs="Tahoma"/>
          <w:color w:val="000000" w:themeColor="text1"/>
        </w:rPr>
        <w:t>.</w:t>
      </w:r>
    </w:p>
    <w:p w14:paraId="2CEB1044" w14:textId="77777777" w:rsidR="00A67E81" w:rsidRPr="005B489E" w:rsidRDefault="00A67E81" w:rsidP="00A67E81">
      <w:pPr>
        <w:pStyle w:val="ListParagraph"/>
        <w:ind w:left="1134"/>
        <w:rPr>
          <w:rFonts w:ascii="Tahoma" w:hAnsi="Tahoma" w:cs="Tahoma"/>
          <w:color w:val="000000" w:themeColor="text1"/>
        </w:rPr>
      </w:pPr>
    </w:p>
    <w:p w14:paraId="546B83FC" w14:textId="595D01F9" w:rsidR="004B722A" w:rsidRPr="005B489E" w:rsidRDefault="001928A9"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time limit applies even if </w:t>
      </w:r>
      <w:r w:rsidR="00FB3330" w:rsidRPr="005B489E">
        <w:rPr>
          <w:rFonts w:ascii="Tahoma" w:hAnsi="Tahoma" w:cs="Tahoma"/>
          <w:color w:val="000000" w:themeColor="text1"/>
        </w:rPr>
        <w:t xml:space="preserve">an application has been made to the </w:t>
      </w:r>
      <w:r w:rsidR="00D67723" w:rsidRPr="005B489E">
        <w:rPr>
          <w:rFonts w:ascii="Tahoma" w:hAnsi="Tahoma" w:cs="Tahoma"/>
          <w:color w:val="000000" w:themeColor="text1"/>
        </w:rPr>
        <w:t>Employment Tribunal</w:t>
      </w:r>
      <w:r w:rsidR="00164344" w:rsidRPr="005B489E">
        <w:rPr>
          <w:rFonts w:ascii="Tahoma" w:hAnsi="Tahoma" w:cs="Tahoma"/>
          <w:color w:val="000000" w:themeColor="text1"/>
        </w:rPr>
        <w:t xml:space="preserve"> </w:t>
      </w:r>
      <w:r w:rsidR="00FB3330" w:rsidRPr="005B489E">
        <w:rPr>
          <w:rFonts w:ascii="Tahoma" w:hAnsi="Tahoma" w:cs="Tahoma"/>
          <w:color w:val="000000" w:themeColor="text1"/>
        </w:rPr>
        <w:t>for reconsideration</w:t>
      </w:r>
      <w:r w:rsidRPr="005B489E">
        <w:rPr>
          <w:rFonts w:ascii="Tahoma" w:hAnsi="Tahoma" w:cs="Tahoma"/>
          <w:color w:val="000000" w:themeColor="text1"/>
        </w:rPr>
        <w:t xml:space="preserve"> of </w:t>
      </w:r>
      <w:r w:rsidR="00EC2D7D" w:rsidRPr="005B489E">
        <w:rPr>
          <w:rFonts w:ascii="Tahoma" w:hAnsi="Tahoma" w:cs="Tahoma"/>
          <w:color w:val="000000" w:themeColor="text1"/>
        </w:rPr>
        <w:t>a</w:t>
      </w:r>
      <w:r w:rsidRPr="005B489E">
        <w:rPr>
          <w:rFonts w:ascii="Tahoma" w:hAnsi="Tahoma" w:cs="Tahoma"/>
          <w:color w:val="000000" w:themeColor="text1"/>
        </w:rPr>
        <w:t xml:space="preserve"> judgment</w:t>
      </w:r>
      <w:r w:rsidR="00FB197A" w:rsidRPr="005B489E">
        <w:rPr>
          <w:rFonts w:ascii="Tahoma" w:hAnsi="Tahoma" w:cs="Tahoma"/>
          <w:color w:val="000000" w:themeColor="text1"/>
        </w:rPr>
        <w:t xml:space="preserve"> or </w:t>
      </w:r>
      <w:r w:rsidR="00850D33" w:rsidRPr="005B489E">
        <w:rPr>
          <w:rFonts w:ascii="Tahoma" w:hAnsi="Tahoma" w:cs="Tahoma"/>
          <w:color w:val="000000" w:themeColor="text1"/>
        </w:rPr>
        <w:t xml:space="preserve">asking it </w:t>
      </w:r>
      <w:r w:rsidR="00FB197A" w:rsidRPr="005B489E">
        <w:rPr>
          <w:rFonts w:ascii="Tahoma" w:hAnsi="Tahoma" w:cs="Tahoma"/>
          <w:color w:val="000000" w:themeColor="text1"/>
        </w:rPr>
        <w:t xml:space="preserve">to </w:t>
      </w:r>
      <w:r w:rsidR="00A44807" w:rsidRPr="005B489E">
        <w:rPr>
          <w:rFonts w:ascii="Tahoma" w:hAnsi="Tahoma" w:cs="Tahoma"/>
          <w:color w:val="000000" w:themeColor="text1"/>
        </w:rPr>
        <w:t>revoke or vary</w:t>
      </w:r>
      <w:r w:rsidR="00FB197A" w:rsidRPr="005B489E">
        <w:rPr>
          <w:rFonts w:ascii="Tahoma" w:hAnsi="Tahoma" w:cs="Tahoma"/>
          <w:color w:val="000000" w:themeColor="text1"/>
        </w:rPr>
        <w:t xml:space="preserve"> an order, direction or determination.</w:t>
      </w:r>
    </w:p>
    <w:p w14:paraId="4691CB74" w14:textId="5FEFCAAA" w:rsidR="00B21427" w:rsidRPr="005B489E" w:rsidRDefault="00B21427" w:rsidP="006E2CB4">
      <w:pPr>
        <w:pStyle w:val="ListParagraph"/>
        <w:ind w:left="1134" w:hanging="1134"/>
        <w:rPr>
          <w:rFonts w:ascii="Tahoma" w:hAnsi="Tahoma" w:cs="Tahoma"/>
          <w:color w:val="000000" w:themeColor="text1"/>
        </w:rPr>
      </w:pPr>
    </w:p>
    <w:p w14:paraId="47032862" w14:textId="77777777" w:rsidR="00100598" w:rsidRDefault="00100598" w:rsidP="00100598">
      <w:pPr>
        <w:pStyle w:val="ListParagraph"/>
        <w:tabs>
          <w:tab w:val="left" w:pos="1560"/>
        </w:tabs>
        <w:ind w:left="1134"/>
        <w:rPr>
          <w:rFonts w:ascii="Tahoma" w:hAnsi="Tahoma" w:cs="Tahoma"/>
          <w:b/>
          <w:bCs/>
          <w:color w:val="000000" w:themeColor="text1"/>
        </w:rPr>
      </w:pPr>
    </w:p>
    <w:p w14:paraId="600BF8D6" w14:textId="5A13DC9C" w:rsidR="006C4ED8" w:rsidRPr="005B489E" w:rsidRDefault="001E78C4" w:rsidP="00A67E81">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 xml:space="preserve">How </w:t>
      </w:r>
      <w:r w:rsidR="00EC3427" w:rsidRPr="005B489E">
        <w:rPr>
          <w:rFonts w:ascii="Tahoma" w:hAnsi="Tahoma" w:cs="Tahoma"/>
          <w:b/>
          <w:bCs/>
          <w:color w:val="000000" w:themeColor="text1"/>
        </w:rPr>
        <w:t>is</w:t>
      </w:r>
      <w:r w:rsidRPr="005B489E">
        <w:rPr>
          <w:rFonts w:ascii="Tahoma" w:hAnsi="Tahoma" w:cs="Tahoma"/>
          <w:b/>
          <w:bCs/>
          <w:color w:val="000000" w:themeColor="text1"/>
        </w:rPr>
        <w:t xml:space="preserve"> time calculated</w:t>
      </w:r>
      <w:r w:rsidR="008D34A2" w:rsidRPr="005B489E">
        <w:rPr>
          <w:rFonts w:ascii="Tahoma" w:hAnsi="Tahoma" w:cs="Tahoma"/>
          <w:b/>
          <w:bCs/>
          <w:color w:val="000000" w:themeColor="text1"/>
        </w:rPr>
        <w:t xml:space="preserve"> in the EAT</w:t>
      </w:r>
      <w:r w:rsidRPr="005B489E">
        <w:rPr>
          <w:rFonts w:ascii="Tahoma" w:hAnsi="Tahoma" w:cs="Tahoma"/>
          <w:b/>
          <w:bCs/>
          <w:color w:val="000000" w:themeColor="text1"/>
        </w:rPr>
        <w:t>?</w:t>
      </w:r>
    </w:p>
    <w:p w14:paraId="71F021F4" w14:textId="77777777" w:rsidR="006C4ED8" w:rsidRPr="005B489E" w:rsidRDefault="006C4ED8" w:rsidP="006E2CB4">
      <w:pPr>
        <w:pStyle w:val="ListParagraph"/>
        <w:ind w:left="1134" w:hanging="1134"/>
        <w:rPr>
          <w:rFonts w:ascii="Tahoma" w:hAnsi="Tahoma" w:cs="Tahoma"/>
          <w:color w:val="000000" w:themeColor="text1"/>
        </w:rPr>
      </w:pPr>
    </w:p>
    <w:p w14:paraId="5C715051" w14:textId="49C1D5F1" w:rsidR="00A67E81" w:rsidRPr="005B489E" w:rsidRDefault="2E5E7B26" w:rsidP="00A67E81">
      <w:pPr>
        <w:pStyle w:val="ListParagraph"/>
        <w:numPr>
          <w:ilvl w:val="2"/>
          <w:numId w:val="14"/>
        </w:numPr>
        <w:ind w:left="1134" w:hanging="1134"/>
        <w:rPr>
          <w:rFonts w:ascii="Tahoma" w:hAnsi="Tahoma" w:cs="Tahoma"/>
          <w:color w:val="000000" w:themeColor="text1"/>
        </w:rPr>
      </w:pPr>
      <w:r w:rsidRPr="4CDD6815">
        <w:rPr>
          <w:rFonts w:ascii="Tahoma" w:hAnsi="Tahoma" w:cs="Tahoma"/>
          <w:color w:val="000000" w:themeColor="text1"/>
        </w:rPr>
        <w:t>The day on which a judgment or written</w:t>
      </w:r>
      <w:r w:rsidR="7232AD45" w:rsidRPr="4CDD6815">
        <w:rPr>
          <w:rFonts w:ascii="Tahoma" w:hAnsi="Tahoma" w:cs="Tahoma"/>
          <w:color w:val="000000" w:themeColor="text1"/>
        </w:rPr>
        <w:t xml:space="preserve"> full</w:t>
      </w:r>
      <w:r w:rsidRPr="4CDD6815">
        <w:rPr>
          <w:rFonts w:ascii="Tahoma" w:hAnsi="Tahoma" w:cs="Tahoma"/>
          <w:color w:val="000000" w:themeColor="text1"/>
        </w:rPr>
        <w:t xml:space="preserve"> reasons (where this is the date from which time runs) of an Employment Tribunal are sent to the parties or an order, direction or other decision is dated, does not count when calculating the time limit for serving a Notice of Appeal. </w:t>
      </w:r>
      <w:r w:rsidR="3D9559F5" w:rsidRPr="4CDD6815">
        <w:rPr>
          <w:rFonts w:ascii="Tahoma" w:hAnsi="Tahoma" w:cs="Tahoma"/>
          <w:color w:val="000000" w:themeColor="text1"/>
        </w:rPr>
        <w:t xml:space="preserve">For example, if the </w:t>
      </w:r>
      <w:r w:rsidR="6C952FEE" w:rsidRPr="4CDD6815">
        <w:rPr>
          <w:rFonts w:ascii="Tahoma" w:hAnsi="Tahoma" w:cs="Tahoma"/>
          <w:color w:val="000000" w:themeColor="text1"/>
        </w:rPr>
        <w:t xml:space="preserve">judgment </w:t>
      </w:r>
      <w:r w:rsidR="3D9559F5" w:rsidRPr="4CDD6815">
        <w:rPr>
          <w:rFonts w:ascii="Tahoma" w:hAnsi="Tahoma" w:cs="Tahoma"/>
          <w:color w:val="000000" w:themeColor="text1"/>
        </w:rPr>
        <w:t>was sent to the parties on a Wednesday,</w:t>
      </w:r>
      <w:r w:rsidR="3896C686" w:rsidRPr="4CDD6815">
        <w:rPr>
          <w:rFonts w:ascii="Tahoma" w:hAnsi="Tahoma" w:cs="Tahoma"/>
          <w:color w:val="000000" w:themeColor="text1"/>
        </w:rPr>
        <w:t xml:space="preserve"> the Notice of Appeal must arrive at the EAT before, or by 4pm on, the Wednesday 6 weeks (42 days) later</w:t>
      </w:r>
      <w:r w:rsidR="5A4AD11A" w:rsidRPr="4CDD6815">
        <w:rPr>
          <w:rFonts w:ascii="Tahoma" w:hAnsi="Tahoma" w:cs="Tahoma"/>
          <w:color w:val="000000" w:themeColor="text1"/>
        </w:rPr>
        <w:t>.</w:t>
      </w:r>
    </w:p>
    <w:p w14:paraId="16DD4E93" w14:textId="77777777" w:rsidR="00A67E81" w:rsidRPr="005B489E" w:rsidRDefault="00A67E81" w:rsidP="00A67E81">
      <w:pPr>
        <w:pStyle w:val="ListParagraph"/>
        <w:ind w:left="1134"/>
        <w:rPr>
          <w:rFonts w:ascii="Tahoma" w:hAnsi="Tahoma" w:cs="Tahoma"/>
          <w:color w:val="000000" w:themeColor="text1"/>
        </w:rPr>
      </w:pPr>
    </w:p>
    <w:p w14:paraId="4497AF0A" w14:textId="4B46C8EE" w:rsidR="00A67E81" w:rsidRPr="005B489E" w:rsidRDefault="005562C1"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When a date is given for serving a document</w:t>
      </w:r>
      <w:r w:rsidR="00FF6BBC" w:rsidRPr="005B489E">
        <w:rPr>
          <w:rFonts w:ascii="Tahoma" w:hAnsi="Tahoma" w:cs="Tahoma"/>
          <w:b/>
          <w:bCs/>
          <w:color w:val="000000" w:themeColor="text1"/>
        </w:rPr>
        <w:t>,</w:t>
      </w:r>
      <w:r w:rsidRPr="005B489E">
        <w:rPr>
          <w:rFonts w:ascii="Tahoma" w:hAnsi="Tahoma" w:cs="Tahoma"/>
          <w:b/>
          <w:bCs/>
          <w:color w:val="000000" w:themeColor="text1"/>
        </w:rPr>
        <w:t xml:space="preserve"> the complete document must be received by the EAT</w:t>
      </w:r>
      <w:r w:rsidR="00982963" w:rsidRPr="005B489E">
        <w:rPr>
          <w:rFonts w:ascii="Tahoma" w:hAnsi="Tahoma" w:cs="Tahoma"/>
          <w:b/>
          <w:bCs/>
          <w:color w:val="000000" w:themeColor="text1"/>
        </w:rPr>
        <w:t>,</w:t>
      </w:r>
      <w:r w:rsidRPr="005B489E">
        <w:rPr>
          <w:rFonts w:ascii="Tahoma" w:hAnsi="Tahoma" w:cs="Tahoma"/>
          <w:b/>
          <w:bCs/>
          <w:color w:val="000000" w:themeColor="text1"/>
        </w:rPr>
        <w:t xml:space="preserve"> or the relevant party</w:t>
      </w:r>
      <w:r w:rsidR="00982963" w:rsidRPr="005B489E">
        <w:rPr>
          <w:rFonts w:ascii="Tahoma" w:hAnsi="Tahoma" w:cs="Tahoma"/>
          <w:b/>
          <w:bCs/>
          <w:color w:val="000000" w:themeColor="text1"/>
        </w:rPr>
        <w:t>,</w:t>
      </w:r>
      <w:r w:rsidR="006A591A" w:rsidRPr="005B489E">
        <w:rPr>
          <w:rFonts w:ascii="Tahoma" w:hAnsi="Tahoma" w:cs="Tahoma"/>
          <w:b/>
          <w:bCs/>
          <w:color w:val="000000" w:themeColor="text1"/>
        </w:rPr>
        <w:t xml:space="preserve"> </w:t>
      </w:r>
      <w:r w:rsidRPr="005B489E">
        <w:rPr>
          <w:rFonts w:ascii="Tahoma" w:hAnsi="Tahoma" w:cs="Tahoma"/>
          <w:b/>
          <w:bCs/>
          <w:color w:val="000000" w:themeColor="text1"/>
        </w:rPr>
        <w:t>by 4pm on th</w:t>
      </w:r>
      <w:r w:rsidR="006A591A" w:rsidRPr="005B489E">
        <w:rPr>
          <w:rFonts w:ascii="Tahoma" w:hAnsi="Tahoma" w:cs="Tahoma"/>
          <w:b/>
          <w:bCs/>
          <w:color w:val="000000" w:themeColor="text1"/>
        </w:rPr>
        <w:t>e</w:t>
      </w:r>
      <w:r w:rsidRPr="005B489E">
        <w:rPr>
          <w:rFonts w:ascii="Tahoma" w:hAnsi="Tahoma" w:cs="Tahoma"/>
          <w:b/>
          <w:bCs/>
          <w:color w:val="000000" w:themeColor="text1"/>
        </w:rPr>
        <w:t xml:space="preserve"> date</w:t>
      </w:r>
      <w:r w:rsidR="00A11F93" w:rsidRPr="005B489E">
        <w:rPr>
          <w:rFonts w:ascii="Tahoma" w:hAnsi="Tahoma" w:cs="Tahoma"/>
          <w:b/>
          <w:bCs/>
          <w:color w:val="000000" w:themeColor="text1"/>
        </w:rPr>
        <w:t xml:space="preserve"> that has been given</w:t>
      </w:r>
      <w:r w:rsidRPr="005B489E">
        <w:rPr>
          <w:rFonts w:ascii="Tahoma" w:hAnsi="Tahoma" w:cs="Tahoma"/>
          <w:b/>
          <w:bCs/>
          <w:color w:val="000000" w:themeColor="text1"/>
        </w:rPr>
        <w:t>.</w:t>
      </w:r>
      <w:r w:rsidRPr="005B489E">
        <w:rPr>
          <w:rFonts w:ascii="Tahoma" w:hAnsi="Tahoma" w:cs="Tahoma"/>
          <w:color w:val="000000" w:themeColor="text1"/>
        </w:rPr>
        <w:t xml:space="preserve"> Any document received after 4pm will be </w:t>
      </w:r>
      <w:r w:rsidR="00C66C64" w:rsidRPr="005B489E">
        <w:rPr>
          <w:rFonts w:ascii="Tahoma" w:hAnsi="Tahoma" w:cs="Tahoma"/>
          <w:color w:val="000000" w:themeColor="text1"/>
        </w:rPr>
        <w:t>treated as having</w:t>
      </w:r>
      <w:r w:rsidRPr="005B489E">
        <w:rPr>
          <w:rFonts w:ascii="Tahoma" w:hAnsi="Tahoma" w:cs="Tahoma"/>
          <w:color w:val="000000" w:themeColor="text1"/>
        </w:rPr>
        <w:t xml:space="preserve"> be</w:t>
      </w:r>
      <w:r w:rsidR="00C66C64" w:rsidRPr="005B489E">
        <w:rPr>
          <w:rFonts w:ascii="Tahoma" w:hAnsi="Tahoma" w:cs="Tahoma"/>
          <w:color w:val="000000" w:themeColor="text1"/>
        </w:rPr>
        <w:t>en</w:t>
      </w:r>
      <w:r w:rsidRPr="005B489E">
        <w:rPr>
          <w:rFonts w:ascii="Tahoma" w:hAnsi="Tahoma" w:cs="Tahoma"/>
          <w:color w:val="000000" w:themeColor="text1"/>
        </w:rPr>
        <w:t xml:space="preserve"> </w:t>
      </w:r>
      <w:r w:rsidR="00CD4368" w:rsidRPr="005B489E">
        <w:rPr>
          <w:rFonts w:ascii="Tahoma" w:hAnsi="Tahoma" w:cs="Tahoma"/>
          <w:color w:val="000000" w:themeColor="text1"/>
        </w:rPr>
        <w:t>served</w:t>
      </w:r>
      <w:r w:rsidRPr="005B489E">
        <w:rPr>
          <w:rFonts w:ascii="Tahoma" w:hAnsi="Tahoma" w:cs="Tahoma"/>
          <w:color w:val="000000" w:themeColor="text1"/>
        </w:rPr>
        <w:t xml:space="preserve"> on the next working day.</w:t>
      </w:r>
    </w:p>
    <w:p w14:paraId="7B661224" w14:textId="77777777" w:rsidR="00A67E81" w:rsidRPr="005B489E" w:rsidRDefault="00A67E81" w:rsidP="00A67E81">
      <w:pPr>
        <w:pStyle w:val="ListParagraph"/>
        <w:ind w:left="1134"/>
        <w:rPr>
          <w:rFonts w:ascii="Tahoma" w:hAnsi="Tahoma" w:cs="Tahoma"/>
          <w:color w:val="000000" w:themeColor="text1"/>
        </w:rPr>
      </w:pPr>
    </w:p>
    <w:p w14:paraId="61A59B9D" w14:textId="4707D25D" w:rsidR="00A67E81" w:rsidRPr="005B489E" w:rsidRDefault="002B2AC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Except as provided by paragraph </w:t>
      </w:r>
      <w:r w:rsidR="004B4816" w:rsidRPr="005B489E">
        <w:rPr>
          <w:rFonts w:ascii="Tahoma" w:hAnsi="Tahoma" w:cs="Tahoma"/>
          <w:color w:val="000000" w:themeColor="text1"/>
        </w:rPr>
        <w:t>3.4.4</w:t>
      </w:r>
      <w:r w:rsidRPr="005B489E">
        <w:rPr>
          <w:rFonts w:ascii="Tahoma" w:hAnsi="Tahoma" w:cs="Tahoma"/>
          <w:color w:val="000000" w:themeColor="text1"/>
        </w:rPr>
        <w:t xml:space="preserve"> below</w:t>
      </w:r>
      <w:r w:rsidR="00995555" w:rsidRPr="005B489E">
        <w:rPr>
          <w:rFonts w:ascii="Tahoma" w:hAnsi="Tahoma" w:cs="Tahoma"/>
          <w:color w:val="000000" w:themeColor="text1"/>
        </w:rPr>
        <w:t>,</w:t>
      </w:r>
      <w:r w:rsidRPr="005B489E">
        <w:rPr>
          <w:rFonts w:ascii="Tahoma" w:hAnsi="Tahoma" w:cs="Tahoma"/>
          <w:color w:val="000000" w:themeColor="text1"/>
        </w:rPr>
        <w:t xml:space="preserve"> </w:t>
      </w:r>
      <w:r w:rsidR="00946DDF" w:rsidRPr="005B489E">
        <w:rPr>
          <w:rFonts w:ascii="Tahoma" w:hAnsi="Tahoma" w:cs="Tahoma"/>
          <w:color w:val="000000" w:themeColor="text1"/>
        </w:rPr>
        <w:t>a</w:t>
      </w:r>
      <w:r w:rsidR="001C417A" w:rsidRPr="005B489E">
        <w:rPr>
          <w:rFonts w:ascii="Tahoma" w:hAnsi="Tahoma" w:cs="Tahoma"/>
          <w:color w:val="000000" w:themeColor="text1"/>
        </w:rPr>
        <w:t>ll days count</w:t>
      </w:r>
      <w:r w:rsidR="00946DDF" w:rsidRPr="005B489E">
        <w:rPr>
          <w:rFonts w:ascii="Tahoma" w:hAnsi="Tahoma" w:cs="Tahoma"/>
          <w:color w:val="000000" w:themeColor="text1"/>
        </w:rPr>
        <w:t xml:space="preserve"> for calculating a time limit</w:t>
      </w:r>
      <w:r w:rsidR="001C417A" w:rsidRPr="005B489E">
        <w:rPr>
          <w:rFonts w:ascii="Tahoma" w:hAnsi="Tahoma" w:cs="Tahoma"/>
          <w:color w:val="000000" w:themeColor="text1"/>
        </w:rPr>
        <w:t xml:space="preserve">, but if a time limit </w:t>
      </w:r>
      <w:r w:rsidR="004758AF" w:rsidRPr="005B489E">
        <w:rPr>
          <w:rFonts w:ascii="Tahoma" w:hAnsi="Tahoma" w:cs="Tahoma"/>
          <w:color w:val="000000" w:themeColor="text1"/>
        </w:rPr>
        <w:t xml:space="preserve">would </w:t>
      </w:r>
      <w:r w:rsidR="001C417A" w:rsidRPr="005B489E">
        <w:rPr>
          <w:rFonts w:ascii="Tahoma" w:hAnsi="Tahoma" w:cs="Tahoma"/>
          <w:color w:val="000000" w:themeColor="text1"/>
        </w:rPr>
        <w:t xml:space="preserve">expire on a day when the central office of the EAT, or the EAT office in Edinburgh (as appropriate), </w:t>
      </w:r>
      <w:r w:rsidR="00FF6BBC" w:rsidRPr="005B489E">
        <w:rPr>
          <w:rFonts w:ascii="Tahoma" w:hAnsi="Tahoma" w:cs="Tahoma"/>
          <w:color w:val="000000" w:themeColor="text1"/>
        </w:rPr>
        <w:t xml:space="preserve">is closed </w:t>
      </w:r>
      <w:r w:rsidR="009B0A9F" w:rsidRPr="005B489E">
        <w:rPr>
          <w:rFonts w:ascii="Tahoma" w:hAnsi="Tahoma" w:cs="Tahoma"/>
          <w:color w:val="000000" w:themeColor="text1"/>
        </w:rPr>
        <w:t>then it will instead expire on the next working day.</w:t>
      </w:r>
    </w:p>
    <w:p w14:paraId="79D59F9F" w14:textId="77777777" w:rsidR="009B0A9F" w:rsidRPr="005B489E" w:rsidRDefault="009B0A9F" w:rsidP="009B0A9F">
      <w:pPr>
        <w:pStyle w:val="ListParagraph"/>
        <w:ind w:left="1134"/>
        <w:rPr>
          <w:rFonts w:ascii="Tahoma" w:hAnsi="Tahoma" w:cs="Tahoma"/>
          <w:color w:val="000000" w:themeColor="text1"/>
        </w:rPr>
      </w:pPr>
    </w:p>
    <w:p w14:paraId="0E0B82BE" w14:textId="13C9B120" w:rsidR="00A67E81" w:rsidRPr="005B489E" w:rsidRDefault="009904F7"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Where the time limit is 5 days (e.g. </w:t>
      </w:r>
      <w:r w:rsidR="001D002A" w:rsidRPr="005B489E">
        <w:rPr>
          <w:rFonts w:ascii="Tahoma" w:hAnsi="Tahoma" w:cs="Tahoma"/>
          <w:color w:val="000000" w:themeColor="text1"/>
        </w:rPr>
        <w:t xml:space="preserve">for </w:t>
      </w:r>
      <w:r w:rsidRPr="005B489E">
        <w:rPr>
          <w:rFonts w:ascii="Tahoma" w:hAnsi="Tahoma" w:cs="Tahoma"/>
          <w:color w:val="000000" w:themeColor="text1"/>
        </w:rPr>
        <w:t xml:space="preserve">an appeal </w:t>
      </w:r>
      <w:r w:rsidR="00C66C64" w:rsidRPr="005B489E">
        <w:rPr>
          <w:rFonts w:ascii="Tahoma" w:hAnsi="Tahoma" w:cs="Tahoma"/>
          <w:color w:val="000000" w:themeColor="text1"/>
        </w:rPr>
        <w:t>from</w:t>
      </w:r>
      <w:r w:rsidRPr="005B489E">
        <w:rPr>
          <w:rFonts w:ascii="Tahoma" w:hAnsi="Tahoma" w:cs="Tahoma"/>
          <w:color w:val="000000" w:themeColor="text1"/>
        </w:rPr>
        <w:t xml:space="preserve"> a </w:t>
      </w:r>
      <w:bookmarkStart w:id="14" w:name="_Hlk139533354"/>
      <w:r w:rsidR="00F06E5A" w:rsidRPr="005B489E">
        <w:rPr>
          <w:rFonts w:ascii="Tahoma" w:hAnsi="Tahoma" w:cs="Tahoma"/>
          <w:color w:val="000000" w:themeColor="text1"/>
        </w:rPr>
        <w:t xml:space="preserve">decision made by the </w:t>
      </w:r>
      <w:r w:rsidRPr="005B489E">
        <w:rPr>
          <w:rFonts w:ascii="Tahoma" w:hAnsi="Tahoma" w:cs="Tahoma"/>
          <w:color w:val="000000" w:themeColor="text1"/>
        </w:rPr>
        <w:t>Registrar</w:t>
      </w:r>
      <w:bookmarkEnd w:id="14"/>
      <w:r w:rsidRPr="005B489E">
        <w:rPr>
          <w:rFonts w:ascii="Tahoma" w:hAnsi="Tahoma" w:cs="Tahoma"/>
          <w:color w:val="000000" w:themeColor="text1"/>
        </w:rPr>
        <w:t>), Saturdays, Sundays, Christmas Day, Good Friday and Bank Holidays do not count. For example</w:t>
      </w:r>
      <w:r w:rsidR="00A44807" w:rsidRPr="005B489E">
        <w:rPr>
          <w:rFonts w:ascii="Tahoma" w:hAnsi="Tahoma" w:cs="Tahoma"/>
          <w:color w:val="000000" w:themeColor="text1"/>
        </w:rPr>
        <w:t>,</w:t>
      </w:r>
      <w:r w:rsidRPr="005B489E">
        <w:rPr>
          <w:rFonts w:ascii="Tahoma" w:hAnsi="Tahoma" w:cs="Tahoma"/>
          <w:color w:val="000000" w:themeColor="text1"/>
        </w:rPr>
        <w:t xml:space="preserve"> an appeal against a </w:t>
      </w:r>
      <w:r w:rsidR="00917B65" w:rsidRPr="005B489E">
        <w:rPr>
          <w:rFonts w:ascii="Tahoma" w:hAnsi="Tahoma" w:cs="Tahoma"/>
          <w:color w:val="000000" w:themeColor="text1"/>
        </w:rPr>
        <w:t xml:space="preserve">Registrar's </w:t>
      </w:r>
      <w:r w:rsidRPr="005B489E">
        <w:rPr>
          <w:rFonts w:ascii="Tahoma" w:hAnsi="Tahoma" w:cs="Tahoma"/>
          <w:color w:val="000000" w:themeColor="text1"/>
        </w:rPr>
        <w:t>order made on a Wednesday must arrive at the EAT</w:t>
      </w:r>
      <w:r w:rsidR="001D002A" w:rsidRPr="005B489E">
        <w:rPr>
          <w:rFonts w:ascii="Tahoma" w:hAnsi="Tahoma" w:cs="Tahoma"/>
          <w:color w:val="000000" w:themeColor="text1"/>
        </w:rPr>
        <w:t xml:space="preserve"> </w:t>
      </w:r>
      <w:r w:rsidRPr="005B489E">
        <w:rPr>
          <w:rFonts w:ascii="Tahoma" w:hAnsi="Tahoma" w:cs="Tahoma"/>
          <w:color w:val="000000" w:themeColor="text1"/>
        </w:rPr>
        <w:t>on</w:t>
      </w:r>
      <w:r w:rsidR="001D002A" w:rsidRPr="005B489E">
        <w:rPr>
          <w:rFonts w:ascii="Tahoma" w:hAnsi="Tahoma" w:cs="Tahoma"/>
          <w:color w:val="000000" w:themeColor="text1"/>
        </w:rPr>
        <w:t>,</w:t>
      </w:r>
      <w:r w:rsidRPr="005B489E">
        <w:rPr>
          <w:rFonts w:ascii="Tahoma" w:hAnsi="Tahoma" w:cs="Tahoma"/>
          <w:color w:val="000000" w:themeColor="text1"/>
        </w:rPr>
        <w:t xml:space="preserve"> or before</w:t>
      </w:r>
      <w:r w:rsidR="0084545E" w:rsidRPr="005B489E">
        <w:rPr>
          <w:rFonts w:ascii="Tahoma" w:hAnsi="Tahoma" w:cs="Tahoma"/>
          <w:color w:val="000000" w:themeColor="text1"/>
        </w:rPr>
        <w:t>,</w:t>
      </w:r>
      <w:r w:rsidR="001D002A" w:rsidRPr="005B489E">
        <w:rPr>
          <w:rFonts w:ascii="Tahoma" w:hAnsi="Tahoma" w:cs="Tahoma"/>
          <w:color w:val="000000" w:themeColor="text1"/>
        </w:rPr>
        <w:t xml:space="preserve"> 4pm on</w:t>
      </w:r>
      <w:r w:rsidR="0084545E" w:rsidRPr="005B489E">
        <w:rPr>
          <w:rFonts w:ascii="Tahoma" w:hAnsi="Tahoma" w:cs="Tahoma"/>
          <w:color w:val="000000" w:themeColor="text1"/>
        </w:rPr>
        <w:t xml:space="preserve"> </w:t>
      </w:r>
      <w:r w:rsidRPr="005B489E">
        <w:rPr>
          <w:rFonts w:ascii="Tahoma" w:hAnsi="Tahoma" w:cs="Tahoma"/>
          <w:color w:val="000000" w:themeColor="text1"/>
        </w:rPr>
        <w:t>the following</w:t>
      </w:r>
      <w:r w:rsidR="001D002A" w:rsidRPr="005B489E">
        <w:rPr>
          <w:rFonts w:ascii="Tahoma" w:hAnsi="Tahoma" w:cs="Tahoma"/>
          <w:color w:val="000000" w:themeColor="text1"/>
        </w:rPr>
        <w:t xml:space="preserve"> </w:t>
      </w:r>
      <w:r w:rsidRPr="005B489E">
        <w:rPr>
          <w:rFonts w:ascii="Tahoma" w:hAnsi="Tahoma" w:cs="Tahoma"/>
          <w:color w:val="000000" w:themeColor="text1"/>
        </w:rPr>
        <w:t>Wednesday.</w:t>
      </w:r>
    </w:p>
    <w:p w14:paraId="1D1E05F4" w14:textId="77777777" w:rsidR="00A67E81" w:rsidRPr="005B489E" w:rsidRDefault="00A67E81" w:rsidP="00A67E81">
      <w:pPr>
        <w:pStyle w:val="ListParagraph"/>
        <w:ind w:left="1134"/>
        <w:rPr>
          <w:rFonts w:ascii="Tahoma" w:hAnsi="Tahoma" w:cs="Tahoma"/>
          <w:color w:val="000000" w:themeColor="text1"/>
        </w:rPr>
      </w:pPr>
    </w:p>
    <w:p w14:paraId="20753EC5" w14:textId="5AB7B5E7" w:rsidR="00A67E81" w:rsidRPr="005B489E" w:rsidRDefault="008D632D"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An appeal is only </w:t>
      </w:r>
      <w:r w:rsidR="00F02D81" w:rsidRPr="005B489E">
        <w:rPr>
          <w:rFonts w:ascii="Tahoma" w:hAnsi="Tahoma" w:cs="Tahoma"/>
          <w:color w:val="000000" w:themeColor="text1"/>
        </w:rPr>
        <w:t>properly instituted</w:t>
      </w:r>
      <w:r w:rsidRPr="005B489E">
        <w:rPr>
          <w:rFonts w:ascii="Tahoma" w:hAnsi="Tahoma" w:cs="Tahoma"/>
          <w:color w:val="000000" w:themeColor="text1"/>
        </w:rPr>
        <w:t xml:space="preserve"> when </w:t>
      </w:r>
      <w:r w:rsidR="00995555" w:rsidRPr="005B489E">
        <w:rPr>
          <w:rFonts w:ascii="Tahoma" w:hAnsi="Tahoma" w:cs="Tahoma"/>
          <w:color w:val="000000" w:themeColor="text1"/>
        </w:rPr>
        <w:t>the</w:t>
      </w:r>
      <w:r w:rsidR="00E16B4D" w:rsidRPr="005B489E">
        <w:rPr>
          <w:rFonts w:ascii="Tahoma" w:hAnsi="Tahoma" w:cs="Tahoma"/>
          <w:color w:val="000000" w:themeColor="text1"/>
        </w:rPr>
        <w:t xml:space="preserve"> </w:t>
      </w:r>
      <w:r w:rsidR="00210ECE" w:rsidRPr="005B489E">
        <w:rPr>
          <w:rFonts w:ascii="Tahoma" w:hAnsi="Tahoma" w:cs="Tahoma"/>
          <w:color w:val="000000" w:themeColor="text1"/>
        </w:rPr>
        <w:t xml:space="preserve">complete </w:t>
      </w:r>
      <w:r w:rsidR="00E16B4D" w:rsidRPr="005B489E">
        <w:rPr>
          <w:rFonts w:ascii="Tahoma" w:hAnsi="Tahoma" w:cs="Tahoma"/>
          <w:color w:val="000000" w:themeColor="text1"/>
        </w:rPr>
        <w:t>Notice of Appeal</w:t>
      </w:r>
      <w:r w:rsidRPr="005B489E">
        <w:rPr>
          <w:rFonts w:ascii="Tahoma" w:hAnsi="Tahoma" w:cs="Tahoma"/>
          <w:color w:val="000000" w:themeColor="text1"/>
        </w:rPr>
        <w:t xml:space="preserve"> is received </w:t>
      </w:r>
      <w:r w:rsidR="006D2ABF" w:rsidRPr="005B489E">
        <w:rPr>
          <w:rFonts w:ascii="Tahoma" w:hAnsi="Tahoma" w:cs="Tahoma"/>
          <w:color w:val="000000" w:themeColor="text1"/>
        </w:rPr>
        <w:t>(together with any document you are required to serve with the Notice of Appeal</w:t>
      </w:r>
      <w:r w:rsidR="00210ECE" w:rsidRPr="005B489E">
        <w:rPr>
          <w:rFonts w:ascii="Tahoma" w:hAnsi="Tahoma" w:cs="Tahoma"/>
          <w:color w:val="000000" w:themeColor="text1"/>
        </w:rPr>
        <w:t xml:space="preserve"> by the EAT Rules</w:t>
      </w:r>
      <w:r w:rsidR="006D2ABF" w:rsidRPr="005B489E">
        <w:rPr>
          <w:rFonts w:ascii="Tahoma" w:hAnsi="Tahoma" w:cs="Tahoma"/>
          <w:color w:val="000000" w:themeColor="text1"/>
        </w:rPr>
        <w:t xml:space="preserve">) </w:t>
      </w:r>
      <w:r w:rsidRPr="005B489E">
        <w:rPr>
          <w:rFonts w:ascii="Tahoma" w:hAnsi="Tahoma" w:cs="Tahoma"/>
          <w:color w:val="000000" w:themeColor="text1"/>
        </w:rPr>
        <w:t xml:space="preserve">at </w:t>
      </w:r>
      <w:r w:rsidR="00210ECE" w:rsidRPr="005B489E">
        <w:rPr>
          <w:rFonts w:ascii="Tahoma" w:hAnsi="Tahoma" w:cs="Tahoma"/>
          <w:color w:val="000000" w:themeColor="text1"/>
        </w:rPr>
        <w:t xml:space="preserve">the </w:t>
      </w:r>
      <w:r w:rsidR="00210ECE" w:rsidRPr="005B489E">
        <w:rPr>
          <w:rFonts w:ascii="Tahoma" w:hAnsi="Tahoma" w:cs="Tahoma"/>
          <w:color w:val="000000" w:themeColor="text1"/>
          <w:kern w:val="0"/>
          <w14:ligatures w14:val="none"/>
        </w:rPr>
        <w:t>central office of the EAT, or the EAT office in Edinburgh (as appropriate)</w:t>
      </w:r>
      <w:r w:rsidRPr="005B489E">
        <w:rPr>
          <w:rFonts w:ascii="Tahoma" w:hAnsi="Tahoma" w:cs="Tahoma"/>
          <w:color w:val="000000" w:themeColor="text1"/>
        </w:rPr>
        <w:t xml:space="preserve">, whatever the method used to deliver it. </w:t>
      </w:r>
    </w:p>
    <w:p w14:paraId="0E2CD273" w14:textId="77777777" w:rsidR="00A67E81" w:rsidRPr="005B489E" w:rsidRDefault="00A67E81" w:rsidP="00A67E81">
      <w:pPr>
        <w:pStyle w:val="ListParagraph"/>
        <w:ind w:left="1134"/>
        <w:rPr>
          <w:rFonts w:ascii="Tahoma" w:hAnsi="Tahoma" w:cs="Tahoma"/>
          <w:color w:val="000000" w:themeColor="text1"/>
        </w:rPr>
      </w:pPr>
    </w:p>
    <w:p w14:paraId="5DF64A94" w14:textId="77777777" w:rsidR="00A67E81" w:rsidRPr="005B489E" w:rsidRDefault="008D632D"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Time limits are strictly enforced, including the 4pm deadline.</w:t>
      </w:r>
    </w:p>
    <w:p w14:paraId="60A16272" w14:textId="77777777" w:rsidR="006463C9" w:rsidRPr="005B489E" w:rsidRDefault="006463C9" w:rsidP="006463C9">
      <w:pPr>
        <w:pStyle w:val="ListParagraph"/>
        <w:ind w:left="1134"/>
        <w:rPr>
          <w:rFonts w:ascii="Tahoma" w:hAnsi="Tahoma" w:cs="Tahoma"/>
          <w:color w:val="000000" w:themeColor="text1"/>
        </w:rPr>
      </w:pPr>
    </w:p>
    <w:p w14:paraId="30BDC364" w14:textId="77B23ADD" w:rsidR="00E84FD2" w:rsidRPr="005B489E" w:rsidRDefault="00E84FD2"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 xml:space="preserve">Do not leave serving your Notice of Appeal </w:t>
      </w:r>
      <w:r w:rsidR="00A44807" w:rsidRPr="005B489E">
        <w:rPr>
          <w:rFonts w:ascii="Tahoma" w:hAnsi="Tahoma" w:cs="Tahoma"/>
          <w:b/>
          <w:bCs/>
          <w:color w:val="000000" w:themeColor="text1"/>
        </w:rPr>
        <w:t xml:space="preserve">and required documents </w:t>
      </w:r>
      <w:r w:rsidR="009C6EDE" w:rsidRPr="005B489E">
        <w:rPr>
          <w:rFonts w:ascii="Tahoma" w:hAnsi="Tahoma" w:cs="Tahoma"/>
          <w:b/>
          <w:bCs/>
          <w:color w:val="000000" w:themeColor="text1"/>
        </w:rPr>
        <w:t xml:space="preserve">until </w:t>
      </w:r>
      <w:r w:rsidR="00D37C17" w:rsidRPr="005B489E">
        <w:rPr>
          <w:rFonts w:ascii="Tahoma" w:hAnsi="Tahoma" w:cs="Tahoma"/>
          <w:b/>
          <w:bCs/>
          <w:color w:val="000000" w:themeColor="text1"/>
        </w:rPr>
        <w:t>shortly before</w:t>
      </w:r>
      <w:r w:rsidRPr="005B489E">
        <w:rPr>
          <w:rFonts w:ascii="Tahoma" w:hAnsi="Tahoma" w:cs="Tahoma"/>
          <w:b/>
          <w:bCs/>
          <w:color w:val="000000" w:themeColor="text1"/>
        </w:rPr>
        <w:t xml:space="preserve"> the end of the time limit.</w:t>
      </w:r>
      <w:r w:rsidRPr="005B489E">
        <w:rPr>
          <w:rFonts w:ascii="Tahoma" w:hAnsi="Tahoma" w:cs="Tahoma"/>
          <w:color w:val="000000" w:themeColor="text1"/>
        </w:rPr>
        <w:t xml:space="preserve"> </w:t>
      </w:r>
      <w:r w:rsidR="009C6EDE" w:rsidRPr="005B489E">
        <w:rPr>
          <w:rFonts w:ascii="Tahoma" w:hAnsi="Tahoma" w:cs="Tahoma"/>
          <w:color w:val="000000" w:themeColor="text1"/>
        </w:rPr>
        <w:t xml:space="preserve">Parties </w:t>
      </w:r>
      <w:r w:rsidR="00A95810" w:rsidRPr="005B489E">
        <w:rPr>
          <w:rFonts w:ascii="Tahoma" w:hAnsi="Tahoma" w:cs="Tahoma"/>
          <w:color w:val="000000" w:themeColor="text1"/>
        </w:rPr>
        <w:t>often experience technical difficulties</w:t>
      </w:r>
      <w:r w:rsidR="00205D9C" w:rsidRPr="005B489E">
        <w:rPr>
          <w:rFonts w:ascii="Tahoma" w:hAnsi="Tahoma" w:cs="Tahoma"/>
          <w:color w:val="000000" w:themeColor="text1"/>
        </w:rPr>
        <w:t>, other unexpected problems</w:t>
      </w:r>
      <w:r w:rsidR="00FF6BBC" w:rsidRPr="005B489E">
        <w:rPr>
          <w:rFonts w:ascii="Tahoma" w:hAnsi="Tahoma" w:cs="Tahoma"/>
          <w:color w:val="000000" w:themeColor="text1"/>
        </w:rPr>
        <w:t>,</w:t>
      </w:r>
      <w:r w:rsidR="00A95810" w:rsidRPr="005B489E">
        <w:rPr>
          <w:rFonts w:ascii="Tahoma" w:hAnsi="Tahoma" w:cs="Tahoma"/>
          <w:color w:val="000000" w:themeColor="text1"/>
        </w:rPr>
        <w:t xml:space="preserve"> or delays and </w:t>
      </w:r>
      <w:r w:rsidR="009C6EDE" w:rsidRPr="005B489E">
        <w:rPr>
          <w:rFonts w:ascii="Tahoma" w:hAnsi="Tahoma" w:cs="Tahoma"/>
          <w:color w:val="000000" w:themeColor="text1"/>
        </w:rPr>
        <w:t>serve</w:t>
      </w:r>
      <w:r w:rsidR="00A95810" w:rsidRPr="005B489E">
        <w:rPr>
          <w:rFonts w:ascii="Tahoma" w:hAnsi="Tahoma" w:cs="Tahoma"/>
          <w:color w:val="000000" w:themeColor="text1"/>
        </w:rPr>
        <w:t xml:space="preserve"> their </w:t>
      </w:r>
      <w:r w:rsidR="00D37075" w:rsidRPr="005B489E">
        <w:rPr>
          <w:rFonts w:ascii="Tahoma" w:hAnsi="Tahoma" w:cs="Tahoma"/>
          <w:color w:val="000000" w:themeColor="text1"/>
        </w:rPr>
        <w:t xml:space="preserve">Notice of Appeal </w:t>
      </w:r>
      <w:r w:rsidR="004A16AB" w:rsidRPr="005B489E">
        <w:rPr>
          <w:rFonts w:ascii="Tahoma" w:hAnsi="Tahoma" w:cs="Tahoma"/>
          <w:color w:val="000000" w:themeColor="text1"/>
        </w:rPr>
        <w:t>out of time</w:t>
      </w:r>
      <w:r w:rsidR="00A95810" w:rsidRPr="005B489E">
        <w:rPr>
          <w:rFonts w:ascii="Tahoma" w:hAnsi="Tahoma" w:cs="Tahoma"/>
          <w:color w:val="000000" w:themeColor="text1"/>
        </w:rPr>
        <w:t>.</w:t>
      </w:r>
      <w:r w:rsidR="000F44B9" w:rsidRPr="005B489E">
        <w:rPr>
          <w:rFonts w:ascii="Tahoma" w:hAnsi="Tahoma" w:cs="Tahoma"/>
          <w:color w:val="000000" w:themeColor="text1"/>
        </w:rPr>
        <w:t xml:space="preserve"> </w:t>
      </w:r>
      <w:r w:rsidR="00D95B6B" w:rsidRPr="005B489E">
        <w:rPr>
          <w:rFonts w:ascii="Tahoma" w:hAnsi="Tahoma" w:cs="Tahoma"/>
          <w:color w:val="000000" w:themeColor="text1"/>
        </w:rPr>
        <w:t>In such circumstances it is unlikely that time for appeal</w:t>
      </w:r>
      <w:r w:rsidR="00D37075" w:rsidRPr="005B489E">
        <w:rPr>
          <w:rFonts w:ascii="Tahoma" w:hAnsi="Tahoma" w:cs="Tahoma"/>
          <w:color w:val="000000" w:themeColor="text1"/>
        </w:rPr>
        <w:t>ing</w:t>
      </w:r>
      <w:r w:rsidR="00D95B6B" w:rsidRPr="005B489E">
        <w:rPr>
          <w:rFonts w:ascii="Tahoma" w:hAnsi="Tahoma" w:cs="Tahoma"/>
          <w:color w:val="000000" w:themeColor="text1"/>
        </w:rPr>
        <w:t xml:space="preserve"> would be extended.</w:t>
      </w:r>
    </w:p>
    <w:p w14:paraId="03C868CB" w14:textId="77777777" w:rsidR="00100598" w:rsidRDefault="00100598" w:rsidP="00100598">
      <w:pPr>
        <w:pStyle w:val="ListParagraph"/>
        <w:ind w:left="1560"/>
        <w:rPr>
          <w:rFonts w:ascii="Tahoma" w:hAnsi="Tahoma" w:cs="Tahoma"/>
          <w:b/>
          <w:bCs/>
        </w:rPr>
      </w:pPr>
    </w:p>
    <w:p w14:paraId="67C5ACFF" w14:textId="77777777" w:rsidR="00100598" w:rsidRDefault="00100598" w:rsidP="00100598">
      <w:pPr>
        <w:pStyle w:val="ListParagraph"/>
        <w:ind w:left="1560"/>
        <w:rPr>
          <w:rFonts w:ascii="Tahoma" w:hAnsi="Tahoma" w:cs="Tahoma"/>
          <w:b/>
          <w:bCs/>
        </w:rPr>
      </w:pPr>
    </w:p>
    <w:p w14:paraId="6E5BC9CB" w14:textId="3A68F682" w:rsidR="008923E6" w:rsidRPr="005B489E" w:rsidRDefault="00764B17" w:rsidP="00A67E81">
      <w:pPr>
        <w:pStyle w:val="ListParagraph"/>
        <w:numPr>
          <w:ilvl w:val="1"/>
          <w:numId w:val="14"/>
        </w:numPr>
        <w:ind w:left="1560"/>
        <w:rPr>
          <w:rFonts w:ascii="Tahoma" w:hAnsi="Tahoma" w:cs="Tahoma"/>
          <w:b/>
          <w:bCs/>
        </w:rPr>
      </w:pPr>
      <w:r w:rsidRPr="005B489E">
        <w:rPr>
          <w:rFonts w:ascii="Tahoma" w:hAnsi="Tahoma" w:cs="Tahoma"/>
          <w:b/>
          <w:bCs/>
        </w:rPr>
        <w:t>Can I ask for an extension of time?</w:t>
      </w:r>
    </w:p>
    <w:p w14:paraId="471EDA01" w14:textId="77777777" w:rsidR="00764B17" w:rsidRPr="005B489E" w:rsidRDefault="00764B17" w:rsidP="006E2CB4">
      <w:pPr>
        <w:pStyle w:val="ListParagraph"/>
        <w:ind w:left="1134" w:hanging="1134"/>
        <w:rPr>
          <w:rFonts w:ascii="Tahoma" w:hAnsi="Tahoma" w:cs="Tahoma"/>
          <w:b/>
          <w:bCs/>
          <w:color w:val="000000" w:themeColor="text1"/>
        </w:rPr>
      </w:pPr>
    </w:p>
    <w:p w14:paraId="37EA2DD3" w14:textId="77777777" w:rsidR="00A67E81" w:rsidRPr="005B489E" w:rsidRDefault="00747B58"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Because t</w:t>
      </w:r>
      <w:r w:rsidR="00441F13" w:rsidRPr="005B489E">
        <w:rPr>
          <w:rFonts w:ascii="Tahoma" w:hAnsi="Tahoma" w:cs="Tahoma"/>
          <w:color w:val="000000" w:themeColor="text1"/>
        </w:rPr>
        <w:t>ime limits are applied strictly by the EAT</w:t>
      </w:r>
      <w:r w:rsidRPr="005B489E">
        <w:rPr>
          <w:rFonts w:ascii="Tahoma" w:hAnsi="Tahoma" w:cs="Tahoma"/>
          <w:color w:val="000000" w:themeColor="text1"/>
        </w:rPr>
        <w:t>,</w:t>
      </w:r>
      <w:r w:rsidR="00441F13" w:rsidRPr="005B489E">
        <w:rPr>
          <w:rFonts w:ascii="Tahoma" w:hAnsi="Tahoma" w:cs="Tahoma"/>
          <w:color w:val="000000" w:themeColor="text1"/>
        </w:rPr>
        <w:t xml:space="preserve"> </w:t>
      </w:r>
      <w:r w:rsidR="00FA266F" w:rsidRPr="005B489E">
        <w:rPr>
          <w:rFonts w:ascii="Tahoma" w:hAnsi="Tahoma" w:cs="Tahoma"/>
          <w:color w:val="000000" w:themeColor="text1"/>
        </w:rPr>
        <w:t xml:space="preserve">an extension of time to submit a Notice of Appeal will only be granted </w:t>
      </w:r>
      <w:r w:rsidR="00441F13" w:rsidRPr="005B489E">
        <w:rPr>
          <w:rFonts w:ascii="Tahoma" w:hAnsi="Tahoma" w:cs="Tahoma"/>
          <w:color w:val="000000" w:themeColor="text1"/>
        </w:rPr>
        <w:t>in exceptional circumstances</w:t>
      </w:r>
      <w:r w:rsidR="003F5D35" w:rsidRPr="005B489E">
        <w:rPr>
          <w:rFonts w:ascii="Tahoma" w:hAnsi="Tahoma" w:cs="Tahoma"/>
          <w:color w:val="000000" w:themeColor="text1"/>
        </w:rPr>
        <w:t>.</w:t>
      </w:r>
    </w:p>
    <w:p w14:paraId="71BD59FA" w14:textId="77777777" w:rsidR="00A67E81" w:rsidRPr="005B489E" w:rsidRDefault="00A67E81" w:rsidP="00A67E81">
      <w:pPr>
        <w:pStyle w:val="ListParagraph"/>
        <w:ind w:left="1134"/>
        <w:rPr>
          <w:rFonts w:ascii="Tahoma" w:hAnsi="Tahoma" w:cs="Tahoma"/>
          <w:color w:val="000000" w:themeColor="text1"/>
        </w:rPr>
      </w:pPr>
    </w:p>
    <w:p w14:paraId="726DF9D7" w14:textId="0F369DDC" w:rsidR="00A67E81" w:rsidRPr="005B489E" w:rsidRDefault="00E848A7" w:rsidP="00A67E81">
      <w:pPr>
        <w:pStyle w:val="ListParagraph"/>
        <w:numPr>
          <w:ilvl w:val="2"/>
          <w:numId w:val="14"/>
        </w:numPr>
        <w:ind w:left="1134" w:hanging="1134"/>
        <w:rPr>
          <w:rFonts w:ascii="Tahoma" w:hAnsi="Tahoma" w:cs="Tahoma"/>
          <w:color w:val="000000" w:themeColor="text1"/>
        </w:rPr>
      </w:pPr>
      <w:bookmarkStart w:id="15" w:name="_Hlk143681048"/>
      <w:r w:rsidRPr="005B489E">
        <w:rPr>
          <w:rFonts w:ascii="Tahoma" w:hAnsi="Tahoma" w:cs="Tahoma"/>
          <w:color w:val="000000" w:themeColor="text1"/>
        </w:rPr>
        <w:t xml:space="preserve">You can make an application to the EAT for an extension of time </w:t>
      </w:r>
      <w:r w:rsidR="00310F65" w:rsidRPr="005B489E">
        <w:rPr>
          <w:rFonts w:ascii="Tahoma" w:hAnsi="Tahoma" w:cs="Tahoma"/>
          <w:color w:val="000000" w:themeColor="text1"/>
        </w:rPr>
        <w:t xml:space="preserve">when you </w:t>
      </w:r>
      <w:r w:rsidRPr="005B489E">
        <w:rPr>
          <w:rFonts w:ascii="Tahoma" w:hAnsi="Tahoma" w:cs="Tahoma"/>
          <w:color w:val="000000" w:themeColor="text1"/>
        </w:rPr>
        <w:t>lodg</w:t>
      </w:r>
      <w:r w:rsidR="00310F65" w:rsidRPr="005B489E">
        <w:rPr>
          <w:rFonts w:ascii="Tahoma" w:hAnsi="Tahoma" w:cs="Tahoma"/>
          <w:color w:val="000000" w:themeColor="text1"/>
        </w:rPr>
        <w:t>e</w:t>
      </w:r>
      <w:r w:rsidRPr="005B489E">
        <w:rPr>
          <w:rFonts w:ascii="Tahoma" w:hAnsi="Tahoma" w:cs="Tahoma"/>
          <w:color w:val="000000" w:themeColor="text1"/>
        </w:rPr>
        <w:t xml:space="preserve"> </w:t>
      </w:r>
      <w:r w:rsidR="009618F5" w:rsidRPr="005B489E">
        <w:rPr>
          <w:rFonts w:ascii="Tahoma" w:hAnsi="Tahoma" w:cs="Tahoma"/>
          <w:color w:val="000000" w:themeColor="text1"/>
        </w:rPr>
        <w:t xml:space="preserve">your proposed </w:t>
      </w:r>
      <w:r w:rsidR="00902821" w:rsidRPr="005B489E">
        <w:rPr>
          <w:rFonts w:ascii="Tahoma" w:hAnsi="Tahoma" w:cs="Tahoma"/>
          <w:color w:val="000000" w:themeColor="text1"/>
        </w:rPr>
        <w:t>N</w:t>
      </w:r>
      <w:r w:rsidRPr="005B489E">
        <w:rPr>
          <w:rFonts w:ascii="Tahoma" w:hAnsi="Tahoma" w:cs="Tahoma"/>
          <w:color w:val="000000" w:themeColor="text1"/>
        </w:rPr>
        <w:t xml:space="preserve">otice of </w:t>
      </w:r>
      <w:r w:rsidR="00902821" w:rsidRPr="005B489E">
        <w:rPr>
          <w:rFonts w:ascii="Tahoma" w:hAnsi="Tahoma" w:cs="Tahoma"/>
          <w:color w:val="000000" w:themeColor="text1"/>
        </w:rPr>
        <w:t>A</w:t>
      </w:r>
      <w:r w:rsidRPr="005B489E">
        <w:rPr>
          <w:rFonts w:ascii="Tahoma" w:hAnsi="Tahoma" w:cs="Tahoma"/>
          <w:color w:val="000000" w:themeColor="text1"/>
        </w:rPr>
        <w:t>ppeal</w:t>
      </w:r>
      <w:r w:rsidR="00832331" w:rsidRPr="005B489E">
        <w:rPr>
          <w:rFonts w:ascii="Tahoma" w:hAnsi="Tahoma" w:cs="Tahoma"/>
          <w:color w:val="000000" w:themeColor="text1"/>
        </w:rPr>
        <w:t xml:space="preserve"> (together with any document</w:t>
      </w:r>
      <w:r w:rsidR="00A3457E" w:rsidRPr="005B489E">
        <w:rPr>
          <w:rFonts w:ascii="Tahoma" w:hAnsi="Tahoma" w:cs="Tahoma"/>
          <w:color w:val="000000" w:themeColor="text1"/>
        </w:rPr>
        <w:t>s</w:t>
      </w:r>
      <w:r w:rsidR="00832331" w:rsidRPr="005B489E">
        <w:rPr>
          <w:rFonts w:ascii="Tahoma" w:hAnsi="Tahoma" w:cs="Tahoma"/>
          <w:color w:val="000000" w:themeColor="text1"/>
        </w:rPr>
        <w:t xml:space="preserve"> you are required to serve with the Notice of Appeal by the EAT Rules)</w:t>
      </w:r>
      <w:r w:rsidRPr="005B489E">
        <w:rPr>
          <w:rFonts w:ascii="Tahoma" w:hAnsi="Tahoma" w:cs="Tahoma"/>
          <w:color w:val="000000" w:themeColor="text1"/>
        </w:rPr>
        <w:t xml:space="preserve">. </w:t>
      </w:r>
      <w:r w:rsidR="005B4B8A" w:rsidRPr="005B489E">
        <w:rPr>
          <w:rFonts w:ascii="Tahoma" w:hAnsi="Tahoma" w:cs="Tahoma"/>
          <w:color w:val="000000" w:themeColor="text1"/>
        </w:rPr>
        <w:t xml:space="preserve">An application for an extension of time </w:t>
      </w:r>
      <w:r w:rsidR="000B3982" w:rsidRPr="005B489E">
        <w:rPr>
          <w:rFonts w:ascii="Tahoma" w:hAnsi="Tahoma" w:cs="Tahoma"/>
          <w:color w:val="000000" w:themeColor="text1"/>
        </w:rPr>
        <w:t>to</w:t>
      </w:r>
      <w:r w:rsidR="005B4B8A" w:rsidRPr="005B489E">
        <w:rPr>
          <w:rFonts w:ascii="Tahoma" w:hAnsi="Tahoma" w:cs="Tahoma"/>
          <w:color w:val="000000" w:themeColor="text1"/>
        </w:rPr>
        <w:t xml:space="preserve"> appeal cannot be considered until </w:t>
      </w:r>
      <w:r w:rsidR="00BF73B5" w:rsidRPr="005B489E">
        <w:rPr>
          <w:rFonts w:ascii="Tahoma" w:hAnsi="Tahoma" w:cs="Tahoma"/>
          <w:color w:val="000000" w:themeColor="text1"/>
        </w:rPr>
        <w:t>your proposed</w:t>
      </w:r>
      <w:r w:rsidR="005B4B8A" w:rsidRPr="005B489E">
        <w:rPr>
          <w:rFonts w:ascii="Tahoma" w:hAnsi="Tahoma" w:cs="Tahoma"/>
          <w:color w:val="000000" w:themeColor="text1"/>
        </w:rPr>
        <w:t xml:space="preserve"> Notice of Appeal </w:t>
      </w:r>
      <w:r w:rsidR="00BF73B5" w:rsidRPr="005B489E">
        <w:rPr>
          <w:rFonts w:ascii="Tahoma" w:hAnsi="Tahoma" w:cs="Tahoma"/>
          <w:color w:val="000000" w:themeColor="text1"/>
        </w:rPr>
        <w:t xml:space="preserve">and the </w:t>
      </w:r>
      <w:r w:rsidR="00794F86" w:rsidRPr="005B489E">
        <w:rPr>
          <w:rFonts w:ascii="Tahoma" w:hAnsi="Tahoma" w:cs="Tahoma"/>
          <w:color w:val="000000" w:themeColor="text1"/>
        </w:rPr>
        <w:t xml:space="preserve">required documents </w:t>
      </w:r>
      <w:r w:rsidR="005B4B8A" w:rsidRPr="005B489E">
        <w:rPr>
          <w:rFonts w:ascii="Tahoma" w:hAnsi="Tahoma" w:cs="Tahoma"/>
          <w:color w:val="000000" w:themeColor="text1"/>
        </w:rPr>
        <w:t>ha</w:t>
      </w:r>
      <w:r w:rsidR="00794F86" w:rsidRPr="005B489E">
        <w:rPr>
          <w:rFonts w:ascii="Tahoma" w:hAnsi="Tahoma" w:cs="Tahoma"/>
          <w:color w:val="000000" w:themeColor="text1"/>
        </w:rPr>
        <w:t>ve</w:t>
      </w:r>
      <w:r w:rsidR="005B4B8A" w:rsidRPr="005B489E">
        <w:rPr>
          <w:rFonts w:ascii="Tahoma" w:hAnsi="Tahoma" w:cs="Tahoma"/>
          <w:color w:val="000000" w:themeColor="text1"/>
        </w:rPr>
        <w:t xml:space="preserve"> been sent to the EAT</w:t>
      </w:r>
      <w:r w:rsidR="006463C9" w:rsidRPr="005B489E">
        <w:rPr>
          <w:rFonts w:ascii="Tahoma" w:hAnsi="Tahoma" w:cs="Tahoma"/>
          <w:color w:val="000000" w:themeColor="text1"/>
        </w:rPr>
        <w:t>.</w:t>
      </w:r>
    </w:p>
    <w:p w14:paraId="7EE9F98D" w14:textId="77777777" w:rsidR="00A67E81" w:rsidRPr="005B489E" w:rsidRDefault="00A67E81" w:rsidP="00A67E81">
      <w:pPr>
        <w:pStyle w:val="ListParagraph"/>
        <w:ind w:left="1134"/>
        <w:rPr>
          <w:rFonts w:ascii="Tahoma" w:hAnsi="Tahoma" w:cs="Tahoma"/>
          <w:color w:val="000000" w:themeColor="text1"/>
        </w:rPr>
      </w:pPr>
    </w:p>
    <w:bookmarkEnd w:id="15"/>
    <w:p w14:paraId="11F87682" w14:textId="6909FA9C" w:rsidR="00A67E81" w:rsidRPr="005B489E" w:rsidRDefault="00046F11"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Any application for an extension of time for appealing </w:t>
      </w:r>
      <w:r w:rsidR="00691A55" w:rsidRPr="005B489E">
        <w:rPr>
          <w:rFonts w:ascii="Tahoma" w:hAnsi="Tahoma" w:cs="Tahoma"/>
          <w:color w:val="000000" w:themeColor="text1"/>
        </w:rPr>
        <w:t>should</w:t>
      </w:r>
      <w:r w:rsidRPr="005B489E">
        <w:rPr>
          <w:rFonts w:ascii="Tahoma" w:hAnsi="Tahoma" w:cs="Tahoma"/>
          <w:color w:val="000000" w:themeColor="text1"/>
        </w:rPr>
        <w:t xml:space="preserve"> be </w:t>
      </w:r>
      <w:r w:rsidR="00691A55" w:rsidRPr="005B489E">
        <w:rPr>
          <w:rFonts w:ascii="Tahoma" w:hAnsi="Tahoma" w:cs="Tahoma"/>
          <w:color w:val="000000" w:themeColor="text1"/>
        </w:rPr>
        <w:t xml:space="preserve">made </w:t>
      </w:r>
      <w:r w:rsidRPr="005B489E">
        <w:rPr>
          <w:rFonts w:ascii="Tahoma" w:hAnsi="Tahoma" w:cs="Tahoma"/>
          <w:color w:val="000000" w:themeColor="text1"/>
        </w:rPr>
        <w:t>to the Registrar</w:t>
      </w:r>
      <w:r w:rsidR="002B6625" w:rsidRPr="005B489E">
        <w:rPr>
          <w:rFonts w:ascii="Tahoma" w:hAnsi="Tahoma" w:cs="Tahoma"/>
          <w:color w:val="000000" w:themeColor="text1"/>
        </w:rPr>
        <w:t xml:space="preserve">. </w:t>
      </w:r>
      <w:r w:rsidR="002A2A20" w:rsidRPr="005B489E">
        <w:rPr>
          <w:rFonts w:ascii="Tahoma" w:hAnsi="Tahoma" w:cs="Tahoma"/>
          <w:color w:val="000000" w:themeColor="text1"/>
        </w:rPr>
        <w:t>The application should be made in accordance with Section 7, using the form at Annex 2.</w:t>
      </w:r>
    </w:p>
    <w:p w14:paraId="46FADBE6" w14:textId="77777777" w:rsidR="00D26BD1" w:rsidRPr="005B489E" w:rsidRDefault="00D26BD1" w:rsidP="00D26BD1">
      <w:pPr>
        <w:pStyle w:val="ListParagraph"/>
        <w:ind w:left="1134"/>
        <w:rPr>
          <w:rFonts w:ascii="Tahoma" w:hAnsi="Tahoma" w:cs="Tahoma"/>
          <w:color w:val="000000" w:themeColor="text1"/>
        </w:rPr>
      </w:pPr>
    </w:p>
    <w:p w14:paraId="0EFB63DD" w14:textId="77777777" w:rsidR="00541E5C" w:rsidRDefault="00ED2391" w:rsidP="00541E5C">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The Registrar</w:t>
      </w:r>
      <w:r w:rsidR="00046F11" w:rsidRPr="005B489E">
        <w:rPr>
          <w:rFonts w:ascii="Tahoma" w:hAnsi="Tahoma" w:cs="Tahoma"/>
          <w:color w:val="000000" w:themeColor="text1"/>
        </w:rPr>
        <w:t xml:space="preserve"> will normally determine the application after </w:t>
      </w:r>
      <w:r w:rsidR="00EE4D8B" w:rsidRPr="005B489E">
        <w:rPr>
          <w:rFonts w:ascii="Tahoma" w:hAnsi="Tahoma" w:cs="Tahoma"/>
          <w:color w:val="000000" w:themeColor="text1"/>
        </w:rPr>
        <w:t>asking for</w:t>
      </w:r>
      <w:r w:rsidR="00691A55" w:rsidRPr="005B489E">
        <w:rPr>
          <w:rFonts w:ascii="Tahoma" w:hAnsi="Tahoma" w:cs="Tahoma"/>
          <w:color w:val="000000" w:themeColor="text1"/>
        </w:rPr>
        <w:t>,</w:t>
      </w:r>
      <w:r w:rsidR="00046F11" w:rsidRPr="005B489E">
        <w:rPr>
          <w:rFonts w:ascii="Tahoma" w:hAnsi="Tahoma" w:cs="Tahoma"/>
          <w:color w:val="000000" w:themeColor="text1"/>
        </w:rPr>
        <w:t xml:space="preserve"> and considering</w:t>
      </w:r>
      <w:r w:rsidR="00691A55" w:rsidRPr="005B489E">
        <w:rPr>
          <w:rFonts w:ascii="Tahoma" w:hAnsi="Tahoma" w:cs="Tahoma"/>
          <w:color w:val="000000" w:themeColor="text1"/>
        </w:rPr>
        <w:t>,</w:t>
      </w:r>
      <w:r w:rsidR="00046F11" w:rsidRPr="005B489E">
        <w:rPr>
          <w:rFonts w:ascii="Tahoma" w:hAnsi="Tahoma" w:cs="Tahoma"/>
          <w:color w:val="000000" w:themeColor="text1"/>
        </w:rPr>
        <w:t xml:space="preserve"> written representations from </w:t>
      </w:r>
      <w:r w:rsidR="00865F94" w:rsidRPr="005B489E">
        <w:rPr>
          <w:rFonts w:ascii="Tahoma" w:hAnsi="Tahoma" w:cs="Tahoma"/>
          <w:color w:val="000000" w:themeColor="text1"/>
        </w:rPr>
        <w:t xml:space="preserve">all </w:t>
      </w:r>
      <w:r w:rsidR="00691A55" w:rsidRPr="005B489E">
        <w:rPr>
          <w:rFonts w:ascii="Tahoma" w:hAnsi="Tahoma" w:cs="Tahoma"/>
          <w:color w:val="000000" w:themeColor="text1"/>
        </w:rPr>
        <w:t xml:space="preserve">the </w:t>
      </w:r>
      <w:r w:rsidR="00865F94" w:rsidRPr="005B489E">
        <w:rPr>
          <w:rFonts w:ascii="Tahoma" w:hAnsi="Tahoma" w:cs="Tahoma"/>
          <w:color w:val="000000" w:themeColor="text1"/>
        </w:rPr>
        <w:t>parties</w:t>
      </w:r>
      <w:r w:rsidR="00046F11" w:rsidRPr="005B489E">
        <w:rPr>
          <w:rFonts w:ascii="Tahoma" w:hAnsi="Tahoma" w:cs="Tahoma"/>
          <w:color w:val="000000" w:themeColor="text1"/>
        </w:rPr>
        <w:t xml:space="preserve">. </w:t>
      </w:r>
      <w:r w:rsidR="007609D4" w:rsidRPr="005B489E">
        <w:rPr>
          <w:rFonts w:ascii="Tahoma" w:hAnsi="Tahoma" w:cs="Tahoma"/>
          <w:color w:val="000000" w:themeColor="text1"/>
        </w:rPr>
        <w:t>T</w:t>
      </w:r>
      <w:r w:rsidR="00046F11" w:rsidRPr="005B489E">
        <w:rPr>
          <w:rFonts w:ascii="Tahoma" w:hAnsi="Tahoma" w:cs="Tahoma"/>
          <w:color w:val="000000" w:themeColor="text1"/>
        </w:rPr>
        <w:t xml:space="preserve">he Registrar's decision </w:t>
      </w:r>
      <w:r w:rsidR="007609D4" w:rsidRPr="005B489E">
        <w:rPr>
          <w:rFonts w:ascii="Tahoma" w:hAnsi="Tahoma" w:cs="Tahoma"/>
          <w:color w:val="000000" w:themeColor="text1"/>
        </w:rPr>
        <w:t xml:space="preserve">can be appealed </w:t>
      </w:r>
      <w:r w:rsidR="00046F11" w:rsidRPr="005B489E">
        <w:rPr>
          <w:rFonts w:ascii="Tahoma" w:hAnsi="Tahoma" w:cs="Tahoma"/>
          <w:color w:val="000000" w:themeColor="text1"/>
        </w:rPr>
        <w:t xml:space="preserve">to a </w:t>
      </w:r>
      <w:r w:rsidR="007609D4" w:rsidRPr="005B489E">
        <w:rPr>
          <w:rFonts w:ascii="Tahoma" w:hAnsi="Tahoma" w:cs="Tahoma"/>
          <w:color w:val="000000" w:themeColor="text1"/>
        </w:rPr>
        <w:t>J</w:t>
      </w:r>
      <w:r w:rsidR="00046F11" w:rsidRPr="005B489E">
        <w:rPr>
          <w:rFonts w:ascii="Tahoma" w:hAnsi="Tahoma" w:cs="Tahoma"/>
          <w:color w:val="000000" w:themeColor="text1"/>
        </w:rPr>
        <w:t xml:space="preserve">udge. </w:t>
      </w:r>
      <w:r w:rsidR="00A53E28" w:rsidRPr="005B489E">
        <w:rPr>
          <w:rFonts w:ascii="Tahoma" w:hAnsi="Tahoma" w:cs="Tahoma"/>
          <w:color w:val="000000" w:themeColor="text1"/>
        </w:rPr>
        <w:t>The</w:t>
      </w:r>
      <w:r w:rsidR="00046F11" w:rsidRPr="005B489E">
        <w:rPr>
          <w:rFonts w:ascii="Tahoma" w:hAnsi="Tahoma" w:cs="Tahoma"/>
          <w:color w:val="000000" w:themeColor="text1"/>
        </w:rPr>
        <w:t xml:space="preserve"> appeal </w:t>
      </w:r>
      <w:r w:rsidR="005E58A9" w:rsidRPr="005B489E">
        <w:rPr>
          <w:rFonts w:ascii="Tahoma" w:hAnsi="Tahoma" w:cs="Tahoma"/>
          <w:color w:val="000000" w:themeColor="text1"/>
        </w:rPr>
        <w:t xml:space="preserve">from the Registrar’s decision </w:t>
      </w:r>
      <w:r w:rsidR="00046F11" w:rsidRPr="005B489E">
        <w:rPr>
          <w:rFonts w:ascii="Tahoma" w:hAnsi="Tahoma" w:cs="Tahoma"/>
          <w:color w:val="000000" w:themeColor="text1"/>
        </w:rPr>
        <w:t xml:space="preserve">must be </w:t>
      </w:r>
      <w:r w:rsidR="00067A5D" w:rsidRPr="005B489E">
        <w:rPr>
          <w:rFonts w:ascii="Tahoma" w:hAnsi="Tahoma" w:cs="Tahoma"/>
          <w:color w:val="000000" w:themeColor="text1"/>
        </w:rPr>
        <w:t>received by</w:t>
      </w:r>
      <w:r w:rsidR="00046F11" w:rsidRPr="005B489E">
        <w:rPr>
          <w:rFonts w:ascii="Tahoma" w:hAnsi="Tahoma" w:cs="Tahoma"/>
          <w:color w:val="000000" w:themeColor="text1"/>
        </w:rPr>
        <w:t xml:space="preserve"> the EAT within 5 working days of the date when the Registrar's decision was sent to the parties</w:t>
      </w:r>
      <w:r w:rsidR="00E6167D" w:rsidRPr="005B489E">
        <w:rPr>
          <w:rFonts w:ascii="Tahoma" w:hAnsi="Tahoma" w:cs="Tahoma"/>
          <w:color w:val="000000" w:themeColor="text1"/>
        </w:rPr>
        <w:t xml:space="preserve"> (see </w:t>
      </w:r>
      <w:r w:rsidR="00691A55" w:rsidRPr="005B489E">
        <w:rPr>
          <w:rFonts w:ascii="Tahoma" w:hAnsi="Tahoma" w:cs="Tahoma"/>
          <w:color w:val="000000" w:themeColor="text1"/>
        </w:rPr>
        <w:t>Section</w:t>
      </w:r>
      <w:r w:rsidR="00E6167D" w:rsidRPr="005B489E">
        <w:rPr>
          <w:rFonts w:ascii="Tahoma" w:hAnsi="Tahoma" w:cs="Tahoma"/>
          <w:color w:val="000000" w:themeColor="text1"/>
        </w:rPr>
        <w:t xml:space="preserve"> </w:t>
      </w:r>
      <w:r w:rsidR="004B4816" w:rsidRPr="005B489E">
        <w:rPr>
          <w:rFonts w:ascii="Tahoma" w:hAnsi="Tahoma" w:cs="Tahoma"/>
          <w:color w:val="000000" w:themeColor="text1"/>
        </w:rPr>
        <w:t>3.4.4</w:t>
      </w:r>
      <w:r w:rsidR="00E6167D" w:rsidRPr="005B489E">
        <w:rPr>
          <w:rFonts w:ascii="Tahoma" w:hAnsi="Tahoma" w:cs="Tahoma"/>
          <w:color w:val="000000" w:themeColor="text1"/>
        </w:rPr>
        <w:t xml:space="preserve"> for the calculation of the time </w:t>
      </w:r>
      <w:r w:rsidR="00A53E28" w:rsidRPr="005B489E">
        <w:rPr>
          <w:rFonts w:ascii="Tahoma" w:hAnsi="Tahoma" w:cs="Tahoma"/>
          <w:color w:val="000000" w:themeColor="text1"/>
        </w:rPr>
        <w:t>limit</w:t>
      </w:r>
      <w:r w:rsidR="00AC793C" w:rsidRPr="005B489E">
        <w:rPr>
          <w:rFonts w:ascii="Tahoma" w:hAnsi="Tahoma" w:cs="Tahoma"/>
          <w:color w:val="000000" w:themeColor="text1"/>
        </w:rPr>
        <w:t>).</w:t>
      </w:r>
    </w:p>
    <w:p w14:paraId="5D32D353" w14:textId="77777777" w:rsidR="00541E5C" w:rsidRPr="00541E5C" w:rsidRDefault="00541E5C" w:rsidP="00541E5C">
      <w:pPr>
        <w:pStyle w:val="ListParagraph"/>
        <w:rPr>
          <w:rFonts w:ascii="Tahoma" w:hAnsi="Tahoma" w:cs="Tahoma"/>
          <w:color w:val="000000" w:themeColor="text1"/>
        </w:rPr>
      </w:pPr>
    </w:p>
    <w:p w14:paraId="000B332B" w14:textId="24CAB12A" w:rsidR="00A67E81" w:rsidRPr="00541E5C" w:rsidRDefault="00541E5C" w:rsidP="00541E5C">
      <w:pPr>
        <w:pStyle w:val="ListParagraph"/>
        <w:numPr>
          <w:ilvl w:val="2"/>
          <w:numId w:val="14"/>
        </w:numPr>
        <w:ind w:left="1134" w:hanging="1134"/>
        <w:rPr>
          <w:rFonts w:ascii="Tahoma" w:hAnsi="Tahoma" w:cs="Tahoma"/>
          <w:color w:val="000000" w:themeColor="text1"/>
        </w:rPr>
      </w:pPr>
      <w:r w:rsidRPr="00541E5C">
        <w:rPr>
          <w:rFonts w:ascii="Tahoma" w:hAnsi="Tahoma" w:cs="Tahoma"/>
          <w:color w:val="000000" w:themeColor="text1"/>
        </w:rPr>
        <w:t>You must provide a full and honest explanation for the delay. The Registrar, or Judge on appeal from the Registrar, will consider the explanation, whether it is a good excuse for the delay and whether there are circumstances which justify the tribunal taking the exceptional step of granting an extension of time.</w:t>
      </w:r>
    </w:p>
    <w:p w14:paraId="221A9696" w14:textId="77777777" w:rsidR="00A67E81" w:rsidRPr="005B489E" w:rsidRDefault="00A67E81" w:rsidP="00A67E81">
      <w:pPr>
        <w:pStyle w:val="ListParagraph"/>
        <w:ind w:left="1134"/>
        <w:rPr>
          <w:rFonts w:ascii="Tahoma" w:hAnsi="Tahoma" w:cs="Tahoma"/>
          <w:color w:val="000000" w:themeColor="text1"/>
        </w:rPr>
      </w:pPr>
    </w:p>
    <w:p w14:paraId="09AFAB2E" w14:textId="64AE5CF1" w:rsidR="00BC57DE" w:rsidRPr="005B489E" w:rsidRDefault="00CA3DAB"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following </w:t>
      </w:r>
      <w:r w:rsidR="00337CBC" w:rsidRPr="005B489E">
        <w:rPr>
          <w:rFonts w:ascii="Tahoma" w:hAnsi="Tahoma" w:cs="Tahoma"/>
          <w:color w:val="000000" w:themeColor="text1"/>
        </w:rPr>
        <w:t xml:space="preserve">are generally </w:t>
      </w:r>
      <w:r w:rsidR="00337CBC" w:rsidRPr="005B489E">
        <w:rPr>
          <w:rFonts w:ascii="Tahoma" w:hAnsi="Tahoma" w:cs="Tahoma"/>
          <w:b/>
          <w:bCs/>
          <w:color w:val="000000" w:themeColor="text1"/>
        </w:rPr>
        <w:t>not</w:t>
      </w:r>
      <w:r w:rsidR="004B2A17" w:rsidRPr="005B489E">
        <w:rPr>
          <w:rFonts w:ascii="Tahoma" w:hAnsi="Tahoma" w:cs="Tahoma"/>
          <w:color w:val="000000" w:themeColor="text1"/>
        </w:rPr>
        <w:t xml:space="preserve"> </w:t>
      </w:r>
      <w:r w:rsidR="00E616DB" w:rsidRPr="005B489E">
        <w:rPr>
          <w:rFonts w:ascii="Tahoma" w:hAnsi="Tahoma" w:cs="Tahoma"/>
          <w:color w:val="000000" w:themeColor="text1"/>
        </w:rPr>
        <w:t>good excuses</w:t>
      </w:r>
      <w:r w:rsidR="00942786" w:rsidRPr="005B489E">
        <w:rPr>
          <w:rFonts w:ascii="Tahoma" w:hAnsi="Tahoma" w:cs="Tahoma"/>
          <w:color w:val="000000" w:themeColor="text1"/>
        </w:rPr>
        <w:t xml:space="preserve"> that explain </w:t>
      </w:r>
      <w:r w:rsidR="00706D40" w:rsidRPr="005B489E">
        <w:rPr>
          <w:rFonts w:ascii="Tahoma" w:hAnsi="Tahoma" w:cs="Tahoma"/>
          <w:color w:val="000000" w:themeColor="text1"/>
        </w:rPr>
        <w:t>submitting a</w:t>
      </w:r>
      <w:r w:rsidR="004B2A17" w:rsidRPr="005B489E">
        <w:rPr>
          <w:rFonts w:ascii="Tahoma" w:hAnsi="Tahoma" w:cs="Tahoma"/>
          <w:color w:val="000000" w:themeColor="text1"/>
        </w:rPr>
        <w:t xml:space="preserve"> Notice of Appeal</w:t>
      </w:r>
      <w:r w:rsidR="00337CBC" w:rsidRPr="005B489E">
        <w:rPr>
          <w:rFonts w:ascii="Tahoma" w:hAnsi="Tahoma" w:cs="Tahoma"/>
          <w:color w:val="000000" w:themeColor="text1"/>
        </w:rPr>
        <w:t xml:space="preserve"> late</w:t>
      </w:r>
      <w:r w:rsidR="00C81BBA" w:rsidRPr="005B489E">
        <w:rPr>
          <w:rFonts w:ascii="Tahoma" w:hAnsi="Tahoma" w:cs="Tahoma"/>
          <w:color w:val="000000" w:themeColor="text1"/>
        </w:rPr>
        <w:t>:</w:t>
      </w:r>
    </w:p>
    <w:p w14:paraId="3A8FA261" w14:textId="77777777" w:rsidR="00BC57DE" w:rsidRPr="005B489E" w:rsidRDefault="00BC57DE" w:rsidP="006E2CB4">
      <w:pPr>
        <w:pStyle w:val="ListParagraph"/>
        <w:ind w:left="1134" w:hanging="1134"/>
        <w:rPr>
          <w:rFonts w:ascii="Tahoma" w:hAnsi="Tahoma" w:cs="Tahoma"/>
          <w:color w:val="000000" w:themeColor="text1"/>
        </w:rPr>
      </w:pPr>
    </w:p>
    <w:p w14:paraId="078DE20D" w14:textId="77777777" w:rsidR="007B63FC" w:rsidRPr="005B489E" w:rsidRDefault="00F97D05"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w:t>
      </w:r>
      <w:r w:rsidR="00BF21C6" w:rsidRPr="005B489E">
        <w:rPr>
          <w:rFonts w:ascii="Tahoma" w:hAnsi="Tahoma" w:cs="Tahoma"/>
          <w:color w:val="000000" w:themeColor="text1"/>
        </w:rPr>
        <w:t>did not know the time lim</w:t>
      </w:r>
      <w:r w:rsidR="00C81BBA" w:rsidRPr="005B489E">
        <w:rPr>
          <w:rFonts w:ascii="Tahoma" w:hAnsi="Tahoma" w:cs="Tahoma"/>
          <w:color w:val="000000" w:themeColor="text1"/>
        </w:rPr>
        <w:t>it</w:t>
      </w:r>
    </w:p>
    <w:p w14:paraId="6A9E3B6D" w14:textId="77777777" w:rsidR="007B63FC" w:rsidRPr="005B489E" w:rsidRDefault="007B63FC" w:rsidP="007B63FC">
      <w:pPr>
        <w:pStyle w:val="ListParagraph"/>
        <w:ind w:left="1985"/>
        <w:rPr>
          <w:rFonts w:ascii="Tahoma" w:hAnsi="Tahoma" w:cs="Tahoma"/>
          <w:color w:val="000000" w:themeColor="text1"/>
        </w:rPr>
      </w:pPr>
    </w:p>
    <w:p w14:paraId="29AEDF84" w14:textId="77777777" w:rsidR="007B63FC" w:rsidRPr="005B489E" w:rsidRDefault="00F97D05"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w:t>
      </w:r>
      <w:r w:rsidR="00C81BBA" w:rsidRPr="005B489E">
        <w:rPr>
          <w:rFonts w:ascii="Tahoma" w:hAnsi="Tahoma" w:cs="Tahoma"/>
          <w:color w:val="000000" w:themeColor="text1"/>
        </w:rPr>
        <w:t xml:space="preserve">missed the time limit </w:t>
      </w:r>
      <w:r w:rsidR="007C7885" w:rsidRPr="005B489E">
        <w:rPr>
          <w:rFonts w:ascii="Tahoma" w:hAnsi="Tahoma" w:cs="Tahoma"/>
          <w:color w:val="000000" w:themeColor="text1"/>
        </w:rPr>
        <w:t>by</w:t>
      </w:r>
      <w:r w:rsidR="002B227D" w:rsidRPr="005B489E">
        <w:rPr>
          <w:rFonts w:ascii="Tahoma" w:hAnsi="Tahoma" w:cs="Tahoma"/>
          <w:color w:val="000000" w:themeColor="text1"/>
        </w:rPr>
        <w:t xml:space="preserve"> mistake</w:t>
      </w:r>
    </w:p>
    <w:p w14:paraId="01778CF8" w14:textId="77777777" w:rsidR="007B63FC" w:rsidRPr="005B489E" w:rsidRDefault="007B63FC" w:rsidP="007B63FC">
      <w:pPr>
        <w:pStyle w:val="ListParagraph"/>
        <w:ind w:left="1985"/>
        <w:rPr>
          <w:rFonts w:ascii="Tahoma" w:hAnsi="Tahoma" w:cs="Tahoma"/>
          <w:color w:val="000000" w:themeColor="text1"/>
        </w:rPr>
      </w:pPr>
    </w:p>
    <w:p w14:paraId="41DB6390" w14:textId="77777777" w:rsidR="007B63FC" w:rsidRPr="005B489E" w:rsidRDefault="00B425BA"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y</w:t>
      </w:r>
      <w:r w:rsidR="00E22F46" w:rsidRPr="005B489E">
        <w:rPr>
          <w:rFonts w:ascii="Tahoma" w:hAnsi="Tahoma" w:cs="Tahoma"/>
          <w:color w:val="000000" w:themeColor="text1"/>
        </w:rPr>
        <w:t xml:space="preserve">ou are seeking </w:t>
      </w:r>
      <w:r w:rsidR="00337CBC" w:rsidRPr="005B489E">
        <w:rPr>
          <w:rFonts w:ascii="Tahoma" w:hAnsi="Tahoma" w:cs="Tahoma"/>
          <w:color w:val="000000" w:themeColor="text1"/>
        </w:rPr>
        <w:t>help</w:t>
      </w:r>
      <w:r w:rsidR="00E22F46" w:rsidRPr="005B489E">
        <w:rPr>
          <w:rFonts w:ascii="Tahoma" w:hAnsi="Tahoma" w:cs="Tahoma"/>
          <w:color w:val="000000" w:themeColor="text1"/>
        </w:rPr>
        <w:t xml:space="preserve"> f</w:t>
      </w:r>
      <w:r w:rsidR="00337CBC" w:rsidRPr="005B489E">
        <w:rPr>
          <w:rFonts w:ascii="Tahoma" w:hAnsi="Tahoma" w:cs="Tahoma"/>
          <w:color w:val="000000" w:themeColor="text1"/>
        </w:rPr>
        <w:t>ro</w:t>
      </w:r>
      <w:r w:rsidR="00E22F46" w:rsidRPr="005B489E">
        <w:rPr>
          <w:rFonts w:ascii="Tahoma" w:hAnsi="Tahoma" w:cs="Tahoma"/>
          <w:color w:val="000000" w:themeColor="text1"/>
        </w:rPr>
        <w:t xml:space="preserve">m </w:t>
      </w:r>
      <w:r w:rsidR="00337CBC" w:rsidRPr="005B489E">
        <w:rPr>
          <w:rFonts w:ascii="Tahoma" w:hAnsi="Tahoma" w:cs="Tahoma"/>
          <w:color w:val="000000" w:themeColor="text1"/>
        </w:rPr>
        <w:t xml:space="preserve">a </w:t>
      </w:r>
      <w:r w:rsidR="00E22F46" w:rsidRPr="005B489E">
        <w:rPr>
          <w:rFonts w:ascii="Tahoma" w:hAnsi="Tahoma" w:cs="Tahoma"/>
          <w:color w:val="000000" w:themeColor="text1"/>
        </w:rPr>
        <w:t xml:space="preserve">legal advisor or </w:t>
      </w:r>
      <w:r w:rsidR="00337CBC" w:rsidRPr="005B489E">
        <w:rPr>
          <w:rFonts w:ascii="Tahoma" w:hAnsi="Tahoma" w:cs="Tahoma"/>
          <w:color w:val="000000" w:themeColor="text1"/>
        </w:rPr>
        <w:t>some</w:t>
      </w:r>
      <w:r w:rsidR="00653AB5" w:rsidRPr="005B489E">
        <w:rPr>
          <w:rFonts w:ascii="Tahoma" w:hAnsi="Tahoma" w:cs="Tahoma"/>
          <w:color w:val="000000" w:themeColor="text1"/>
        </w:rPr>
        <w:t xml:space="preserve"> </w:t>
      </w:r>
      <w:r w:rsidR="00E22F46" w:rsidRPr="005B489E">
        <w:rPr>
          <w:rFonts w:ascii="Tahoma" w:hAnsi="Tahoma" w:cs="Tahoma"/>
          <w:color w:val="000000" w:themeColor="text1"/>
        </w:rPr>
        <w:t xml:space="preserve">other </w:t>
      </w:r>
      <w:r w:rsidR="00337CBC" w:rsidRPr="005B489E">
        <w:rPr>
          <w:rFonts w:ascii="Tahoma" w:hAnsi="Tahoma" w:cs="Tahoma"/>
          <w:color w:val="000000" w:themeColor="text1"/>
        </w:rPr>
        <w:t>organisation</w:t>
      </w:r>
    </w:p>
    <w:p w14:paraId="1EE9C7B4" w14:textId="77777777" w:rsidR="007B63FC" w:rsidRPr="005B489E" w:rsidRDefault="007B63FC" w:rsidP="007B63FC">
      <w:pPr>
        <w:pStyle w:val="ListParagraph"/>
        <w:ind w:left="1985"/>
        <w:rPr>
          <w:rFonts w:ascii="Tahoma" w:hAnsi="Tahoma" w:cs="Tahoma"/>
          <w:color w:val="000000" w:themeColor="text1"/>
        </w:rPr>
      </w:pPr>
    </w:p>
    <w:p w14:paraId="34738F93" w14:textId="18A12966" w:rsidR="007B63FC" w:rsidRPr="005B489E" w:rsidRDefault="00B425BA">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are </w:t>
      </w:r>
      <w:r w:rsidR="004B2A17" w:rsidRPr="005B489E">
        <w:rPr>
          <w:rFonts w:ascii="Tahoma" w:hAnsi="Tahoma" w:cs="Tahoma"/>
          <w:color w:val="000000" w:themeColor="text1"/>
        </w:rPr>
        <w:t xml:space="preserve">waiting for the result of an application for reconsideration </w:t>
      </w:r>
      <w:r w:rsidR="00FB197A" w:rsidRPr="005B489E">
        <w:rPr>
          <w:rFonts w:ascii="Tahoma" w:hAnsi="Tahoma" w:cs="Tahoma"/>
          <w:color w:val="000000" w:themeColor="text1"/>
        </w:rPr>
        <w:t xml:space="preserve">of a judgment or for an </w:t>
      </w:r>
      <w:r w:rsidR="00FB197A" w:rsidRPr="005B489E">
        <w:rPr>
          <w:rFonts w:ascii="Tahoma" w:hAnsi="Tahoma" w:cs="Tahoma"/>
          <w:kern w:val="0"/>
          <w14:ligatures w14:val="none"/>
        </w:rPr>
        <w:t xml:space="preserve">order, direction or other decision to be </w:t>
      </w:r>
      <w:r w:rsidR="007C4824" w:rsidRPr="005B489E">
        <w:rPr>
          <w:rFonts w:ascii="Tahoma" w:hAnsi="Tahoma" w:cs="Tahoma"/>
          <w:color w:val="000000" w:themeColor="text1"/>
          <w:kern w:val="0"/>
          <w14:ligatures w14:val="none"/>
        </w:rPr>
        <w:t>varied or revoked</w:t>
      </w:r>
      <w:r w:rsidR="00FB197A" w:rsidRPr="005B489E">
        <w:rPr>
          <w:rFonts w:ascii="Tahoma" w:hAnsi="Tahoma" w:cs="Tahoma"/>
          <w:kern w:val="0"/>
          <w14:ligatures w14:val="none"/>
        </w:rPr>
        <w:t xml:space="preserve"> </w:t>
      </w:r>
    </w:p>
    <w:p w14:paraId="4D999976" w14:textId="77777777" w:rsidR="008F0D8F" w:rsidRPr="005B489E" w:rsidRDefault="008F0D8F" w:rsidP="008F0D8F">
      <w:pPr>
        <w:pStyle w:val="ListParagraph"/>
        <w:ind w:left="1985"/>
        <w:rPr>
          <w:rFonts w:ascii="Tahoma" w:hAnsi="Tahoma" w:cs="Tahoma"/>
          <w:color w:val="000000" w:themeColor="text1"/>
        </w:rPr>
      </w:pPr>
    </w:p>
    <w:p w14:paraId="46817C41" w14:textId="77777777" w:rsidR="00F002B8" w:rsidRPr="005B489E" w:rsidRDefault="001B0970" w:rsidP="00F002B8">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you</w:t>
      </w:r>
      <w:r w:rsidR="00EC6165" w:rsidRPr="005B489E">
        <w:rPr>
          <w:rFonts w:ascii="Tahoma" w:hAnsi="Tahoma" w:cs="Tahoma"/>
          <w:color w:val="000000" w:themeColor="text1"/>
        </w:rPr>
        <w:t xml:space="preserve"> are </w:t>
      </w:r>
      <w:r w:rsidR="007E7396" w:rsidRPr="005B489E">
        <w:rPr>
          <w:rFonts w:ascii="Tahoma" w:hAnsi="Tahoma" w:cs="Tahoma"/>
          <w:color w:val="000000" w:themeColor="text1"/>
        </w:rPr>
        <w:t xml:space="preserve">in negotiations </w:t>
      </w:r>
      <w:r w:rsidR="00067A5D" w:rsidRPr="005B489E">
        <w:rPr>
          <w:rFonts w:ascii="Tahoma" w:hAnsi="Tahoma" w:cs="Tahoma"/>
          <w:color w:val="000000" w:themeColor="text1"/>
        </w:rPr>
        <w:t xml:space="preserve">with the other party or parties </w:t>
      </w:r>
      <w:r w:rsidR="004323E4" w:rsidRPr="005B489E">
        <w:rPr>
          <w:rFonts w:ascii="Tahoma" w:hAnsi="Tahoma" w:cs="Tahoma"/>
          <w:color w:val="000000" w:themeColor="text1"/>
        </w:rPr>
        <w:t>about resolving your dispute</w:t>
      </w:r>
    </w:p>
    <w:p w14:paraId="20D43929" w14:textId="77777777" w:rsidR="00020641" w:rsidRPr="005B489E" w:rsidRDefault="00020641" w:rsidP="00020641">
      <w:pPr>
        <w:pStyle w:val="ListParagraph"/>
        <w:ind w:left="1985"/>
        <w:rPr>
          <w:rFonts w:ascii="Tahoma" w:hAnsi="Tahoma" w:cs="Tahoma"/>
          <w:color w:val="000000" w:themeColor="text1"/>
        </w:rPr>
      </w:pPr>
    </w:p>
    <w:p w14:paraId="50A3E5EB" w14:textId="0E3A1D05" w:rsidR="0019333B" w:rsidRPr="005B489E" w:rsidRDefault="0019333B" w:rsidP="00B7530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If </w:t>
      </w:r>
      <w:r w:rsidR="002C0FB0" w:rsidRPr="005B489E">
        <w:rPr>
          <w:rFonts w:ascii="Tahoma" w:hAnsi="Tahoma" w:cs="Tahoma"/>
          <w:color w:val="000000" w:themeColor="text1"/>
        </w:rPr>
        <w:t>you</w:t>
      </w:r>
      <w:r w:rsidRPr="005B489E">
        <w:rPr>
          <w:rFonts w:ascii="Tahoma" w:hAnsi="Tahoma" w:cs="Tahoma"/>
          <w:color w:val="000000" w:themeColor="text1"/>
        </w:rPr>
        <w:t xml:space="preserve"> make a minor error in complying with the requirement under </w:t>
      </w:r>
      <w:r w:rsidR="00FB0397">
        <w:rPr>
          <w:rFonts w:ascii="Tahoma" w:hAnsi="Tahoma" w:cs="Tahoma"/>
          <w:color w:val="000000" w:themeColor="text1"/>
        </w:rPr>
        <w:t>R</w:t>
      </w:r>
      <w:r w:rsidRPr="005B489E">
        <w:rPr>
          <w:rFonts w:ascii="Tahoma" w:hAnsi="Tahoma" w:cs="Tahoma"/>
          <w:color w:val="000000" w:themeColor="text1"/>
        </w:rPr>
        <w:t>ule 3(1)</w:t>
      </w:r>
      <w:r w:rsidR="002C0FB0" w:rsidRPr="005B489E">
        <w:rPr>
          <w:rFonts w:ascii="Tahoma" w:hAnsi="Tahoma" w:cs="Tahoma"/>
          <w:color w:val="000000" w:themeColor="text1"/>
        </w:rPr>
        <w:t xml:space="preserve"> </w:t>
      </w:r>
      <w:r w:rsidR="0022249E" w:rsidRPr="005B489E">
        <w:rPr>
          <w:rFonts w:ascii="Tahoma" w:hAnsi="Tahoma" w:cs="Tahoma"/>
          <w:color w:val="000000" w:themeColor="text1"/>
        </w:rPr>
        <w:t xml:space="preserve">of the </w:t>
      </w:r>
      <w:r w:rsidR="002C0FB0" w:rsidRPr="005B489E">
        <w:rPr>
          <w:rFonts w:ascii="Tahoma" w:hAnsi="Tahoma" w:cs="Tahoma"/>
          <w:color w:val="000000" w:themeColor="text1"/>
        </w:rPr>
        <w:t>EAT Rules</w:t>
      </w:r>
      <w:r w:rsidRPr="005B489E">
        <w:rPr>
          <w:rFonts w:ascii="Tahoma" w:hAnsi="Tahoma" w:cs="Tahoma"/>
          <w:color w:val="000000" w:themeColor="text1"/>
        </w:rPr>
        <w:t xml:space="preserve"> to submit </w:t>
      </w:r>
      <w:r w:rsidR="00521FBB" w:rsidRPr="005B489E">
        <w:rPr>
          <w:rFonts w:ascii="Tahoma" w:hAnsi="Tahoma" w:cs="Tahoma"/>
          <w:color w:val="000000" w:themeColor="text1"/>
        </w:rPr>
        <w:t>relevant</w:t>
      </w:r>
      <w:r w:rsidRPr="005B489E">
        <w:rPr>
          <w:rFonts w:ascii="Tahoma" w:hAnsi="Tahoma" w:cs="Tahoma"/>
          <w:color w:val="000000" w:themeColor="text1"/>
        </w:rPr>
        <w:t xml:space="preserve"> documents to the </w:t>
      </w:r>
      <w:r w:rsidR="002C0FB0" w:rsidRPr="005B489E">
        <w:rPr>
          <w:rFonts w:ascii="Tahoma" w:hAnsi="Tahoma" w:cs="Tahoma"/>
          <w:color w:val="000000" w:themeColor="text1"/>
        </w:rPr>
        <w:t>EAT</w:t>
      </w:r>
      <w:r w:rsidRPr="005B489E">
        <w:rPr>
          <w:rFonts w:ascii="Tahoma" w:hAnsi="Tahoma" w:cs="Tahoma"/>
          <w:color w:val="000000" w:themeColor="text1"/>
        </w:rPr>
        <w:t>, and rectif</w:t>
      </w:r>
      <w:r w:rsidR="002C0FB0" w:rsidRPr="005B489E">
        <w:rPr>
          <w:rFonts w:ascii="Tahoma" w:hAnsi="Tahoma" w:cs="Tahoma"/>
          <w:color w:val="000000" w:themeColor="text1"/>
        </w:rPr>
        <w:t xml:space="preserve">y </w:t>
      </w:r>
      <w:r w:rsidRPr="005B489E">
        <w:rPr>
          <w:rFonts w:ascii="Tahoma" w:hAnsi="Tahoma" w:cs="Tahoma"/>
          <w:color w:val="000000" w:themeColor="text1"/>
        </w:rPr>
        <w:t xml:space="preserve">that error (on a request from the </w:t>
      </w:r>
      <w:r w:rsidR="00F22AAC" w:rsidRPr="005B489E">
        <w:rPr>
          <w:rFonts w:ascii="Tahoma" w:hAnsi="Tahoma" w:cs="Tahoma"/>
          <w:color w:val="000000" w:themeColor="text1"/>
        </w:rPr>
        <w:t>EAT</w:t>
      </w:r>
      <w:r w:rsidRPr="005B489E">
        <w:rPr>
          <w:rFonts w:ascii="Tahoma" w:hAnsi="Tahoma" w:cs="Tahoma"/>
          <w:color w:val="000000" w:themeColor="text1"/>
        </w:rPr>
        <w:t xml:space="preserve"> or otherwise)</w:t>
      </w:r>
      <w:r w:rsidR="003272A0" w:rsidRPr="005B489E">
        <w:rPr>
          <w:rFonts w:ascii="Tahoma" w:hAnsi="Tahoma" w:cs="Tahoma"/>
          <w:color w:val="000000" w:themeColor="text1"/>
        </w:rPr>
        <w:t>,</w:t>
      </w:r>
      <w:r w:rsidRPr="005B489E">
        <w:rPr>
          <w:rFonts w:ascii="Tahoma" w:hAnsi="Tahoma" w:cs="Tahoma"/>
          <w:color w:val="000000" w:themeColor="text1"/>
        </w:rPr>
        <w:t xml:space="preserve"> the time prescribed for the institution of an appeal under </w:t>
      </w:r>
      <w:r w:rsidR="006A6421" w:rsidRPr="005B489E">
        <w:rPr>
          <w:rFonts w:ascii="Tahoma" w:hAnsi="Tahoma" w:cs="Tahoma"/>
          <w:color w:val="000000" w:themeColor="text1"/>
        </w:rPr>
        <w:t>R</w:t>
      </w:r>
      <w:r w:rsidRPr="005B489E">
        <w:rPr>
          <w:rFonts w:ascii="Tahoma" w:hAnsi="Tahoma" w:cs="Tahoma"/>
          <w:color w:val="000000" w:themeColor="text1"/>
        </w:rPr>
        <w:t xml:space="preserve">ule 3 may be extended </w:t>
      </w:r>
      <w:r w:rsidR="00F002B8" w:rsidRPr="005B489E">
        <w:rPr>
          <w:rFonts w:ascii="Tahoma" w:hAnsi="Tahoma" w:cs="Tahoma"/>
          <w:color w:val="000000" w:themeColor="text1"/>
        </w:rPr>
        <w:t>if it is considered just to do so having regard to all the circumstances, including the manner in which, and the timeliness with which</w:t>
      </w:r>
      <w:r w:rsidR="00F711B7" w:rsidRPr="005B489E">
        <w:rPr>
          <w:rFonts w:ascii="Tahoma" w:hAnsi="Tahoma" w:cs="Tahoma"/>
          <w:color w:val="000000" w:themeColor="text1"/>
        </w:rPr>
        <w:t>,</w:t>
      </w:r>
      <w:r w:rsidR="00F002B8" w:rsidRPr="005B489E">
        <w:rPr>
          <w:rFonts w:ascii="Tahoma" w:hAnsi="Tahoma" w:cs="Tahoma"/>
          <w:color w:val="000000" w:themeColor="text1"/>
        </w:rPr>
        <w:t xml:space="preserve"> the error has been rectified and any prejudice to the respondent</w:t>
      </w:r>
      <w:r w:rsidRPr="005B489E">
        <w:rPr>
          <w:rFonts w:ascii="Tahoma" w:hAnsi="Tahoma" w:cs="Tahoma"/>
          <w:color w:val="000000" w:themeColor="text1"/>
        </w:rPr>
        <w:t>.</w:t>
      </w:r>
    </w:p>
    <w:p w14:paraId="102CBDDC" w14:textId="77777777" w:rsidR="0019333B" w:rsidRPr="005B489E" w:rsidRDefault="0019333B" w:rsidP="007B63FC">
      <w:pPr>
        <w:pStyle w:val="ListParagraph"/>
        <w:ind w:left="1134"/>
        <w:rPr>
          <w:rFonts w:ascii="Tahoma" w:hAnsi="Tahoma" w:cs="Tahoma"/>
          <w:color w:val="000000" w:themeColor="text1"/>
        </w:rPr>
      </w:pPr>
    </w:p>
    <w:p w14:paraId="17A59C61" w14:textId="2F075082" w:rsidR="006C4ED8" w:rsidRPr="005B489E" w:rsidRDefault="002F0EBC" w:rsidP="007B63FC">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w:t>
      </w:r>
      <w:r w:rsidR="00067A5D" w:rsidRPr="005B489E">
        <w:rPr>
          <w:rFonts w:ascii="Tahoma" w:hAnsi="Tahoma" w:cs="Tahoma"/>
          <w:color w:val="000000" w:themeColor="text1"/>
        </w:rPr>
        <w:t>f you</w:t>
      </w:r>
      <w:r w:rsidRPr="005B489E">
        <w:rPr>
          <w:rFonts w:ascii="Tahoma" w:hAnsi="Tahoma" w:cs="Tahoma"/>
          <w:color w:val="000000" w:themeColor="text1"/>
        </w:rPr>
        <w:t xml:space="preserve"> </w:t>
      </w:r>
      <w:r w:rsidR="00691A55" w:rsidRPr="005B489E">
        <w:rPr>
          <w:rFonts w:ascii="Tahoma" w:hAnsi="Tahoma" w:cs="Tahoma"/>
          <w:color w:val="000000" w:themeColor="text1"/>
        </w:rPr>
        <w:t>are not sure what to do</w:t>
      </w:r>
      <w:r w:rsidRPr="005B489E">
        <w:rPr>
          <w:rFonts w:ascii="Tahoma" w:hAnsi="Tahoma" w:cs="Tahoma"/>
          <w:color w:val="000000" w:themeColor="text1"/>
        </w:rPr>
        <w:t xml:space="preserve">, </w:t>
      </w:r>
      <w:r w:rsidR="00C13A10" w:rsidRPr="005B489E">
        <w:rPr>
          <w:rFonts w:ascii="Tahoma" w:hAnsi="Tahoma" w:cs="Tahoma"/>
          <w:color w:val="000000" w:themeColor="text1"/>
        </w:rPr>
        <w:t>you should</w:t>
      </w:r>
      <w:r w:rsidRPr="005B489E">
        <w:rPr>
          <w:rFonts w:ascii="Tahoma" w:hAnsi="Tahoma" w:cs="Tahoma"/>
          <w:color w:val="000000" w:themeColor="text1"/>
        </w:rPr>
        <w:t xml:space="preserve"> </w:t>
      </w:r>
      <w:r w:rsidR="00C13A10" w:rsidRPr="005B489E">
        <w:rPr>
          <w:rFonts w:ascii="Tahoma" w:hAnsi="Tahoma" w:cs="Tahoma"/>
          <w:color w:val="000000" w:themeColor="text1"/>
        </w:rPr>
        <w:t xml:space="preserve">send a </w:t>
      </w:r>
      <w:r w:rsidRPr="005B489E">
        <w:rPr>
          <w:rFonts w:ascii="Tahoma" w:hAnsi="Tahoma" w:cs="Tahoma"/>
          <w:color w:val="000000" w:themeColor="text1"/>
        </w:rPr>
        <w:t xml:space="preserve">Notice of Appeal </w:t>
      </w:r>
      <w:r w:rsidR="00F73846" w:rsidRPr="005B489E">
        <w:rPr>
          <w:rFonts w:ascii="Tahoma" w:hAnsi="Tahoma" w:cs="Tahoma"/>
          <w:color w:val="000000" w:themeColor="text1"/>
        </w:rPr>
        <w:t>to the EAT</w:t>
      </w:r>
      <w:r w:rsidRPr="005B489E">
        <w:rPr>
          <w:rFonts w:ascii="Tahoma" w:hAnsi="Tahoma" w:cs="Tahoma"/>
          <w:color w:val="000000" w:themeColor="text1"/>
        </w:rPr>
        <w:t xml:space="preserve"> in time and </w:t>
      </w:r>
      <w:r w:rsidR="00C13A10" w:rsidRPr="005B489E">
        <w:rPr>
          <w:rFonts w:ascii="Tahoma" w:hAnsi="Tahoma" w:cs="Tahoma"/>
          <w:color w:val="000000" w:themeColor="text1"/>
        </w:rPr>
        <w:t xml:space="preserve">make </w:t>
      </w:r>
      <w:r w:rsidRPr="005B489E">
        <w:rPr>
          <w:rFonts w:ascii="Tahoma" w:hAnsi="Tahoma" w:cs="Tahoma"/>
          <w:color w:val="000000" w:themeColor="text1"/>
        </w:rPr>
        <w:t>an application to the Registrar for directions.</w:t>
      </w:r>
    </w:p>
    <w:p w14:paraId="790FB8DA" w14:textId="77777777" w:rsidR="00E84FD2" w:rsidRPr="005B489E" w:rsidRDefault="00E84FD2" w:rsidP="006E2CB4">
      <w:pPr>
        <w:pStyle w:val="ListParagraph"/>
        <w:ind w:left="1134" w:hanging="1134"/>
        <w:rPr>
          <w:rFonts w:ascii="Tahoma" w:hAnsi="Tahoma" w:cs="Tahoma"/>
          <w:color w:val="000000" w:themeColor="text1"/>
        </w:rPr>
      </w:pPr>
    </w:p>
    <w:p w14:paraId="6D3B51C7" w14:textId="099AA71A" w:rsidR="006C4ED8" w:rsidRPr="005B489E" w:rsidRDefault="006C4ED8" w:rsidP="007B63FC">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The Notice of Appeal</w:t>
      </w:r>
    </w:p>
    <w:p w14:paraId="435F3476" w14:textId="77777777" w:rsidR="006C4ED8" w:rsidRPr="005B489E" w:rsidRDefault="006C4ED8" w:rsidP="006E2CB4">
      <w:pPr>
        <w:pStyle w:val="ListParagraph"/>
        <w:ind w:left="1134" w:hanging="1134"/>
        <w:rPr>
          <w:rFonts w:ascii="Tahoma" w:hAnsi="Tahoma" w:cs="Tahoma"/>
          <w:b/>
          <w:bCs/>
          <w:color w:val="000000" w:themeColor="text1"/>
        </w:rPr>
      </w:pPr>
    </w:p>
    <w:p w14:paraId="06C5B269" w14:textId="77777777" w:rsidR="00BB208A" w:rsidRPr="005B489E" w:rsidRDefault="00893B24" w:rsidP="00BB208A">
      <w:pPr>
        <w:pStyle w:val="ListParagraph"/>
        <w:numPr>
          <w:ilvl w:val="2"/>
          <w:numId w:val="14"/>
        </w:numPr>
        <w:ind w:left="1134" w:hanging="1134"/>
        <w:rPr>
          <w:rFonts w:ascii="Tahoma" w:hAnsi="Tahoma" w:cs="Tahoma"/>
          <w:color w:val="000000" w:themeColor="text1"/>
        </w:rPr>
      </w:pPr>
      <w:r w:rsidRPr="005B489E">
        <w:rPr>
          <w:rFonts w:ascii="Tahoma" w:hAnsi="Tahoma" w:cs="Tahoma"/>
        </w:rPr>
        <w:t>A</w:t>
      </w:r>
      <w:r w:rsidR="00C46BD9" w:rsidRPr="005B489E">
        <w:rPr>
          <w:rFonts w:ascii="Tahoma" w:hAnsi="Tahoma" w:cs="Tahoma"/>
        </w:rPr>
        <w:t xml:space="preserve">n appeal </w:t>
      </w:r>
      <w:r w:rsidR="005C4D28" w:rsidRPr="005B489E">
        <w:rPr>
          <w:rFonts w:ascii="Tahoma" w:hAnsi="Tahoma" w:cs="Tahoma"/>
        </w:rPr>
        <w:t xml:space="preserve">against a decision of </w:t>
      </w:r>
      <w:r w:rsidR="00005428" w:rsidRPr="005B489E">
        <w:rPr>
          <w:rFonts w:ascii="Tahoma" w:hAnsi="Tahoma" w:cs="Tahoma"/>
        </w:rPr>
        <w:t>an</w:t>
      </w:r>
      <w:r w:rsidR="005C4D28" w:rsidRPr="005B489E">
        <w:rPr>
          <w:rFonts w:ascii="Tahoma" w:hAnsi="Tahoma" w:cs="Tahoma"/>
        </w:rPr>
        <w:t xml:space="preserve"> </w:t>
      </w:r>
      <w:r w:rsidR="00D67723" w:rsidRPr="005B489E">
        <w:rPr>
          <w:rFonts w:ascii="Tahoma" w:hAnsi="Tahoma" w:cs="Tahoma"/>
        </w:rPr>
        <w:t>Employment Tribunal</w:t>
      </w:r>
      <w:r w:rsidR="005C4D28" w:rsidRPr="005B489E">
        <w:rPr>
          <w:rFonts w:ascii="Tahoma" w:hAnsi="Tahoma" w:cs="Tahoma"/>
        </w:rPr>
        <w:t xml:space="preserve"> </w:t>
      </w:r>
      <w:r w:rsidR="00C46BD9" w:rsidRPr="005B489E">
        <w:rPr>
          <w:rFonts w:ascii="Tahoma" w:hAnsi="Tahoma" w:cs="Tahoma"/>
          <w:b/>
          <w:bCs/>
        </w:rPr>
        <w:t>must</w:t>
      </w:r>
      <w:r w:rsidR="00C46BD9" w:rsidRPr="005B489E">
        <w:rPr>
          <w:rFonts w:ascii="Tahoma" w:hAnsi="Tahoma" w:cs="Tahoma"/>
        </w:rPr>
        <w:t xml:space="preserve"> be commenced by </w:t>
      </w:r>
      <w:r w:rsidR="00DC3D9D" w:rsidRPr="005B489E">
        <w:rPr>
          <w:rFonts w:ascii="Tahoma" w:hAnsi="Tahoma" w:cs="Tahoma"/>
        </w:rPr>
        <w:t>serving on the EAT</w:t>
      </w:r>
      <w:r w:rsidR="00C46BD9" w:rsidRPr="005B489E">
        <w:rPr>
          <w:rFonts w:ascii="Tahoma" w:hAnsi="Tahoma" w:cs="Tahoma"/>
        </w:rPr>
        <w:t xml:space="preserve"> </w:t>
      </w:r>
      <w:r w:rsidR="00FF0E60" w:rsidRPr="005B489E">
        <w:rPr>
          <w:rFonts w:ascii="Tahoma" w:hAnsi="Tahoma" w:cs="Tahoma"/>
        </w:rPr>
        <w:t xml:space="preserve">a </w:t>
      </w:r>
      <w:r w:rsidR="00AE33E1" w:rsidRPr="005B489E">
        <w:rPr>
          <w:rFonts w:ascii="Tahoma" w:hAnsi="Tahoma" w:cs="Tahoma"/>
        </w:rPr>
        <w:t>Notice of Appeal</w:t>
      </w:r>
      <w:r w:rsidR="00084D99" w:rsidRPr="005B489E">
        <w:rPr>
          <w:rFonts w:ascii="Tahoma" w:hAnsi="Tahoma" w:cs="Tahoma"/>
        </w:rPr>
        <w:t xml:space="preserve"> </w:t>
      </w:r>
      <w:r w:rsidR="00B24527" w:rsidRPr="005B489E">
        <w:rPr>
          <w:rFonts w:ascii="Tahoma" w:hAnsi="Tahoma" w:cs="Tahoma"/>
        </w:rPr>
        <w:t xml:space="preserve">in, or substantially in, accordance with </w:t>
      </w:r>
      <w:r w:rsidR="00B24527" w:rsidRPr="005B489E">
        <w:rPr>
          <w:rFonts w:ascii="Tahoma" w:hAnsi="Tahoma" w:cs="Tahoma"/>
          <w:b/>
          <w:bCs/>
        </w:rPr>
        <w:t>Form 1</w:t>
      </w:r>
      <w:r w:rsidR="00B24527" w:rsidRPr="005B489E">
        <w:rPr>
          <w:rFonts w:ascii="Tahoma" w:hAnsi="Tahoma" w:cs="Tahoma"/>
        </w:rPr>
        <w:t xml:space="preserve"> in the Schedule to the EAT Rules</w:t>
      </w:r>
      <w:r w:rsidR="005C5185" w:rsidRPr="005B489E">
        <w:rPr>
          <w:rFonts w:ascii="Tahoma" w:hAnsi="Tahoma" w:cs="Tahoma"/>
          <w:color w:val="000000" w:themeColor="text1"/>
        </w:rPr>
        <w:t>.</w:t>
      </w:r>
      <w:r w:rsidR="00D131FD" w:rsidRPr="005B489E">
        <w:rPr>
          <w:rFonts w:ascii="Tahoma" w:hAnsi="Tahoma" w:cs="Tahoma"/>
          <w:color w:val="000000" w:themeColor="text1"/>
        </w:rPr>
        <w:t xml:space="preserve"> </w:t>
      </w:r>
      <w:r w:rsidR="00D131FD" w:rsidRPr="005B489E">
        <w:rPr>
          <w:rFonts w:ascii="Tahoma" w:hAnsi="Tahoma" w:cs="Tahoma"/>
          <w:b/>
          <w:bCs/>
          <w:color w:val="000000" w:themeColor="text1"/>
        </w:rPr>
        <w:t xml:space="preserve">The </w:t>
      </w:r>
      <w:r w:rsidR="00814D14" w:rsidRPr="005B489E">
        <w:rPr>
          <w:rFonts w:ascii="Tahoma" w:hAnsi="Tahoma" w:cs="Tahoma"/>
          <w:b/>
          <w:bCs/>
          <w:color w:val="000000" w:themeColor="text1"/>
        </w:rPr>
        <w:t xml:space="preserve">Notice of Appeal must set out the grounds of appeal as provided for at </w:t>
      </w:r>
      <w:r w:rsidR="00F22AAC" w:rsidRPr="005B489E">
        <w:rPr>
          <w:rFonts w:ascii="Tahoma" w:hAnsi="Tahoma" w:cs="Tahoma"/>
          <w:b/>
          <w:bCs/>
          <w:color w:val="000000" w:themeColor="text1"/>
        </w:rPr>
        <w:t>Section</w:t>
      </w:r>
      <w:r w:rsidR="00812E45" w:rsidRPr="005B489E">
        <w:rPr>
          <w:rFonts w:ascii="Tahoma" w:hAnsi="Tahoma" w:cs="Tahoma"/>
          <w:b/>
          <w:bCs/>
          <w:color w:val="000000" w:themeColor="text1"/>
        </w:rPr>
        <w:t xml:space="preserve"> </w:t>
      </w:r>
      <w:r w:rsidR="00D30041" w:rsidRPr="005B489E">
        <w:rPr>
          <w:rFonts w:ascii="Tahoma" w:hAnsi="Tahoma" w:cs="Tahoma"/>
          <w:b/>
          <w:bCs/>
          <w:color w:val="000000" w:themeColor="text1"/>
        </w:rPr>
        <w:t>3.8</w:t>
      </w:r>
      <w:r w:rsidR="00812E45" w:rsidRPr="005B489E">
        <w:rPr>
          <w:rFonts w:ascii="Tahoma" w:hAnsi="Tahoma" w:cs="Tahoma"/>
          <w:color w:val="000000" w:themeColor="text1"/>
        </w:rPr>
        <w:t>.</w:t>
      </w:r>
    </w:p>
    <w:p w14:paraId="3F3FA9D3" w14:textId="77777777" w:rsidR="00BB208A" w:rsidRPr="005B489E" w:rsidRDefault="00BB208A" w:rsidP="00BB208A">
      <w:pPr>
        <w:pStyle w:val="ListParagraph"/>
        <w:ind w:left="1134"/>
        <w:rPr>
          <w:rFonts w:ascii="Tahoma" w:hAnsi="Tahoma" w:cs="Tahoma"/>
          <w:color w:val="000000" w:themeColor="text1"/>
        </w:rPr>
      </w:pPr>
    </w:p>
    <w:p w14:paraId="4184AA0B" w14:textId="77777777" w:rsidR="00634A7E" w:rsidRPr="00F2340A" w:rsidRDefault="00FB3E53" w:rsidP="00BB208A">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You must provide your postal address and any email address</w:t>
      </w:r>
      <w:r w:rsidR="00F22AAC" w:rsidRPr="005B489E">
        <w:rPr>
          <w:rFonts w:ascii="Tahoma" w:hAnsi="Tahoma" w:cs="Tahoma"/>
          <w:b/>
          <w:bCs/>
          <w:color w:val="000000" w:themeColor="text1"/>
        </w:rPr>
        <w:t xml:space="preserve"> and telephone number to be used for correspondence</w:t>
      </w:r>
      <w:r w:rsidRPr="005B489E">
        <w:rPr>
          <w:rFonts w:ascii="Tahoma" w:hAnsi="Tahoma" w:cs="Tahoma"/>
          <w:b/>
          <w:bCs/>
          <w:color w:val="000000" w:themeColor="text1"/>
        </w:rPr>
        <w:t xml:space="preserve">. </w:t>
      </w:r>
      <w:r w:rsidR="00BB208A" w:rsidRPr="005B489E">
        <w:rPr>
          <w:rFonts w:ascii="Tahoma" w:hAnsi="Tahoma" w:cs="Tahoma"/>
          <w:b/>
          <w:bCs/>
          <w:color w:val="000000" w:themeColor="text1"/>
        </w:rPr>
        <w:t>You should state your preferred method of communication</w:t>
      </w:r>
      <w:r w:rsidR="00C07BD9" w:rsidRPr="005B489E">
        <w:rPr>
          <w:rFonts w:ascii="Tahoma" w:hAnsi="Tahoma" w:cs="Tahoma"/>
          <w:b/>
          <w:bCs/>
          <w:color w:val="000000" w:themeColor="text1"/>
        </w:rPr>
        <w:t>.</w:t>
      </w:r>
      <w:r w:rsidR="00BB208A" w:rsidRPr="005B489E">
        <w:rPr>
          <w:rFonts w:ascii="Tahoma" w:hAnsi="Tahoma" w:cs="Tahoma"/>
          <w:b/>
          <w:bCs/>
          <w:color w:val="000000" w:themeColor="text1"/>
        </w:rPr>
        <w:t xml:space="preserve"> </w:t>
      </w:r>
      <w:r w:rsidRPr="005B489E">
        <w:rPr>
          <w:rFonts w:ascii="Tahoma" w:hAnsi="Tahoma" w:cs="Tahoma"/>
          <w:b/>
          <w:bCs/>
          <w:color w:val="000000" w:themeColor="text1"/>
        </w:rPr>
        <w:t>You must also provide</w:t>
      </w:r>
      <w:r w:rsidR="008229D4" w:rsidRPr="005B489E">
        <w:rPr>
          <w:rFonts w:ascii="Tahoma" w:hAnsi="Tahoma" w:cs="Tahoma"/>
          <w:b/>
          <w:bCs/>
          <w:color w:val="000000" w:themeColor="text1"/>
        </w:rPr>
        <w:t xml:space="preserve"> an</w:t>
      </w:r>
      <w:r w:rsidRPr="005B489E">
        <w:rPr>
          <w:rFonts w:ascii="Tahoma" w:hAnsi="Tahoma" w:cs="Tahoma"/>
          <w:b/>
          <w:bCs/>
          <w:color w:val="000000" w:themeColor="text1"/>
        </w:rPr>
        <w:t xml:space="preserve"> up to date </w:t>
      </w:r>
      <w:r w:rsidR="00C13A10" w:rsidRPr="005B489E">
        <w:rPr>
          <w:rFonts w:ascii="Tahoma" w:hAnsi="Tahoma" w:cs="Tahoma"/>
          <w:b/>
          <w:bCs/>
          <w:color w:val="000000" w:themeColor="text1"/>
        </w:rPr>
        <w:t xml:space="preserve">postal </w:t>
      </w:r>
      <w:r w:rsidR="008229D4" w:rsidRPr="005B489E">
        <w:rPr>
          <w:rFonts w:ascii="Tahoma" w:hAnsi="Tahoma" w:cs="Tahoma"/>
          <w:b/>
          <w:bCs/>
          <w:color w:val="000000" w:themeColor="text1"/>
        </w:rPr>
        <w:t>address and any email address</w:t>
      </w:r>
      <w:r w:rsidR="00F22AAC" w:rsidRPr="005B489E">
        <w:rPr>
          <w:rFonts w:ascii="Tahoma" w:hAnsi="Tahoma" w:cs="Tahoma"/>
          <w:b/>
          <w:bCs/>
          <w:color w:val="000000" w:themeColor="text1"/>
        </w:rPr>
        <w:t xml:space="preserve"> and telephone number</w:t>
      </w:r>
      <w:r w:rsidR="008229D4" w:rsidRPr="005B489E">
        <w:rPr>
          <w:rFonts w:ascii="Tahoma" w:hAnsi="Tahoma" w:cs="Tahoma"/>
          <w:b/>
          <w:bCs/>
          <w:color w:val="000000" w:themeColor="text1"/>
        </w:rPr>
        <w:t xml:space="preserve"> for the other </w:t>
      </w:r>
      <w:r w:rsidR="00CA797C" w:rsidRPr="005B489E">
        <w:rPr>
          <w:rFonts w:ascii="Tahoma" w:hAnsi="Tahoma" w:cs="Tahoma"/>
          <w:b/>
          <w:bCs/>
          <w:color w:val="000000" w:themeColor="text1"/>
        </w:rPr>
        <w:t xml:space="preserve">people or companies who were parties in the </w:t>
      </w:r>
      <w:r w:rsidR="00D67723" w:rsidRPr="005B489E">
        <w:rPr>
          <w:rFonts w:ascii="Tahoma" w:hAnsi="Tahoma" w:cs="Tahoma"/>
          <w:b/>
          <w:bCs/>
          <w:color w:val="000000" w:themeColor="text1"/>
        </w:rPr>
        <w:t>Employment Tribunal</w:t>
      </w:r>
      <w:r w:rsidR="00CA797C" w:rsidRPr="005B489E">
        <w:rPr>
          <w:rFonts w:ascii="Tahoma" w:hAnsi="Tahoma" w:cs="Tahoma"/>
          <w:b/>
          <w:bCs/>
          <w:color w:val="000000" w:themeColor="text1"/>
        </w:rPr>
        <w:t>.</w:t>
      </w:r>
      <w:r w:rsidR="004E4311">
        <w:rPr>
          <w:rFonts w:ascii="Tahoma" w:hAnsi="Tahoma" w:cs="Tahoma"/>
          <w:b/>
          <w:bCs/>
          <w:color w:val="000000" w:themeColor="text1"/>
        </w:rPr>
        <w:t xml:space="preserve"> </w:t>
      </w:r>
    </w:p>
    <w:p w14:paraId="37EE6283" w14:textId="77777777" w:rsidR="00B45A16" w:rsidRPr="00F2340A" w:rsidRDefault="00B45A16" w:rsidP="00F2340A">
      <w:pPr>
        <w:pStyle w:val="ListParagraph"/>
        <w:rPr>
          <w:rFonts w:ascii="Tahoma" w:hAnsi="Tahoma" w:cs="Tahoma"/>
          <w:color w:val="000000" w:themeColor="text1"/>
        </w:rPr>
      </w:pPr>
    </w:p>
    <w:p w14:paraId="7FD34FC6" w14:textId="7640F6E0" w:rsidR="00B45A16" w:rsidRPr="00F2340A" w:rsidRDefault="00B45A16" w:rsidP="001432D1">
      <w:pPr>
        <w:pStyle w:val="ListParagraph"/>
        <w:numPr>
          <w:ilvl w:val="2"/>
          <w:numId w:val="14"/>
        </w:numPr>
        <w:ind w:left="1134" w:hanging="1134"/>
        <w:rPr>
          <w:rFonts w:ascii="Tahoma" w:hAnsi="Tahoma" w:cs="Tahoma"/>
          <w:color w:val="000000" w:themeColor="text1"/>
        </w:rPr>
      </w:pPr>
      <w:r w:rsidRPr="47081887">
        <w:rPr>
          <w:rFonts w:ascii="Tahoma" w:hAnsi="Tahoma" w:cs="Tahoma"/>
          <w:color w:val="000000" w:themeColor="text1"/>
        </w:rPr>
        <w:t>If a hearing is listed in the Employment Tribunal you should tell us the date and type of hearing.</w:t>
      </w:r>
      <w:r w:rsidR="00D87E85" w:rsidRPr="47081887">
        <w:rPr>
          <w:rFonts w:ascii="Tahoma" w:hAnsi="Tahoma" w:cs="Tahoma"/>
          <w:color w:val="000000" w:themeColor="text1"/>
        </w:rPr>
        <w:t xml:space="preserve"> </w:t>
      </w:r>
    </w:p>
    <w:p w14:paraId="0B864DAF" w14:textId="77777777" w:rsidR="00E346ED" w:rsidRPr="005B489E" w:rsidRDefault="00E346ED" w:rsidP="006E2CB4">
      <w:pPr>
        <w:pStyle w:val="ListParagraph"/>
        <w:ind w:left="1134" w:hanging="1134"/>
        <w:rPr>
          <w:rFonts w:ascii="Tahoma" w:hAnsi="Tahoma" w:cs="Tahoma"/>
          <w:b/>
          <w:bCs/>
          <w:color w:val="000000" w:themeColor="text1"/>
        </w:rPr>
      </w:pPr>
    </w:p>
    <w:p w14:paraId="1F774702" w14:textId="41B16B75" w:rsidR="000A77AD" w:rsidRPr="005B489E" w:rsidRDefault="000A77AD" w:rsidP="007B63FC">
      <w:pPr>
        <w:pStyle w:val="ListParagraph"/>
        <w:numPr>
          <w:ilvl w:val="1"/>
          <w:numId w:val="14"/>
        </w:numPr>
        <w:ind w:left="1560"/>
        <w:rPr>
          <w:rFonts w:ascii="Tahoma" w:hAnsi="Tahoma" w:cs="Tahoma"/>
          <w:b/>
          <w:bCs/>
          <w:color w:val="000000" w:themeColor="text1"/>
        </w:rPr>
      </w:pPr>
      <w:r w:rsidRPr="005B489E">
        <w:rPr>
          <w:rFonts w:ascii="Tahoma" w:hAnsi="Tahoma" w:cs="Tahoma"/>
          <w:b/>
          <w:bCs/>
          <w:color w:val="000000" w:themeColor="text1"/>
        </w:rPr>
        <w:t xml:space="preserve">Documents to be served with the </w:t>
      </w:r>
      <w:r w:rsidR="002C5E27" w:rsidRPr="005B489E">
        <w:rPr>
          <w:rFonts w:ascii="Tahoma" w:hAnsi="Tahoma" w:cs="Tahoma"/>
          <w:b/>
          <w:bCs/>
          <w:color w:val="000000" w:themeColor="text1"/>
        </w:rPr>
        <w:t>Notice of Appeal</w:t>
      </w:r>
    </w:p>
    <w:p w14:paraId="66ADC758" w14:textId="77777777" w:rsidR="004D5998" w:rsidRPr="005B489E" w:rsidRDefault="004D5998" w:rsidP="006E2CB4">
      <w:pPr>
        <w:pStyle w:val="ListParagraph"/>
        <w:ind w:left="1134" w:hanging="1134"/>
        <w:rPr>
          <w:rFonts w:ascii="Tahoma" w:hAnsi="Tahoma" w:cs="Tahoma"/>
          <w:color w:val="000000" w:themeColor="text1"/>
        </w:rPr>
      </w:pPr>
    </w:p>
    <w:p w14:paraId="684F1173" w14:textId="04A47AFA" w:rsidR="00893B24" w:rsidRPr="005B489E" w:rsidRDefault="00D97D4D" w:rsidP="007B63FC">
      <w:pPr>
        <w:pStyle w:val="ListParagraph"/>
        <w:numPr>
          <w:ilvl w:val="2"/>
          <w:numId w:val="14"/>
        </w:numPr>
        <w:tabs>
          <w:tab w:val="left" w:pos="1843"/>
        </w:tabs>
        <w:ind w:left="1134" w:hanging="1134"/>
        <w:rPr>
          <w:rFonts w:ascii="Tahoma" w:hAnsi="Tahoma" w:cs="Tahoma"/>
        </w:rPr>
      </w:pPr>
      <w:bookmarkStart w:id="16" w:name="_Hlk139469220"/>
      <w:r w:rsidRPr="005B489E">
        <w:rPr>
          <w:rFonts w:ascii="Tahoma" w:hAnsi="Tahoma" w:cs="Tahoma"/>
        </w:rPr>
        <w:t xml:space="preserve">If you are appealing against a </w:t>
      </w:r>
      <w:r w:rsidRPr="005B489E">
        <w:rPr>
          <w:rFonts w:ascii="Tahoma" w:hAnsi="Tahoma" w:cs="Tahoma"/>
          <w:b/>
          <w:bCs/>
        </w:rPr>
        <w:t>judgment</w:t>
      </w:r>
      <w:r w:rsidRPr="005B489E">
        <w:rPr>
          <w:rFonts w:ascii="Tahoma" w:hAnsi="Tahoma" w:cs="Tahoma"/>
        </w:rPr>
        <w:t xml:space="preserve"> of </w:t>
      </w:r>
      <w:r w:rsidR="0026765A"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you </w:t>
      </w:r>
      <w:r w:rsidR="0074271F" w:rsidRPr="005B489E">
        <w:rPr>
          <w:rFonts w:ascii="Tahoma" w:hAnsi="Tahoma" w:cs="Tahoma"/>
          <w:b/>
          <w:bCs/>
        </w:rPr>
        <w:t>must</w:t>
      </w:r>
      <w:r w:rsidRPr="005B489E">
        <w:rPr>
          <w:rFonts w:ascii="Tahoma" w:hAnsi="Tahoma" w:cs="Tahoma"/>
        </w:rPr>
        <w:t>:</w:t>
      </w:r>
    </w:p>
    <w:bookmarkEnd w:id="16"/>
    <w:p w14:paraId="467FF36A" w14:textId="77777777" w:rsidR="00D97D4D" w:rsidRPr="005B489E" w:rsidRDefault="00D97D4D" w:rsidP="006E2CB4">
      <w:pPr>
        <w:pStyle w:val="ListParagraph"/>
        <w:ind w:left="1134" w:hanging="1134"/>
        <w:rPr>
          <w:rFonts w:ascii="Tahoma" w:hAnsi="Tahoma" w:cs="Tahoma"/>
        </w:rPr>
      </w:pPr>
    </w:p>
    <w:p w14:paraId="4D2448BC" w14:textId="43384710" w:rsidR="007B63FC" w:rsidRPr="005B489E" w:rsidRDefault="00D97D4D" w:rsidP="007B63FC">
      <w:pPr>
        <w:pStyle w:val="ListParagraph"/>
        <w:numPr>
          <w:ilvl w:val="3"/>
          <w:numId w:val="14"/>
        </w:numPr>
        <w:ind w:left="1985" w:hanging="851"/>
        <w:rPr>
          <w:rFonts w:ascii="Tahoma" w:hAnsi="Tahoma" w:cs="Tahoma"/>
        </w:rPr>
      </w:pPr>
      <w:bookmarkStart w:id="17" w:name="_Hlk139469288"/>
      <w:r w:rsidRPr="005B489E">
        <w:rPr>
          <w:rFonts w:ascii="Tahoma" w:hAnsi="Tahoma" w:cs="Tahoma"/>
        </w:rPr>
        <w:t xml:space="preserve">state the </w:t>
      </w:r>
      <w:r w:rsidR="0074271F" w:rsidRPr="005B489E">
        <w:rPr>
          <w:rFonts w:ascii="Tahoma" w:hAnsi="Tahoma" w:cs="Tahoma"/>
        </w:rPr>
        <w:t>date the judgment was sent to the parties</w:t>
      </w:r>
    </w:p>
    <w:p w14:paraId="22BE23AC" w14:textId="77777777" w:rsidR="007B63FC" w:rsidRPr="005B489E" w:rsidRDefault="007B63FC" w:rsidP="007B63FC">
      <w:pPr>
        <w:pStyle w:val="ListParagraph"/>
        <w:ind w:left="1985"/>
        <w:rPr>
          <w:rFonts w:ascii="Tahoma" w:hAnsi="Tahoma" w:cs="Tahoma"/>
        </w:rPr>
      </w:pPr>
    </w:p>
    <w:p w14:paraId="6386291A" w14:textId="78E1D3A7" w:rsidR="007B63FC" w:rsidRPr="005B489E" w:rsidRDefault="00FF7BAE" w:rsidP="007B63FC">
      <w:pPr>
        <w:pStyle w:val="ListParagraph"/>
        <w:numPr>
          <w:ilvl w:val="3"/>
          <w:numId w:val="14"/>
        </w:numPr>
        <w:ind w:left="1985" w:hanging="851"/>
        <w:rPr>
          <w:rFonts w:ascii="Tahoma" w:hAnsi="Tahoma" w:cs="Tahoma"/>
        </w:rPr>
      </w:pPr>
      <w:r w:rsidRPr="005B489E">
        <w:rPr>
          <w:rFonts w:ascii="Tahoma" w:hAnsi="Tahoma" w:cs="Tahoma"/>
        </w:rPr>
        <w:t>provide</w:t>
      </w:r>
      <w:r w:rsidR="0074271F" w:rsidRPr="005B489E">
        <w:rPr>
          <w:rFonts w:ascii="Tahoma" w:hAnsi="Tahoma" w:cs="Tahoma"/>
        </w:rPr>
        <w:t xml:space="preserve"> a copy of the judgment </w:t>
      </w:r>
    </w:p>
    <w:p w14:paraId="36921A21" w14:textId="77777777" w:rsidR="007B63FC" w:rsidRPr="005B489E" w:rsidRDefault="007B63FC" w:rsidP="007B63FC">
      <w:pPr>
        <w:pStyle w:val="ListParagraph"/>
        <w:ind w:left="1985"/>
        <w:rPr>
          <w:rFonts w:ascii="Tahoma" w:hAnsi="Tahoma" w:cs="Tahoma"/>
        </w:rPr>
      </w:pPr>
    </w:p>
    <w:p w14:paraId="0D9DAB98" w14:textId="6C407E8F" w:rsidR="005728E8" w:rsidRPr="005B489E" w:rsidRDefault="63FF5EFE" w:rsidP="00506DE1">
      <w:pPr>
        <w:pStyle w:val="ListParagraph"/>
        <w:numPr>
          <w:ilvl w:val="3"/>
          <w:numId w:val="14"/>
        </w:numPr>
        <w:ind w:left="1985" w:hanging="851"/>
        <w:rPr>
          <w:rFonts w:ascii="Tahoma" w:hAnsi="Tahoma" w:cs="Tahoma"/>
        </w:rPr>
      </w:pPr>
      <w:r w:rsidRPr="4CDD6815">
        <w:rPr>
          <w:rFonts w:ascii="Tahoma" w:hAnsi="Tahoma" w:cs="Tahoma"/>
        </w:rPr>
        <w:t>provide</w:t>
      </w:r>
      <w:r w:rsidR="65DBA797" w:rsidRPr="4CDD6815">
        <w:rPr>
          <w:rFonts w:ascii="Tahoma" w:hAnsi="Tahoma" w:cs="Tahoma"/>
        </w:rPr>
        <w:t xml:space="preserve"> a copy of the written </w:t>
      </w:r>
      <w:r w:rsidR="7F4970A5" w:rsidRPr="4CDD6815">
        <w:rPr>
          <w:rFonts w:ascii="Tahoma" w:hAnsi="Tahoma" w:cs="Tahoma"/>
        </w:rPr>
        <w:t xml:space="preserve">full </w:t>
      </w:r>
      <w:r w:rsidR="65DBA797" w:rsidRPr="4CDD6815">
        <w:rPr>
          <w:rFonts w:ascii="Tahoma" w:hAnsi="Tahoma" w:cs="Tahoma"/>
        </w:rPr>
        <w:t>reasons</w:t>
      </w:r>
      <w:r w:rsidR="2C383D03" w:rsidRPr="4CDD6815">
        <w:rPr>
          <w:rFonts w:ascii="Tahoma" w:hAnsi="Tahoma" w:cs="Tahoma"/>
        </w:rPr>
        <w:t xml:space="preserve"> (</w:t>
      </w:r>
      <w:r w:rsidR="7F4970A5" w:rsidRPr="4CDD6815">
        <w:rPr>
          <w:rFonts w:ascii="Tahoma" w:hAnsi="Tahoma" w:cs="Tahoma"/>
        </w:rPr>
        <w:t>it is not sufficient to provide the judgment alone or the judgment and written summary reasons</w:t>
      </w:r>
      <w:r w:rsidR="5AB55522" w:rsidRPr="4CDD6815">
        <w:rPr>
          <w:rFonts w:ascii="Tahoma" w:hAnsi="Tahoma" w:cs="Tahoma"/>
        </w:rPr>
        <w:t xml:space="preserve">) </w:t>
      </w:r>
    </w:p>
    <w:p w14:paraId="431F1CF3" w14:textId="77777777" w:rsidR="00506DE1" w:rsidRPr="005B489E" w:rsidRDefault="00506DE1" w:rsidP="00506DE1">
      <w:pPr>
        <w:rPr>
          <w:rFonts w:ascii="Tahoma" w:hAnsi="Tahoma" w:cs="Tahoma"/>
        </w:rPr>
      </w:pPr>
    </w:p>
    <w:bookmarkEnd w:id="17"/>
    <w:p w14:paraId="7168D5BD" w14:textId="0926CB70" w:rsidR="00732C01" w:rsidRPr="005B489E" w:rsidRDefault="16A72E8A" w:rsidP="00732C01">
      <w:pPr>
        <w:pStyle w:val="ListParagraph"/>
        <w:numPr>
          <w:ilvl w:val="2"/>
          <w:numId w:val="14"/>
        </w:numPr>
        <w:ind w:left="1134" w:hanging="1134"/>
        <w:rPr>
          <w:rFonts w:ascii="Tahoma" w:hAnsi="Tahoma" w:cs="Tahoma"/>
        </w:rPr>
      </w:pPr>
      <w:r w:rsidRPr="4CDD6815">
        <w:rPr>
          <w:rFonts w:ascii="Tahoma" w:hAnsi="Tahoma" w:cs="Tahoma"/>
        </w:rPr>
        <w:t xml:space="preserve">If you do not provide a copy of the written </w:t>
      </w:r>
      <w:r w:rsidR="7F4970A5" w:rsidRPr="4CDD6815">
        <w:rPr>
          <w:rFonts w:ascii="Tahoma" w:hAnsi="Tahoma" w:cs="Tahoma"/>
        </w:rPr>
        <w:t xml:space="preserve">full </w:t>
      </w:r>
      <w:r w:rsidRPr="4CDD6815">
        <w:rPr>
          <w:rFonts w:ascii="Tahoma" w:hAnsi="Tahoma" w:cs="Tahoma"/>
        </w:rPr>
        <w:t xml:space="preserve">reasons, you must provide a written explanation of why you are not able to do so within the time limit for submitting the appeal. </w:t>
      </w:r>
      <w:r w:rsidR="10178A24" w:rsidRPr="4CDD6815">
        <w:rPr>
          <w:rFonts w:ascii="Tahoma" w:hAnsi="Tahoma" w:cs="Tahoma"/>
        </w:rPr>
        <w:t>An unsatisfactory explanation</w:t>
      </w:r>
      <w:r w:rsidR="1606FB8A" w:rsidRPr="4CDD6815">
        <w:rPr>
          <w:rFonts w:ascii="Tahoma" w:hAnsi="Tahoma" w:cs="Tahoma"/>
        </w:rPr>
        <w:t xml:space="preserve">, </w:t>
      </w:r>
      <w:r w:rsidR="10178A24" w:rsidRPr="4CDD6815">
        <w:rPr>
          <w:rFonts w:ascii="Tahoma" w:hAnsi="Tahoma" w:cs="Tahoma"/>
        </w:rPr>
        <w:t xml:space="preserve">such </w:t>
      </w:r>
      <w:r w:rsidR="6D23561E" w:rsidRPr="4CDD6815">
        <w:rPr>
          <w:rFonts w:ascii="Tahoma" w:hAnsi="Tahoma" w:cs="Tahoma"/>
        </w:rPr>
        <w:t xml:space="preserve">as having </w:t>
      </w:r>
      <w:r w:rsidR="1606FB8A" w:rsidRPr="4CDD6815">
        <w:rPr>
          <w:rFonts w:ascii="Tahoma" w:hAnsi="Tahoma" w:cs="Tahoma"/>
        </w:rPr>
        <w:t>fail</w:t>
      </w:r>
      <w:r w:rsidR="6D23561E" w:rsidRPr="4CDD6815">
        <w:rPr>
          <w:rFonts w:ascii="Tahoma" w:hAnsi="Tahoma" w:cs="Tahoma"/>
        </w:rPr>
        <w:t>ed</w:t>
      </w:r>
      <w:r w:rsidR="1606FB8A" w:rsidRPr="4CDD6815">
        <w:rPr>
          <w:rFonts w:ascii="Tahoma" w:hAnsi="Tahoma" w:cs="Tahoma"/>
        </w:rPr>
        <w:t xml:space="preserve"> to</w:t>
      </w:r>
      <w:r w:rsidR="10178A24" w:rsidRPr="4CDD6815">
        <w:rPr>
          <w:rFonts w:ascii="Tahoma" w:hAnsi="Tahoma" w:cs="Tahoma"/>
        </w:rPr>
        <w:t xml:space="preserve"> apply </w:t>
      </w:r>
      <w:r w:rsidR="387E1B19" w:rsidRPr="4CDD6815">
        <w:rPr>
          <w:rFonts w:ascii="Tahoma" w:hAnsi="Tahoma" w:cs="Tahoma"/>
        </w:rPr>
        <w:t xml:space="preserve">for </w:t>
      </w:r>
      <w:r w:rsidR="1606FB8A" w:rsidRPr="4CDD6815">
        <w:rPr>
          <w:rFonts w:ascii="Tahoma" w:hAnsi="Tahoma" w:cs="Tahoma"/>
        </w:rPr>
        <w:t>them</w:t>
      </w:r>
      <w:r w:rsidR="10178A24" w:rsidRPr="4CDD6815">
        <w:rPr>
          <w:rFonts w:ascii="Tahoma" w:hAnsi="Tahoma" w:cs="Tahoma"/>
        </w:rPr>
        <w:t xml:space="preserve"> in time</w:t>
      </w:r>
      <w:r w:rsidR="387E1B19" w:rsidRPr="4CDD6815">
        <w:rPr>
          <w:rFonts w:ascii="Tahoma" w:hAnsi="Tahoma" w:cs="Tahoma"/>
        </w:rPr>
        <w:t>,</w:t>
      </w:r>
      <w:r w:rsidR="10178A24" w:rsidRPr="4CDD6815">
        <w:rPr>
          <w:rFonts w:ascii="Tahoma" w:hAnsi="Tahoma" w:cs="Tahoma"/>
        </w:rPr>
        <w:t xml:space="preserve"> may m</w:t>
      </w:r>
      <w:r w:rsidR="31CCA43B" w:rsidRPr="4CDD6815">
        <w:rPr>
          <w:rFonts w:ascii="Tahoma" w:hAnsi="Tahoma" w:cs="Tahoma"/>
        </w:rPr>
        <w:t>e</w:t>
      </w:r>
      <w:r w:rsidR="10178A24" w:rsidRPr="4CDD6815">
        <w:rPr>
          <w:rFonts w:ascii="Tahoma" w:hAnsi="Tahoma" w:cs="Tahoma"/>
        </w:rPr>
        <w:t xml:space="preserve">an that it is not possible for you to pursue an appeal </w:t>
      </w:r>
      <w:r w:rsidR="1606FB8A" w:rsidRPr="4CDD6815">
        <w:rPr>
          <w:rFonts w:ascii="Tahoma" w:hAnsi="Tahoma" w:cs="Tahoma"/>
        </w:rPr>
        <w:t>because</w:t>
      </w:r>
      <w:r w:rsidR="6363ABD8" w:rsidRPr="4CDD6815">
        <w:rPr>
          <w:rFonts w:ascii="Tahoma" w:hAnsi="Tahoma" w:cs="Tahoma"/>
        </w:rPr>
        <w:t xml:space="preserve"> there are no reasons </w:t>
      </w:r>
      <w:r w:rsidR="387E1B19" w:rsidRPr="4CDD6815">
        <w:rPr>
          <w:rFonts w:ascii="Tahoma" w:hAnsi="Tahoma" w:cs="Tahoma"/>
        </w:rPr>
        <w:t xml:space="preserve">for you </w:t>
      </w:r>
      <w:r w:rsidR="6363ABD8" w:rsidRPr="4CDD6815">
        <w:rPr>
          <w:rFonts w:ascii="Tahoma" w:hAnsi="Tahoma" w:cs="Tahoma"/>
        </w:rPr>
        <w:t xml:space="preserve">to challenge. The EAT can direct that the </w:t>
      </w:r>
      <w:r w:rsidR="00D67723" w:rsidRPr="4CDD6815">
        <w:rPr>
          <w:rFonts w:ascii="Tahoma" w:hAnsi="Tahoma" w:cs="Tahoma"/>
        </w:rPr>
        <w:t>Employment Tribunal</w:t>
      </w:r>
      <w:r w:rsidR="6363ABD8" w:rsidRPr="4CDD6815">
        <w:rPr>
          <w:rFonts w:ascii="Tahoma" w:hAnsi="Tahoma" w:cs="Tahoma"/>
        </w:rPr>
        <w:t xml:space="preserve"> provide written</w:t>
      </w:r>
      <w:r w:rsidR="7F4970A5" w:rsidRPr="4CDD6815">
        <w:rPr>
          <w:rFonts w:ascii="Tahoma" w:hAnsi="Tahoma" w:cs="Tahoma"/>
        </w:rPr>
        <w:t xml:space="preserve"> full</w:t>
      </w:r>
      <w:r w:rsidR="6363ABD8" w:rsidRPr="4CDD6815">
        <w:rPr>
          <w:rFonts w:ascii="Tahoma" w:hAnsi="Tahoma" w:cs="Tahoma"/>
        </w:rPr>
        <w:t xml:space="preserve"> reasons out of time</w:t>
      </w:r>
      <w:r w:rsidR="1606FB8A" w:rsidRPr="4CDD6815">
        <w:rPr>
          <w:rFonts w:ascii="Tahoma" w:hAnsi="Tahoma" w:cs="Tahoma"/>
        </w:rPr>
        <w:t>,</w:t>
      </w:r>
      <w:r w:rsidR="6363ABD8" w:rsidRPr="4CDD6815">
        <w:rPr>
          <w:rFonts w:ascii="Tahoma" w:hAnsi="Tahoma" w:cs="Tahoma"/>
        </w:rPr>
        <w:t xml:space="preserve"> but may</w:t>
      </w:r>
      <w:r w:rsidR="387E1B19" w:rsidRPr="4CDD6815">
        <w:rPr>
          <w:rFonts w:ascii="Tahoma" w:hAnsi="Tahoma" w:cs="Tahoma"/>
        </w:rPr>
        <w:t xml:space="preserve"> </w:t>
      </w:r>
      <w:r w:rsidR="1606FB8A" w:rsidRPr="4CDD6815">
        <w:rPr>
          <w:rFonts w:ascii="Tahoma" w:hAnsi="Tahoma" w:cs="Tahoma"/>
        </w:rPr>
        <w:t>decid</w:t>
      </w:r>
      <w:r w:rsidR="387E1B19" w:rsidRPr="4CDD6815">
        <w:rPr>
          <w:rFonts w:ascii="Tahoma" w:hAnsi="Tahoma" w:cs="Tahoma"/>
        </w:rPr>
        <w:t>e</w:t>
      </w:r>
      <w:r w:rsidR="1606FB8A" w:rsidRPr="4CDD6815">
        <w:rPr>
          <w:rFonts w:ascii="Tahoma" w:hAnsi="Tahoma" w:cs="Tahoma"/>
        </w:rPr>
        <w:t xml:space="preserve"> not</w:t>
      </w:r>
      <w:r w:rsidR="6363ABD8" w:rsidRPr="4CDD6815">
        <w:rPr>
          <w:rFonts w:ascii="Tahoma" w:hAnsi="Tahoma" w:cs="Tahoma"/>
        </w:rPr>
        <w:t xml:space="preserve"> to do so if you </w:t>
      </w:r>
      <w:r w:rsidR="5C39D0E8" w:rsidRPr="4CDD6815">
        <w:rPr>
          <w:rFonts w:ascii="Tahoma" w:hAnsi="Tahoma" w:cs="Tahoma"/>
        </w:rPr>
        <w:t>ha</w:t>
      </w:r>
      <w:r w:rsidR="553B7A36" w:rsidRPr="4CDD6815">
        <w:rPr>
          <w:rFonts w:ascii="Tahoma" w:hAnsi="Tahoma" w:cs="Tahoma"/>
        </w:rPr>
        <w:t>d</w:t>
      </w:r>
      <w:r w:rsidR="5C39D0E8" w:rsidRPr="4CDD6815">
        <w:rPr>
          <w:rFonts w:ascii="Tahoma" w:hAnsi="Tahoma" w:cs="Tahoma"/>
        </w:rPr>
        <w:t xml:space="preserve"> </w:t>
      </w:r>
      <w:r w:rsidR="387E1B19" w:rsidRPr="4CDD6815">
        <w:rPr>
          <w:rFonts w:ascii="Tahoma" w:hAnsi="Tahoma" w:cs="Tahoma"/>
        </w:rPr>
        <w:t>no</w:t>
      </w:r>
      <w:r w:rsidR="6363ABD8" w:rsidRPr="4CDD6815">
        <w:rPr>
          <w:rFonts w:ascii="Tahoma" w:hAnsi="Tahoma" w:cs="Tahoma"/>
        </w:rPr>
        <w:t xml:space="preserve"> good reason for failing to request </w:t>
      </w:r>
      <w:r w:rsidR="387E1B19" w:rsidRPr="4CDD6815">
        <w:rPr>
          <w:rFonts w:ascii="Tahoma" w:hAnsi="Tahoma" w:cs="Tahoma"/>
        </w:rPr>
        <w:t>them</w:t>
      </w:r>
      <w:r w:rsidR="13DEBB00" w:rsidRPr="4CDD6815">
        <w:rPr>
          <w:rFonts w:ascii="Tahoma" w:hAnsi="Tahoma" w:cs="Tahoma"/>
        </w:rPr>
        <w:t xml:space="preserve"> within time.</w:t>
      </w:r>
    </w:p>
    <w:p w14:paraId="740D1823" w14:textId="77777777" w:rsidR="00732C01" w:rsidRPr="005B489E" w:rsidRDefault="00732C01" w:rsidP="00732C01">
      <w:pPr>
        <w:pStyle w:val="ListParagraph"/>
        <w:ind w:left="1134"/>
        <w:rPr>
          <w:rFonts w:ascii="Tahoma" w:hAnsi="Tahoma" w:cs="Tahoma"/>
        </w:rPr>
      </w:pPr>
    </w:p>
    <w:p w14:paraId="0F76720C" w14:textId="06F7C2AC" w:rsidR="00732C01" w:rsidRPr="005B489E" w:rsidRDefault="00B41F26" w:rsidP="00732C01">
      <w:pPr>
        <w:pStyle w:val="ListParagraph"/>
        <w:numPr>
          <w:ilvl w:val="2"/>
          <w:numId w:val="14"/>
        </w:numPr>
        <w:ind w:left="1134" w:hanging="1134"/>
        <w:rPr>
          <w:rFonts w:ascii="Tahoma" w:hAnsi="Tahoma" w:cs="Tahoma"/>
          <w:color w:val="538135" w:themeColor="accent6" w:themeShade="BF"/>
        </w:rPr>
      </w:pPr>
      <w:r w:rsidRPr="5BCA0D9D">
        <w:rPr>
          <w:rFonts w:ascii="Tahoma" w:hAnsi="Tahoma" w:cs="Tahoma"/>
        </w:rPr>
        <w:t>If you are not able to obtain written</w:t>
      </w:r>
      <w:r w:rsidR="007B253C" w:rsidRPr="5BCA0D9D">
        <w:rPr>
          <w:rFonts w:ascii="Tahoma" w:hAnsi="Tahoma" w:cs="Tahoma"/>
        </w:rPr>
        <w:t xml:space="preserve"> full</w:t>
      </w:r>
      <w:r w:rsidRPr="5BCA0D9D">
        <w:rPr>
          <w:rFonts w:ascii="Tahoma" w:hAnsi="Tahoma" w:cs="Tahoma"/>
        </w:rPr>
        <w:t xml:space="preserve"> reasons</w:t>
      </w:r>
      <w:r w:rsidR="00D04425" w:rsidRPr="5BCA0D9D">
        <w:rPr>
          <w:rFonts w:ascii="Tahoma" w:hAnsi="Tahoma" w:cs="Tahoma"/>
        </w:rPr>
        <w:t xml:space="preserve"> because, for example, your </w:t>
      </w:r>
      <w:r w:rsidR="008B52A4" w:rsidRPr="5BCA0D9D">
        <w:rPr>
          <w:rFonts w:ascii="Tahoma" w:hAnsi="Tahoma" w:cs="Tahoma"/>
        </w:rPr>
        <w:t xml:space="preserve">request for written </w:t>
      </w:r>
      <w:r w:rsidR="00A41930" w:rsidRPr="5BCA0D9D">
        <w:rPr>
          <w:rFonts w:ascii="Tahoma" w:hAnsi="Tahoma" w:cs="Tahoma"/>
        </w:rPr>
        <w:t xml:space="preserve">full </w:t>
      </w:r>
      <w:r w:rsidR="008B52A4" w:rsidRPr="5BCA0D9D">
        <w:rPr>
          <w:rFonts w:ascii="Tahoma" w:hAnsi="Tahoma" w:cs="Tahoma"/>
        </w:rPr>
        <w:t xml:space="preserve">reasons has been refused by the </w:t>
      </w:r>
      <w:r w:rsidR="00D67723" w:rsidRPr="5BCA0D9D">
        <w:rPr>
          <w:rFonts w:ascii="Tahoma" w:hAnsi="Tahoma" w:cs="Tahoma"/>
        </w:rPr>
        <w:t>Employment Tribunal</w:t>
      </w:r>
      <w:r w:rsidR="00C775C7" w:rsidRPr="5BCA0D9D">
        <w:rPr>
          <w:rFonts w:ascii="Tahoma" w:hAnsi="Tahoma" w:cs="Tahoma"/>
        </w:rPr>
        <w:t>,</w:t>
      </w:r>
      <w:r w:rsidR="008B52A4" w:rsidRPr="5BCA0D9D">
        <w:rPr>
          <w:rFonts w:ascii="Tahoma" w:hAnsi="Tahoma" w:cs="Tahoma"/>
        </w:rPr>
        <w:t xml:space="preserve"> you must </w:t>
      </w:r>
      <w:r w:rsidR="00BC6C37" w:rsidRPr="5BCA0D9D">
        <w:rPr>
          <w:rFonts w:ascii="Tahoma" w:hAnsi="Tahoma" w:cs="Tahoma"/>
        </w:rPr>
        <w:t>ask</w:t>
      </w:r>
      <w:r w:rsidR="008B52A4" w:rsidRPr="5BCA0D9D">
        <w:rPr>
          <w:rFonts w:ascii="Tahoma" w:hAnsi="Tahoma" w:cs="Tahoma"/>
        </w:rPr>
        <w:t xml:space="preserve"> the </w:t>
      </w:r>
      <w:r w:rsidR="004E6E33" w:rsidRPr="5BCA0D9D">
        <w:rPr>
          <w:rFonts w:ascii="Tahoma" w:hAnsi="Tahoma" w:cs="Tahoma"/>
        </w:rPr>
        <w:t xml:space="preserve">EAT to exercise its discretion to hear the appeal without written </w:t>
      </w:r>
      <w:r w:rsidR="00A41930" w:rsidRPr="5BCA0D9D">
        <w:rPr>
          <w:rFonts w:ascii="Tahoma" w:hAnsi="Tahoma" w:cs="Tahoma"/>
        </w:rPr>
        <w:t xml:space="preserve">full </w:t>
      </w:r>
      <w:r w:rsidR="004E6E33" w:rsidRPr="5BCA0D9D">
        <w:rPr>
          <w:rFonts w:ascii="Tahoma" w:hAnsi="Tahoma" w:cs="Tahoma"/>
        </w:rPr>
        <w:t>reasons or to exercise its power to request written</w:t>
      </w:r>
      <w:r w:rsidR="00A41930" w:rsidRPr="5BCA0D9D">
        <w:rPr>
          <w:rFonts w:ascii="Tahoma" w:hAnsi="Tahoma" w:cs="Tahoma"/>
        </w:rPr>
        <w:t xml:space="preserve"> full</w:t>
      </w:r>
      <w:r w:rsidR="004E6E33" w:rsidRPr="5BCA0D9D">
        <w:rPr>
          <w:rFonts w:ascii="Tahoma" w:hAnsi="Tahoma" w:cs="Tahoma"/>
        </w:rPr>
        <w:t xml:space="preserve"> reasons from the </w:t>
      </w:r>
      <w:r w:rsidR="00D67723" w:rsidRPr="5BCA0D9D">
        <w:rPr>
          <w:rFonts w:ascii="Tahoma" w:hAnsi="Tahoma" w:cs="Tahoma"/>
        </w:rPr>
        <w:t>Employment Tribunal</w:t>
      </w:r>
      <w:r w:rsidR="004E6E33" w:rsidRPr="5BCA0D9D">
        <w:rPr>
          <w:rFonts w:ascii="Tahoma" w:hAnsi="Tahoma" w:cs="Tahoma"/>
        </w:rPr>
        <w:t>, setting out the full grounds of that application.</w:t>
      </w:r>
      <w:r w:rsidR="00F15F84" w:rsidRPr="5BCA0D9D">
        <w:rPr>
          <w:rFonts w:ascii="Tahoma" w:hAnsi="Tahoma" w:cs="Tahoma"/>
        </w:rPr>
        <w:t xml:space="preserve"> The application should be made in accordance with Section 7, using the form at Annex 2.</w:t>
      </w:r>
    </w:p>
    <w:p w14:paraId="39DC2F45" w14:textId="77777777" w:rsidR="00732C01" w:rsidRPr="005B489E" w:rsidRDefault="00732C01" w:rsidP="00732C01">
      <w:pPr>
        <w:pStyle w:val="ListParagraph"/>
        <w:ind w:left="1134"/>
        <w:rPr>
          <w:rFonts w:ascii="Tahoma" w:hAnsi="Tahoma" w:cs="Tahoma"/>
          <w:color w:val="538135" w:themeColor="accent6" w:themeShade="BF"/>
        </w:rPr>
      </w:pPr>
    </w:p>
    <w:p w14:paraId="7086B19B" w14:textId="15F5968F" w:rsidR="00DC37FD" w:rsidRPr="005B489E" w:rsidRDefault="005728E8" w:rsidP="00DC37FD">
      <w:pPr>
        <w:pStyle w:val="ListParagraph"/>
        <w:numPr>
          <w:ilvl w:val="2"/>
          <w:numId w:val="14"/>
        </w:numPr>
        <w:ind w:left="1134" w:hanging="1134"/>
        <w:rPr>
          <w:rFonts w:ascii="Tahoma" w:hAnsi="Tahoma" w:cs="Tahoma"/>
          <w:color w:val="538135" w:themeColor="accent6" w:themeShade="BF"/>
        </w:rPr>
      </w:pPr>
      <w:r w:rsidRPr="005B489E">
        <w:rPr>
          <w:rFonts w:ascii="Tahoma" w:hAnsi="Tahoma" w:cs="Tahoma"/>
        </w:rPr>
        <w:t xml:space="preserve">If you are appealing against an </w:t>
      </w:r>
      <w:r w:rsidRPr="005B489E">
        <w:rPr>
          <w:rFonts w:ascii="Tahoma" w:hAnsi="Tahoma" w:cs="Tahoma"/>
          <w:b/>
          <w:bCs/>
        </w:rPr>
        <w:t>order</w:t>
      </w:r>
      <w:r w:rsidR="00D022A0" w:rsidRPr="005B489E">
        <w:rPr>
          <w:rFonts w:ascii="Tahoma" w:hAnsi="Tahoma" w:cs="Tahoma"/>
          <w:b/>
          <w:bCs/>
        </w:rPr>
        <w:t xml:space="preserve">, direction or </w:t>
      </w:r>
      <w:r w:rsidRPr="005B489E">
        <w:rPr>
          <w:rFonts w:ascii="Tahoma" w:hAnsi="Tahoma" w:cs="Tahoma"/>
          <w:b/>
          <w:bCs/>
        </w:rPr>
        <w:t>other decision</w:t>
      </w:r>
      <w:r w:rsidRPr="005B489E">
        <w:rPr>
          <w:rFonts w:ascii="Tahoma" w:hAnsi="Tahoma" w:cs="Tahoma"/>
        </w:rPr>
        <w:t xml:space="preserve"> </w:t>
      </w:r>
      <w:r w:rsidR="00BD4094" w:rsidRPr="005B489E">
        <w:rPr>
          <w:rFonts w:ascii="Tahoma" w:hAnsi="Tahoma" w:cs="Tahoma"/>
        </w:rPr>
        <w:t xml:space="preserve">of </w:t>
      </w:r>
      <w:r w:rsidR="0026765A" w:rsidRPr="005B489E">
        <w:rPr>
          <w:rFonts w:ascii="Tahoma" w:hAnsi="Tahoma" w:cs="Tahoma"/>
        </w:rPr>
        <w:t>an</w:t>
      </w:r>
      <w:r w:rsidR="00BD4094" w:rsidRPr="005B489E">
        <w:rPr>
          <w:rFonts w:ascii="Tahoma" w:hAnsi="Tahoma" w:cs="Tahoma"/>
        </w:rPr>
        <w:t xml:space="preserve"> </w:t>
      </w:r>
      <w:r w:rsidR="00D67723" w:rsidRPr="005B489E">
        <w:rPr>
          <w:rFonts w:ascii="Tahoma" w:hAnsi="Tahoma" w:cs="Tahoma"/>
        </w:rPr>
        <w:t>Employment Tribunal</w:t>
      </w:r>
      <w:r w:rsidR="00BD4094" w:rsidRPr="005B489E">
        <w:rPr>
          <w:rFonts w:ascii="Tahoma" w:hAnsi="Tahoma" w:cs="Tahoma"/>
        </w:rPr>
        <w:t xml:space="preserve"> </w:t>
      </w:r>
      <w:r w:rsidR="00DC37FD" w:rsidRPr="005B489E">
        <w:rPr>
          <w:rFonts w:ascii="Tahoma" w:hAnsi="Tahoma" w:cs="Tahoma"/>
        </w:rPr>
        <w:t xml:space="preserve">(which may be set out in a letter or email, and may include a refusal of a request made to the tribunal) you </w:t>
      </w:r>
      <w:r w:rsidR="00221275">
        <w:rPr>
          <w:rFonts w:ascii="Tahoma" w:hAnsi="Tahoma" w:cs="Tahoma"/>
        </w:rPr>
        <w:t>must</w:t>
      </w:r>
      <w:r w:rsidR="00DC37FD" w:rsidRPr="005B489E">
        <w:rPr>
          <w:rFonts w:ascii="Tahoma" w:hAnsi="Tahoma" w:cs="Tahoma"/>
        </w:rPr>
        <w:t>:</w:t>
      </w:r>
    </w:p>
    <w:p w14:paraId="3509BB11" w14:textId="7CDB4606" w:rsidR="00893B24" w:rsidRPr="005B489E" w:rsidRDefault="00893B24" w:rsidP="006E2CB4">
      <w:pPr>
        <w:pStyle w:val="ListParagraph"/>
        <w:ind w:left="1134" w:hanging="1134"/>
        <w:rPr>
          <w:rFonts w:ascii="Tahoma" w:hAnsi="Tahoma" w:cs="Tahoma"/>
        </w:rPr>
      </w:pPr>
    </w:p>
    <w:p w14:paraId="1E62E2CE" w14:textId="77777777" w:rsidR="00732C01"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t xml:space="preserve">state the date of </w:t>
      </w:r>
      <w:r w:rsidR="00CC1AD0" w:rsidRPr="005B489E">
        <w:rPr>
          <w:rFonts w:ascii="Tahoma" w:hAnsi="Tahoma" w:cs="Tahoma"/>
        </w:rPr>
        <w:t>the</w:t>
      </w:r>
      <w:r w:rsidRPr="005B489E">
        <w:rPr>
          <w:rFonts w:ascii="Tahoma" w:hAnsi="Tahoma" w:cs="Tahoma"/>
        </w:rPr>
        <w:t xml:space="preserve"> order</w:t>
      </w:r>
      <w:r w:rsidR="00310E99" w:rsidRPr="005B489E">
        <w:rPr>
          <w:rFonts w:ascii="Tahoma" w:hAnsi="Tahoma" w:cs="Tahoma"/>
        </w:rPr>
        <w:t>, direction</w:t>
      </w:r>
      <w:r w:rsidRPr="005B489E">
        <w:rPr>
          <w:rFonts w:ascii="Tahoma" w:hAnsi="Tahoma" w:cs="Tahoma"/>
        </w:rPr>
        <w:t xml:space="preserve"> or </w:t>
      </w:r>
      <w:r w:rsidR="004A66A6" w:rsidRPr="005B489E">
        <w:rPr>
          <w:rFonts w:ascii="Tahoma" w:hAnsi="Tahoma" w:cs="Tahoma"/>
        </w:rPr>
        <w:t xml:space="preserve">other </w:t>
      </w:r>
      <w:r w:rsidRPr="005B489E">
        <w:rPr>
          <w:rFonts w:ascii="Tahoma" w:hAnsi="Tahoma" w:cs="Tahoma"/>
        </w:rPr>
        <w:t>decision</w:t>
      </w:r>
      <w:r w:rsidR="004A66A6" w:rsidRPr="005B489E">
        <w:rPr>
          <w:rFonts w:ascii="Tahoma" w:hAnsi="Tahoma" w:cs="Tahoma"/>
        </w:rPr>
        <w:t xml:space="preserve"> </w:t>
      </w:r>
      <w:r w:rsidR="00173B4B" w:rsidRPr="005B489E">
        <w:rPr>
          <w:rFonts w:ascii="Tahoma" w:hAnsi="Tahoma" w:cs="Tahoma"/>
        </w:rPr>
        <w:t>(this will normally be recorded on the document that sets out the order, direction or other decision)</w:t>
      </w:r>
    </w:p>
    <w:p w14:paraId="71129150" w14:textId="77777777" w:rsidR="00732C01" w:rsidRPr="005B489E" w:rsidRDefault="00732C01" w:rsidP="00732C01">
      <w:pPr>
        <w:pStyle w:val="ListParagraph"/>
        <w:ind w:left="1985"/>
        <w:rPr>
          <w:rFonts w:ascii="Tahoma" w:hAnsi="Tahoma" w:cs="Tahoma"/>
        </w:rPr>
      </w:pPr>
    </w:p>
    <w:p w14:paraId="7D0B71B2" w14:textId="77777777" w:rsidR="00732C01"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t xml:space="preserve">serve a copy of the </w:t>
      </w:r>
      <w:bookmarkStart w:id="18" w:name="_Hlk139619938"/>
      <w:r w:rsidRPr="005B489E">
        <w:rPr>
          <w:rFonts w:ascii="Tahoma" w:hAnsi="Tahoma" w:cs="Tahoma"/>
        </w:rPr>
        <w:t>order</w:t>
      </w:r>
      <w:r w:rsidR="00310E99" w:rsidRPr="005B489E">
        <w:rPr>
          <w:rFonts w:ascii="Tahoma" w:hAnsi="Tahoma" w:cs="Tahoma"/>
        </w:rPr>
        <w:t>, direction</w:t>
      </w:r>
      <w:r w:rsidRPr="005B489E">
        <w:rPr>
          <w:rFonts w:ascii="Tahoma" w:hAnsi="Tahoma" w:cs="Tahoma"/>
        </w:rPr>
        <w:t xml:space="preserve"> or </w:t>
      </w:r>
      <w:r w:rsidR="004A66A6" w:rsidRPr="005B489E">
        <w:rPr>
          <w:rFonts w:ascii="Tahoma" w:hAnsi="Tahoma" w:cs="Tahoma"/>
        </w:rPr>
        <w:t xml:space="preserve">other </w:t>
      </w:r>
      <w:r w:rsidRPr="005B489E">
        <w:rPr>
          <w:rFonts w:ascii="Tahoma" w:hAnsi="Tahoma" w:cs="Tahoma"/>
        </w:rPr>
        <w:t>decision</w:t>
      </w:r>
      <w:bookmarkEnd w:id="18"/>
    </w:p>
    <w:p w14:paraId="7CAD9C7A" w14:textId="77777777" w:rsidR="001E72E0" w:rsidRPr="005B489E" w:rsidRDefault="001E72E0" w:rsidP="001E72E0">
      <w:pPr>
        <w:pStyle w:val="ListParagraph"/>
        <w:ind w:left="1985"/>
        <w:rPr>
          <w:rFonts w:ascii="Tahoma" w:hAnsi="Tahoma" w:cs="Tahoma"/>
        </w:rPr>
      </w:pPr>
    </w:p>
    <w:p w14:paraId="6651D9D0" w14:textId="25CB2306" w:rsidR="004A66A6"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t xml:space="preserve">serve a copy of any written reasons for the </w:t>
      </w:r>
      <w:r w:rsidR="006B6B5C" w:rsidRPr="005B489E">
        <w:rPr>
          <w:rFonts w:ascii="Tahoma" w:hAnsi="Tahoma" w:cs="Tahoma"/>
        </w:rPr>
        <w:t>order</w:t>
      </w:r>
      <w:r w:rsidR="00310E99" w:rsidRPr="005B489E">
        <w:rPr>
          <w:rFonts w:ascii="Tahoma" w:hAnsi="Tahoma" w:cs="Tahoma"/>
        </w:rPr>
        <w:t>, direction</w:t>
      </w:r>
      <w:r w:rsidR="006B6B5C" w:rsidRPr="005B489E">
        <w:rPr>
          <w:rFonts w:ascii="Tahoma" w:hAnsi="Tahoma" w:cs="Tahoma"/>
        </w:rPr>
        <w:t xml:space="preserve"> or </w:t>
      </w:r>
      <w:r w:rsidR="004A66A6" w:rsidRPr="005B489E">
        <w:rPr>
          <w:rFonts w:ascii="Tahoma" w:hAnsi="Tahoma" w:cs="Tahoma"/>
        </w:rPr>
        <w:t xml:space="preserve">other </w:t>
      </w:r>
      <w:r w:rsidR="006B6B5C" w:rsidRPr="005B489E">
        <w:rPr>
          <w:rFonts w:ascii="Tahoma" w:hAnsi="Tahoma" w:cs="Tahoma"/>
        </w:rPr>
        <w:t xml:space="preserve">decision </w:t>
      </w:r>
      <w:r w:rsidRPr="005B489E">
        <w:rPr>
          <w:rFonts w:ascii="Tahoma" w:hAnsi="Tahoma" w:cs="Tahoma"/>
        </w:rPr>
        <w:t xml:space="preserve">that are available </w:t>
      </w:r>
    </w:p>
    <w:p w14:paraId="03638E95" w14:textId="77777777" w:rsidR="00920399" w:rsidRPr="005B489E" w:rsidRDefault="00920399" w:rsidP="006E2CB4">
      <w:pPr>
        <w:pStyle w:val="ListParagraph"/>
        <w:ind w:left="1134" w:hanging="1134"/>
        <w:rPr>
          <w:rFonts w:ascii="Tahoma" w:hAnsi="Tahoma" w:cs="Tahoma"/>
        </w:rPr>
      </w:pPr>
    </w:p>
    <w:p w14:paraId="150D3FF6" w14:textId="7835C0C9" w:rsidR="00732C01" w:rsidRPr="005B489E" w:rsidRDefault="004D563C" w:rsidP="00732C01">
      <w:pPr>
        <w:pStyle w:val="ListParagraph"/>
        <w:numPr>
          <w:ilvl w:val="2"/>
          <w:numId w:val="14"/>
        </w:numPr>
        <w:ind w:left="1134" w:hanging="1134"/>
        <w:rPr>
          <w:rFonts w:ascii="Tahoma" w:hAnsi="Tahoma" w:cs="Tahoma"/>
          <w:b/>
          <w:bCs/>
        </w:rPr>
      </w:pPr>
      <w:r w:rsidRPr="005B489E">
        <w:rPr>
          <w:rFonts w:ascii="Tahoma" w:hAnsi="Tahoma" w:cs="Tahoma"/>
          <w:b/>
          <w:bCs/>
        </w:rPr>
        <w:t xml:space="preserve">An appeal must be properly instituted within the time limit. That means that you must </w:t>
      </w:r>
      <w:r w:rsidR="00D47163" w:rsidRPr="005B489E">
        <w:rPr>
          <w:rFonts w:ascii="Tahoma" w:hAnsi="Tahoma" w:cs="Tahoma"/>
          <w:b/>
          <w:bCs/>
        </w:rPr>
        <w:t>send</w:t>
      </w:r>
      <w:r w:rsidRPr="005B489E">
        <w:rPr>
          <w:rFonts w:ascii="Tahoma" w:hAnsi="Tahoma" w:cs="Tahoma"/>
          <w:b/>
          <w:bCs/>
        </w:rPr>
        <w:t xml:space="preserve"> the Notice of Appeal and all other documents required to be </w:t>
      </w:r>
      <w:r w:rsidR="00D47163" w:rsidRPr="005B489E">
        <w:rPr>
          <w:rFonts w:ascii="Tahoma" w:hAnsi="Tahoma" w:cs="Tahoma"/>
          <w:b/>
          <w:bCs/>
        </w:rPr>
        <w:t>sent</w:t>
      </w:r>
      <w:r w:rsidR="00F01BB0" w:rsidRPr="005B489E">
        <w:rPr>
          <w:rFonts w:ascii="Tahoma" w:hAnsi="Tahoma" w:cs="Tahoma"/>
          <w:b/>
          <w:bCs/>
        </w:rPr>
        <w:t xml:space="preserve"> </w:t>
      </w:r>
      <w:r w:rsidR="00211B10" w:rsidRPr="005B489E">
        <w:rPr>
          <w:rFonts w:ascii="Tahoma" w:hAnsi="Tahoma" w:cs="Tahoma"/>
          <w:b/>
          <w:bCs/>
        </w:rPr>
        <w:t xml:space="preserve">with the Notice of Appeal </w:t>
      </w:r>
      <w:r w:rsidR="00F01BB0" w:rsidRPr="005B489E">
        <w:rPr>
          <w:rFonts w:ascii="Tahoma" w:hAnsi="Tahoma" w:cs="Tahoma"/>
          <w:b/>
          <w:bCs/>
        </w:rPr>
        <w:t xml:space="preserve">(set out </w:t>
      </w:r>
      <w:r w:rsidR="00A27F40" w:rsidRPr="005B489E">
        <w:rPr>
          <w:rFonts w:ascii="Tahoma" w:hAnsi="Tahoma" w:cs="Tahoma"/>
          <w:b/>
          <w:bCs/>
        </w:rPr>
        <w:t>in the EAT Rules</w:t>
      </w:r>
      <w:r w:rsidR="00211B10" w:rsidRPr="005B489E">
        <w:rPr>
          <w:rFonts w:ascii="Tahoma" w:hAnsi="Tahoma" w:cs="Tahoma"/>
          <w:b/>
          <w:bCs/>
        </w:rPr>
        <w:t xml:space="preserve"> and above</w:t>
      </w:r>
      <w:r w:rsidR="00F01BB0" w:rsidRPr="005B489E">
        <w:rPr>
          <w:rFonts w:ascii="Tahoma" w:hAnsi="Tahoma" w:cs="Tahoma"/>
          <w:b/>
          <w:bCs/>
        </w:rPr>
        <w:t>)</w:t>
      </w:r>
      <w:r w:rsidRPr="005B489E">
        <w:rPr>
          <w:rFonts w:ascii="Tahoma" w:hAnsi="Tahoma" w:cs="Tahoma"/>
          <w:b/>
          <w:bCs/>
        </w:rPr>
        <w:t xml:space="preserve"> within the time limit.</w:t>
      </w:r>
    </w:p>
    <w:p w14:paraId="278EF61C" w14:textId="77777777" w:rsidR="00732C01" w:rsidRPr="005B489E" w:rsidRDefault="00732C01" w:rsidP="00732C01">
      <w:pPr>
        <w:pStyle w:val="ListParagraph"/>
        <w:ind w:left="1134"/>
        <w:rPr>
          <w:rFonts w:ascii="Tahoma" w:hAnsi="Tahoma" w:cs="Tahoma"/>
          <w:b/>
          <w:bCs/>
        </w:rPr>
      </w:pPr>
    </w:p>
    <w:p w14:paraId="4615444A" w14:textId="1EE58321" w:rsidR="00732C01" w:rsidRPr="005B489E" w:rsidRDefault="02002F7C" w:rsidP="00732C01">
      <w:pPr>
        <w:pStyle w:val="ListParagraph"/>
        <w:numPr>
          <w:ilvl w:val="2"/>
          <w:numId w:val="14"/>
        </w:numPr>
        <w:ind w:left="1134" w:hanging="1134"/>
        <w:rPr>
          <w:rFonts w:ascii="Tahoma" w:hAnsi="Tahoma" w:cs="Tahoma"/>
          <w:b/>
          <w:bCs/>
        </w:rPr>
      </w:pPr>
      <w:r w:rsidRPr="005B489E">
        <w:rPr>
          <w:rFonts w:ascii="Tahoma" w:hAnsi="Tahoma" w:cs="Tahoma"/>
        </w:rPr>
        <w:t xml:space="preserve">If you have made an application to the </w:t>
      </w:r>
      <w:r w:rsidR="00D67723" w:rsidRPr="005B489E">
        <w:rPr>
          <w:rFonts w:ascii="Tahoma" w:hAnsi="Tahoma" w:cs="Tahoma"/>
        </w:rPr>
        <w:t>Employment Tribunal</w:t>
      </w:r>
      <w:r w:rsidRPr="005B489E">
        <w:rPr>
          <w:rFonts w:ascii="Tahoma" w:hAnsi="Tahoma" w:cs="Tahoma"/>
        </w:rPr>
        <w:t xml:space="preserve"> for reconsideration of </w:t>
      </w:r>
      <w:r w:rsidR="4B8762D3" w:rsidRPr="005B489E">
        <w:rPr>
          <w:rFonts w:ascii="Tahoma" w:hAnsi="Tahoma" w:cs="Tahoma"/>
        </w:rPr>
        <w:t>a</w:t>
      </w:r>
      <w:r w:rsidRPr="005B489E">
        <w:rPr>
          <w:rFonts w:ascii="Tahoma" w:hAnsi="Tahoma" w:cs="Tahoma"/>
          <w:kern w:val="0"/>
          <w14:ligatures w14:val="none"/>
        </w:rPr>
        <w:t xml:space="preserve"> judgment </w:t>
      </w:r>
      <w:r w:rsidR="5E5B3A46" w:rsidRPr="4CDD6815">
        <w:rPr>
          <w:rFonts w:ascii="Tahoma" w:hAnsi="Tahoma" w:cs="Tahoma"/>
          <w:kern w:val="0"/>
          <w14:ligatures w14:val="none"/>
        </w:rPr>
        <w:t xml:space="preserve">or </w:t>
      </w:r>
      <w:r w:rsidR="15927B9B" w:rsidRPr="4CDD6815">
        <w:rPr>
          <w:rFonts w:ascii="Tahoma" w:hAnsi="Tahoma" w:cs="Tahoma"/>
          <w:color w:val="000000" w:themeColor="text1"/>
          <w:kern w:val="0"/>
          <w14:ligatures w14:val="none"/>
        </w:rPr>
        <w:t xml:space="preserve">for an </w:t>
      </w:r>
      <w:r w:rsidR="15927B9B" w:rsidRPr="5BCA0D9D">
        <w:rPr>
          <w:rFonts w:ascii="Tahoma" w:hAnsi="Tahoma" w:cs="Tahoma"/>
        </w:rPr>
        <w:t xml:space="preserve">order, </w:t>
      </w:r>
      <w:r w:rsidR="15927B9B" w:rsidRPr="4CDD6815">
        <w:rPr>
          <w:rFonts w:ascii="Tahoma" w:hAnsi="Tahoma" w:cs="Tahoma"/>
          <w:kern w:val="0"/>
          <w14:ligatures w14:val="none"/>
        </w:rPr>
        <w:t xml:space="preserve">direction or other decision to be </w:t>
      </w:r>
      <w:r w:rsidR="5BE2940A" w:rsidRPr="4CDD6815">
        <w:rPr>
          <w:rFonts w:ascii="Tahoma" w:hAnsi="Tahoma" w:cs="Tahoma"/>
          <w:color w:val="000000" w:themeColor="text1"/>
        </w:rPr>
        <w:t>varied or revoked</w:t>
      </w:r>
      <w:r w:rsidRPr="005B489E">
        <w:rPr>
          <w:rFonts w:ascii="Tahoma" w:hAnsi="Tahoma" w:cs="Tahoma"/>
        </w:rPr>
        <w:t>, a copy of th</w:t>
      </w:r>
      <w:r w:rsidR="45D70C68" w:rsidRPr="005B489E">
        <w:rPr>
          <w:rFonts w:ascii="Tahoma" w:hAnsi="Tahoma" w:cs="Tahoma"/>
        </w:rPr>
        <w:t xml:space="preserve">e </w:t>
      </w:r>
      <w:r w:rsidRPr="005B489E">
        <w:rPr>
          <w:rFonts w:ascii="Tahoma" w:hAnsi="Tahoma" w:cs="Tahoma"/>
        </w:rPr>
        <w:t xml:space="preserve">application should </w:t>
      </w:r>
      <w:r w:rsidR="772EA691" w:rsidRPr="005B489E">
        <w:rPr>
          <w:rFonts w:ascii="Tahoma" w:hAnsi="Tahoma" w:cs="Tahoma"/>
        </w:rPr>
        <w:t>be sent with</w:t>
      </w:r>
      <w:r w:rsidRPr="005B489E">
        <w:rPr>
          <w:rFonts w:ascii="Tahoma" w:hAnsi="Tahoma" w:cs="Tahoma"/>
        </w:rPr>
        <w:t xml:space="preserve"> the Notice of Appeal</w:t>
      </w:r>
      <w:r w:rsidR="6348F218" w:rsidRPr="005B489E">
        <w:rPr>
          <w:rFonts w:ascii="Tahoma" w:hAnsi="Tahoma" w:cs="Tahoma"/>
        </w:rPr>
        <w:t>.</w:t>
      </w:r>
      <w:r w:rsidRPr="005B489E">
        <w:rPr>
          <w:rFonts w:ascii="Tahoma" w:hAnsi="Tahoma" w:cs="Tahoma"/>
        </w:rPr>
        <w:t xml:space="preserve"> </w:t>
      </w:r>
      <w:r w:rsidR="6348F218" w:rsidRPr="005B489E">
        <w:rPr>
          <w:rFonts w:ascii="Tahoma" w:hAnsi="Tahoma" w:cs="Tahoma"/>
        </w:rPr>
        <w:t>You should also provide</w:t>
      </w:r>
      <w:r>
        <w:rPr>
          <w:rFonts w:ascii="Tahoma" w:hAnsi="Tahoma" w:cs="Tahoma"/>
        </w:rPr>
        <w:t xml:space="preserve"> </w:t>
      </w:r>
      <w:r w:rsidR="2CDB0CB0" w:rsidRPr="005B489E">
        <w:rPr>
          <w:rFonts w:ascii="Tahoma" w:hAnsi="Tahoma" w:cs="Tahoma"/>
        </w:rPr>
        <w:t xml:space="preserve">a copy of </w:t>
      </w:r>
      <w:r w:rsidR="5E5B3A46" w:rsidRPr="005B489E">
        <w:rPr>
          <w:rFonts w:ascii="Tahoma" w:hAnsi="Tahoma" w:cs="Tahoma"/>
        </w:rPr>
        <w:t>any</w:t>
      </w:r>
      <w:r w:rsidRPr="005B489E">
        <w:rPr>
          <w:rFonts w:ascii="Tahoma" w:hAnsi="Tahoma" w:cs="Tahoma"/>
        </w:rPr>
        <w:t xml:space="preserve"> </w:t>
      </w:r>
      <w:r w:rsidR="5E5B3A46" w:rsidRPr="005B489E">
        <w:rPr>
          <w:rFonts w:ascii="Tahoma" w:hAnsi="Tahoma" w:cs="Tahoma"/>
        </w:rPr>
        <w:t>decision</w:t>
      </w:r>
      <w:r>
        <w:rPr>
          <w:rFonts w:ascii="Tahoma" w:hAnsi="Tahoma" w:cs="Tahoma"/>
        </w:rPr>
        <w:t xml:space="preserve"> and written</w:t>
      </w:r>
      <w:r w:rsidR="5BEF1843" w:rsidRPr="005B489E">
        <w:rPr>
          <w:rFonts w:ascii="Tahoma" w:hAnsi="Tahoma" w:cs="Tahoma"/>
        </w:rPr>
        <w:t xml:space="preserve"> full</w:t>
      </w:r>
      <w:r>
        <w:rPr>
          <w:rFonts w:ascii="Tahoma" w:hAnsi="Tahoma" w:cs="Tahoma"/>
        </w:rPr>
        <w:t xml:space="preserve"> reasons </w:t>
      </w:r>
      <w:r w:rsidRPr="5BCA0D9D">
        <w:rPr>
          <w:rFonts w:ascii="Tahoma" w:hAnsi="Tahoma" w:cs="Tahoma"/>
        </w:rPr>
        <w:t xml:space="preserve">of the </w:t>
      </w:r>
      <w:r w:rsidR="00D67723" w:rsidRPr="5BCA0D9D">
        <w:rPr>
          <w:rFonts w:ascii="Tahoma" w:hAnsi="Tahoma" w:cs="Tahoma"/>
        </w:rPr>
        <w:t>Employment Tribunal</w:t>
      </w:r>
      <w:r w:rsidR="45D70C68" w:rsidRPr="5BCA0D9D">
        <w:rPr>
          <w:rFonts w:ascii="Tahoma" w:hAnsi="Tahoma" w:cs="Tahoma"/>
        </w:rPr>
        <w:t xml:space="preserve"> determining the</w:t>
      </w:r>
      <w:r w:rsidRPr="5BCA0D9D">
        <w:rPr>
          <w:rFonts w:ascii="Tahoma" w:hAnsi="Tahoma" w:cs="Tahoma"/>
        </w:rPr>
        <w:t xml:space="preserve"> application</w:t>
      </w:r>
      <w:r w:rsidR="6348F218" w:rsidRPr="5BCA0D9D">
        <w:rPr>
          <w:rFonts w:ascii="Tahoma" w:hAnsi="Tahoma" w:cs="Tahoma"/>
        </w:rPr>
        <w:t xml:space="preserve"> if you have received </w:t>
      </w:r>
      <w:r w:rsidR="0F85FD67" w:rsidRPr="5BCA0D9D">
        <w:rPr>
          <w:rFonts w:ascii="Tahoma" w:hAnsi="Tahoma" w:cs="Tahoma"/>
        </w:rPr>
        <w:t>them</w:t>
      </w:r>
      <w:r w:rsidR="6348F218" w:rsidRPr="5BCA0D9D">
        <w:rPr>
          <w:rFonts w:ascii="Tahoma" w:hAnsi="Tahoma" w:cs="Tahoma"/>
        </w:rPr>
        <w:t>.</w:t>
      </w:r>
      <w:r w:rsidRPr="5BCA0D9D">
        <w:rPr>
          <w:rFonts w:ascii="Tahoma" w:hAnsi="Tahoma" w:cs="Tahoma"/>
        </w:rPr>
        <w:t xml:space="preserve"> </w:t>
      </w:r>
      <w:r w:rsidR="6348F218" w:rsidRPr="5BCA0D9D">
        <w:rPr>
          <w:rFonts w:ascii="Tahoma" w:hAnsi="Tahoma" w:cs="Tahoma"/>
        </w:rPr>
        <w:t xml:space="preserve">If you have not </w:t>
      </w:r>
      <w:r w:rsidR="37A45AA4" w:rsidRPr="5BCA0D9D">
        <w:rPr>
          <w:rFonts w:ascii="Tahoma" w:hAnsi="Tahoma" w:cs="Tahoma"/>
        </w:rPr>
        <w:t xml:space="preserve">yet received the </w:t>
      </w:r>
      <w:r w:rsidR="5E5B3A46" w:rsidRPr="5BCA0D9D">
        <w:rPr>
          <w:rFonts w:ascii="Tahoma" w:hAnsi="Tahoma" w:cs="Tahoma"/>
        </w:rPr>
        <w:t xml:space="preserve">decision </w:t>
      </w:r>
      <w:r w:rsidR="3C297049" w:rsidRPr="5BCA0D9D">
        <w:rPr>
          <w:rFonts w:ascii="Tahoma" w:hAnsi="Tahoma" w:cs="Tahoma"/>
        </w:rPr>
        <w:t xml:space="preserve">determining the application </w:t>
      </w:r>
      <w:r w:rsidR="5E5B3A46" w:rsidRPr="5BCA0D9D">
        <w:rPr>
          <w:rFonts w:ascii="Tahoma" w:hAnsi="Tahoma" w:cs="Tahoma"/>
        </w:rPr>
        <w:t xml:space="preserve">and any </w:t>
      </w:r>
      <w:r w:rsidR="553B7A36" w:rsidRPr="5BCA0D9D">
        <w:rPr>
          <w:rFonts w:ascii="Tahoma" w:hAnsi="Tahoma" w:cs="Tahoma"/>
        </w:rPr>
        <w:t xml:space="preserve">written </w:t>
      </w:r>
      <w:r w:rsidR="5BEF1843" w:rsidRPr="5BCA0D9D">
        <w:rPr>
          <w:rFonts w:ascii="Tahoma" w:hAnsi="Tahoma" w:cs="Tahoma"/>
        </w:rPr>
        <w:t xml:space="preserve">full </w:t>
      </w:r>
      <w:r w:rsidR="5E5B3A46" w:rsidRPr="5BCA0D9D">
        <w:rPr>
          <w:rFonts w:ascii="Tahoma" w:hAnsi="Tahoma" w:cs="Tahoma"/>
        </w:rPr>
        <w:t>reasons</w:t>
      </w:r>
      <w:r w:rsidR="37A45AA4" w:rsidRPr="5BCA0D9D">
        <w:rPr>
          <w:rFonts w:ascii="Tahoma" w:hAnsi="Tahoma" w:cs="Tahoma"/>
        </w:rPr>
        <w:t xml:space="preserve"> </w:t>
      </w:r>
      <w:r w:rsidR="10BE070D" w:rsidRPr="4CDD6815">
        <w:rPr>
          <w:rFonts w:ascii="Tahoma" w:hAnsi="Tahoma" w:cs="Tahoma"/>
        </w:rPr>
        <w:t>you should say so.</w:t>
      </w:r>
    </w:p>
    <w:p w14:paraId="76E558ED" w14:textId="77777777" w:rsidR="00732C01" w:rsidRPr="005B489E" w:rsidRDefault="00732C01" w:rsidP="00732C01">
      <w:pPr>
        <w:pStyle w:val="ListParagraph"/>
        <w:ind w:left="1134"/>
        <w:rPr>
          <w:rFonts w:ascii="Tahoma" w:hAnsi="Tahoma" w:cs="Tahoma"/>
          <w:b/>
          <w:bCs/>
        </w:rPr>
      </w:pPr>
    </w:p>
    <w:p w14:paraId="30280CC3" w14:textId="6808B66F" w:rsidR="00732C01" w:rsidRPr="005B489E" w:rsidRDefault="004E5A41" w:rsidP="00732C01">
      <w:pPr>
        <w:pStyle w:val="ListParagraph"/>
        <w:numPr>
          <w:ilvl w:val="2"/>
          <w:numId w:val="14"/>
        </w:numPr>
        <w:ind w:left="1134" w:hanging="1134"/>
        <w:rPr>
          <w:rFonts w:ascii="Tahoma" w:hAnsi="Tahoma" w:cs="Tahoma"/>
          <w:b/>
          <w:bCs/>
        </w:rPr>
      </w:pPr>
      <w:r w:rsidRPr="005B489E">
        <w:rPr>
          <w:rFonts w:ascii="Tahoma" w:hAnsi="Tahoma" w:cs="Tahoma"/>
        </w:rPr>
        <w:t xml:space="preserve">If there was an order limiting publicity </w:t>
      </w:r>
      <w:r w:rsidR="00E61334" w:rsidRPr="005B489E">
        <w:rPr>
          <w:rFonts w:ascii="Tahoma" w:hAnsi="Tahoma" w:cs="Tahoma"/>
        </w:rPr>
        <w:t xml:space="preserve">in the </w:t>
      </w:r>
      <w:r w:rsidR="00D67723" w:rsidRPr="005B489E">
        <w:rPr>
          <w:rFonts w:ascii="Tahoma" w:hAnsi="Tahoma" w:cs="Tahoma"/>
        </w:rPr>
        <w:t>Employment Tribunal</w:t>
      </w:r>
      <w:r w:rsidR="00E61334" w:rsidRPr="005B489E">
        <w:rPr>
          <w:rFonts w:ascii="Tahoma" w:hAnsi="Tahoma" w:cs="Tahoma"/>
        </w:rPr>
        <w:t xml:space="preserve"> you should send a copy </w:t>
      </w:r>
      <w:r w:rsidR="00A1566D" w:rsidRPr="005B489E">
        <w:rPr>
          <w:rFonts w:ascii="Tahoma" w:hAnsi="Tahoma" w:cs="Tahoma"/>
        </w:rPr>
        <w:t xml:space="preserve">of the order </w:t>
      </w:r>
      <w:r w:rsidR="00E61334" w:rsidRPr="005B489E">
        <w:rPr>
          <w:rFonts w:ascii="Tahoma" w:hAnsi="Tahoma" w:cs="Tahoma"/>
        </w:rPr>
        <w:t xml:space="preserve">with the </w:t>
      </w:r>
      <w:r w:rsidR="00A1566D" w:rsidRPr="005B489E">
        <w:rPr>
          <w:rFonts w:ascii="Tahoma" w:hAnsi="Tahoma" w:cs="Tahoma"/>
        </w:rPr>
        <w:t>N</w:t>
      </w:r>
      <w:r w:rsidR="00E61334" w:rsidRPr="005B489E">
        <w:rPr>
          <w:rFonts w:ascii="Tahoma" w:hAnsi="Tahoma" w:cs="Tahoma"/>
        </w:rPr>
        <w:t xml:space="preserve">otice of </w:t>
      </w:r>
      <w:r w:rsidR="00A1566D" w:rsidRPr="005B489E">
        <w:rPr>
          <w:rFonts w:ascii="Tahoma" w:hAnsi="Tahoma" w:cs="Tahoma"/>
        </w:rPr>
        <w:t>A</w:t>
      </w:r>
      <w:r w:rsidR="00E61334" w:rsidRPr="005B489E">
        <w:rPr>
          <w:rFonts w:ascii="Tahoma" w:hAnsi="Tahoma" w:cs="Tahoma"/>
        </w:rPr>
        <w:t>ppeal</w:t>
      </w:r>
      <w:r w:rsidR="00FE37FC" w:rsidRPr="005B489E">
        <w:rPr>
          <w:rFonts w:ascii="Tahoma" w:hAnsi="Tahoma" w:cs="Tahoma"/>
        </w:rPr>
        <w:t>.</w:t>
      </w:r>
    </w:p>
    <w:p w14:paraId="097A9CA4" w14:textId="77777777" w:rsidR="00732C01" w:rsidRPr="005B489E" w:rsidRDefault="00732C01" w:rsidP="00732C01">
      <w:pPr>
        <w:pStyle w:val="ListParagraph"/>
        <w:ind w:left="1134"/>
        <w:rPr>
          <w:rFonts w:ascii="Tahoma" w:hAnsi="Tahoma" w:cs="Tahoma"/>
          <w:b/>
          <w:bCs/>
        </w:rPr>
      </w:pPr>
    </w:p>
    <w:p w14:paraId="655F8F2A" w14:textId="4D233283" w:rsidR="00654CB6" w:rsidRPr="005B489E" w:rsidRDefault="00654CB6" w:rsidP="00732C01">
      <w:pPr>
        <w:pStyle w:val="ListParagraph"/>
        <w:numPr>
          <w:ilvl w:val="2"/>
          <w:numId w:val="14"/>
        </w:numPr>
        <w:ind w:left="1134" w:hanging="1134"/>
        <w:rPr>
          <w:rFonts w:ascii="Tahoma" w:hAnsi="Tahoma" w:cs="Tahoma"/>
          <w:b/>
          <w:bCs/>
        </w:rPr>
      </w:pPr>
      <w:r w:rsidRPr="005B489E">
        <w:rPr>
          <w:rFonts w:ascii="Tahoma" w:hAnsi="Tahoma" w:cs="Tahoma"/>
        </w:rPr>
        <w:t xml:space="preserve">Other documents, such as the bundle used for the hearing at the </w:t>
      </w:r>
      <w:r w:rsidR="00D67723" w:rsidRPr="005B489E">
        <w:rPr>
          <w:rFonts w:ascii="Tahoma" w:hAnsi="Tahoma" w:cs="Tahoma"/>
        </w:rPr>
        <w:t>Employment Tribunal</w:t>
      </w:r>
      <w:r w:rsidRPr="005B489E">
        <w:rPr>
          <w:rFonts w:ascii="Tahoma" w:hAnsi="Tahoma" w:cs="Tahoma"/>
        </w:rPr>
        <w:t>, must not be sent</w:t>
      </w:r>
      <w:r w:rsidR="00362F8D" w:rsidRPr="005B489E">
        <w:rPr>
          <w:rFonts w:ascii="Tahoma" w:hAnsi="Tahoma" w:cs="Tahoma"/>
        </w:rPr>
        <w:t xml:space="preserve"> to the EAT when you s</w:t>
      </w:r>
      <w:r w:rsidR="00175082" w:rsidRPr="005B489E">
        <w:rPr>
          <w:rFonts w:ascii="Tahoma" w:hAnsi="Tahoma" w:cs="Tahoma"/>
        </w:rPr>
        <w:t>e</w:t>
      </w:r>
      <w:r w:rsidR="00362F8D" w:rsidRPr="005B489E">
        <w:rPr>
          <w:rFonts w:ascii="Tahoma" w:hAnsi="Tahoma" w:cs="Tahoma"/>
        </w:rPr>
        <w:t>nd your Notice of Appeal</w:t>
      </w:r>
      <w:r w:rsidRPr="005B489E">
        <w:rPr>
          <w:rFonts w:ascii="Tahoma" w:hAnsi="Tahoma" w:cs="Tahoma"/>
        </w:rPr>
        <w:t xml:space="preserve">. If you do send such documents they may not be kept </w:t>
      </w:r>
      <w:r w:rsidR="00F77A37" w:rsidRPr="005B489E">
        <w:rPr>
          <w:rFonts w:ascii="Tahoma" w:hAnsi="Tahoma" w:cs="Tahoma"/>
        </w:rPr>
        <w:t>and/</w:t>
      </w:r>
      <w:r w:rsidR="000A2EA3" w:rsidRPr="005B489E">
        <w:rPr>
          <w:rFonts w:ascii="Tahoma" w:hAnsi="Tahoma" w:cs="Tahoma"/>
        </w:rPr>
        <w:t xml:space="preserve">or </w:t>
      </w:r>
      <w:r w:rsidR="00F77A37" w:rsidRPr="005B489E">
        <w:rPr>
          <w:rFonts w:ascii="Tahoma" w:hAnsi="Tahoma" w:cs="Tahoma"/>
        </w:rPr>
        <w:t xml:space="preserve">may not </w:t>
      </w:r>
      <w:r w:rsidR="000A2EA3" w:rsidRPr="005B489E">
        <w:rPr>
          <w:rFonts w:ascii="Tahoma" w:hAnsi="Tahoma" w:cs="Tahoma"/>
        </w:rPr>
        <w:t xml:space="preserve">be considered by </w:t>
      </w:r>
      <w:r w:rsidR="00BD4094" w:rsidRPr="005B489E">
        <w:rPr>
          <w:rFonts w:ascii="Tahoma" w:hAnsi="Tahoma" w:cs="Tahoma"/>
        </w:rPr>
        <w:t>a</w:t>
      </w:r>
      <w:r w:rsidR="000A2EA3" w:rsidRPr="005B489E">
        <w:rPr>
          <w:rFonts w:ascii="Tahoma" w:hAnsi="Tahoma" w:cs="Tahoma"/>
        </w:rPr>
        <w:t xml:space="preserve"> Judge who considers the appeal at </w:t>
      </w:r>
      <w:r w:rsidR="00BD4094" w:rsidRPr="005B489E">
        <w:rPr>
          <w:rFonts w:ascii="Tahoma" w:hAnsi="Tahoma" w:cs="Tahoma"/>
        </w:rPr>
        <w:t>the Sift stage</w:t>
      </w:r>
      <w:r w:rsidR="000A2EA3" w:rsidRPr="005B489E">
        <w:rPr>
          <w:rFonts w:ascii="Tahoma" w:hAnsi="Tahoma" w:cs="Tahoma"/>
        </w:rPr>
        <w:t xml:space="preserve"> (see Section </w:t>
      </w:r>
      <w:r w:rsidR="000C5D25" w:rsidRPr="005B489E">
        <w:rPr>
          <w:rFonts w:ascii="Tahoma" w:hAnsi="Tahoma" w:cs="Tahoma"/>
        </w:rPr>
        <w:t>4</w:t>
      </w:r>
      <w:r w:rsidR="000A2EA3" w:rsidRPr="005B489E">
        <w:rPr>
          <w:rFonts w:ascii="Tahoma" w:hAnsi="Tahoma" w:cs="Tahoma"/>
        </w:rPr>
        <w:t>)</w:t>
      </w:r>
      <w:r w:rsidR="0093581F" w:rsidRPr="005B489E">
        <w:rPr>
          <w:rFonts w:ascii="Tahoma" w:hAnsi="Tahoma" w:cs="Tahoma"/>
        </w:rPr>
        <w:t>.</w:t>
      </w:r>
    </w:p>
    <w:p w14:paraId="74CA103C" w14:textId="77777777" w:rsidR="00175082" w:rsidRPr="005B489E" w:rsidRDefault="00175082" w:rsidP="006E2CB4">
      <w:pPr>
        <w:pStyle w:val="ListParagraph"/>
        <w:ind w:left="1134" w:hanging="1134"/>
        <w:rPr>
          <w:rFonts w:ascii="Tahoma" w:hAnsi="Tahoma" w:cs="Tahoma"/>
          <w:b/>
          <w:bCs/>
          <w:u w:val="single"/>
        </w:rPr>
      </w:pPr>
    </w:p>
    <w:p w14:paraId="2D9A82FB" w14:textId="31D7CA8D" w:rsidR="00C264CE" w:rsidRPr="005B489E" w:rsidRDefault="008416C1" w:rsidP="00FA5FF4">
      <w:pPr>
        <w:pStyle w:val="ListParagraph"/>
        <w:numPr>
          <w:ilvl w:val="1"/>
          <w:numId w:val="14"/>
        </w:numPr>
        <w:ind w:left="1560"/>
        <w:rPr>
          <w:rFonts w:ascii="Tahoma" w:hAnsi="Tahoma" w:cs="Tahoma"/>
          <w:b/>
          <w:bCs/>
        </w:rPr>
      </w:pPr>
      <w:r w:rsidRPr="005B489E">
        <w:rPr>
          <w:rFonts w:ascii="Tahoma" w:hAnsi="Tahoma" w:cs="Tahoma"/>
          <w:b/>
          <w:bCs/>
        </w:rPr>
        <w:t>The Grounds of Appeal</w:t>
      </w:r>
    </w:p>
    <w:p w14:paraId="55E740EA" w14:textId="77777777" w:rsidR="00C264CE" w:rsidRPr="005B489E" w:rsidRDefault="00C264CE" w:rsidP="006E2CB4">
      <w:pPr>
        <w:pStyle w:val="ListParagraph"/>
        <w:ind w:left="1134" w:hanging="1134"/>
        <w:rPr>
          <w:rFonts w:ascii="Tahoma" w:hAnsi="Tahoma" w:cs="Tahoma"/>
        </w:rPr>
      </w:pPr>
    </w:p>
    <w:p w14:paraId="5E2754EE" w14:textId="2C111FA0" w:rsidR="00A03E74" w:rsidRPr="005B489E" w:rsidRDefault="0071069E" w:rsidP="00506DE1">
      <w:pPr>
        <w:pStyle w:val="ListParagraph"/>
        <w:numPr>
          <w:ilvl w:val="2"/>
          <w:numId w:val="14"/>
        </w:numPr>
        <w:ind w:left="1134" w:hanging="1134"/>
        <w:rPr>
          <w:rFonts w:ascii="Tahoma" w:hAnsi="Tahoma" w:cs="Tahoma"/>
        </w:rPr>
      </w:pPr>
      <w:r w:rsidRPr="005B489E">
        <w:rPr>
          <w:rFonts w:ascii="Tahoma" w:hAnsi="Tahoma" w:cs="Tahoma"/>
          <w:b/>
          <w:bCs/>
        </w:rPr>
        <w:t xml:space="preserve">The grounds of appeal are </w:t>
      </w:r>
      <w:r w:rsidR="004870EF" w:rsidRPr="005B489E">
        <w:rPr>
          <w:rFonts w:ascii="Tahoma" w:hAnsi="Tahoma" w:cs="Tahoma"/>
          <w:b/>
          <w:bCs/>
        </w:rPr>
        <w:t>very</w:t>
      </w:r>
      <w:r w:rsidR="00416104" w:rsidRPr="005B489E">
        <w:rPr>
          <w:rFonts w:ascii="Tahoma" w:hAnsi="Tahoma" w:cs="Tahoma"/>
          <w:b/>
          <w:bCs/>
        </w:rPr>
        <w:t xml:space="preserve"> important</w:t>
      </w:r>
      <w:r w:rsidR="00137B65" w:rsidRPr="005B489E">
        <w:rPr>
          <w:rFonts w:ascii="Tahoma" w:hAnsi="Tahoma" w:cs="Tahoma"/>
          <w:b/>
          <w:bCs/>
        </w:rPr>
        <w:t>.</w:t>
      </w:r>
      <w:r w:rsidR="00137B65" w:rsidRPr="005B489E">
        <w:rPr>
          <w:rFonts w:ascii="Tahoma" w:hAnsi="Tahoma" w:cs="Tahoma"/>
        </w:rPr>
        <w:t xml:space="preserve"> The </w:t>
      </w:r>
      <w:r w:rsidR="00F44DA6" w:rsidRPr="005B489E">
        <w:rPr>
          <w:rFonts w:ascii="Tahoma" w:hAnsi="Tahoma" w:cs="Tahoma"/>
        </w:rPr>
        <w:t xml:space="preserve">grounds of appeal </w:t>
      </w:r>
      <w:r w:rsidR="00137B65" w:rsidRPr="005B489E">
        <w:rPr>
          <w:rFonts w:ascii="Tahoma" w:hAnsi="Tahoma" w:cs="Tahoma"/>
        </w:rPr>
        <w:t>must set out clearly and briefly the error</w:t>
      </w:r>
      <w:r w:rsidR="0078269E" w:rsidRPr="005B489E">
        <w:rPr>
          <w:rFonts w:ascii="Tahoma" w:hAnsi="Tahoma" w:cs="Tahoma"/>
        </w:rPr>
        <w:t>(s)</w:t>
      </w:r>
      <w:r w:rsidR="00137B65" w:rsidRPr="005B489E">
        <w:rPr>
          <w:rFonts w:ascii="Tahoma" w:hAnsi="Tahoma" w:cs="Tahoma"/>
        </w:rPr>
        <w:t xml:space="preserve"> of law that you </w:t>
      </w:r>
      <w:r w:rsidR="00DB6503" w:rsidRPr="005B489E">
        <w:rPr>
          <w:rFonts w:ascii="Tahoma" w:hAnsi="Tahoma" w:cs="Tahoma"/>
        </w:rPr>
        <w:t xml:space="preserve">say the </w:t>
      </w:r>
      <w:r w:rsidR="00D67723" w:rsidRPr="005B489E">
        <w:rPr>
          <w:rFonts w:ascii="Tahoma" w:hAnsi="Tahoma" w:cs="Tahoma"/>
        </w:rPr>
        <w:t>Employment Tribunal</w:t>
      </w:r>
      <w:r w:rsidR="00DB6503" w:rsidRPr="005B489E">
        <w:rPr>
          <w:rFonts w:ascii="Tahoma" w:hAnsi="Tahoma" w:cs="Tahoma"/>
        </w:rPr>
        <w:t xml:space="preserve"> made.</w:t>
      </w:r>
      <w:r w:rsidR="009C3128" w:rsidRPr="005B489E">
        <w:rPr>
          <w:rFonts w:ascii="Tahoma" w:hAnsi="Tahoma" w:cs="Tahoma"/>
        </w:rPr>
        <w:t xml:space="preserve"> </w:t>
      </w:r>
      <w:r w:rsidR="009C6EDE" w:rsidRPr="005B489E">
        <w:rPr>
          <w:rFonts w:ascii="Tahoma" w:hAnsi="Tahoma" w:cs="Tahoma"/>
          <w:b/>
          <w:bCs/>
        </w:rPr>
        <w:t>An error of law should be easy to identify in a few words. The experience of the Judges of the EAT over many years is that short and focussed grounds of appeal are usually more persuasive than a long one and, in general, the more grounds raised the more it suggests that none is a good one.</w:t>
      </w:r>
    </w:p>
    <w:p w14:paraId="511884F0" w14:textId="77777777" w:rsidR="00A03E74" w:rsidRPr="005B489E" w:rsidRDefault="00A03E74" w:rsidP="00A03E74">
      <w:pPr>
        <w:pStyle w:val="ListParagraph"/>
        <w:ind w:left="1134"/>
        <w:rPr>
          <w:rFonts w:ascii="Tahoma" w:hAnsi="Tahoma" w:cs="Tahoma"/>
        </w:rPr>
      </w:pPr>
    </w:p>
    <w:p w14:paraId="4AFE91C9" w14:textId="54B2F949" w:rsidR="00A03E74" w:rsidRPr="005B489E" w:rsidRDefault="00E55860" w:rsidP="00A03E74">
      <w:pPr>
        <w:pStyle w:val="ListParagraph"/>
        <w:numPr>
          <w:ilvl w:val="2"/>
          <w:numId w:val="14"/>
        </w:numPr>
        <w:ind w:left="1134" w:hanging="1134"/>
        <w:rPr>
          <w:rFonts w:ascii="Tahoma" w:hAnsi="Tahoma" w:cs="Tahoma"/>
        </w:rPr>
      </w:pPr>
      <w:r w:rsidRPr="005B489E">
        <w:rPr>
          <w:rFonts w:ascii="Tahoma" w:hAnsi="Tahoma" w:cs="Tahoma"/>
        </w:rPr>
        <w:t xml:space="preserve">If </w:t>
      </w:r>
      <w:r w:rsidR="00DA1ED7" w:rsidRPr="005B489E">
        <w:rPr>
          <w:rFonts w:ascii="Tahoma" w:hAnsi="Tahoma" w:cs="Tahoma"/>
        </w:rPr>
        <w:t xml:space="preserve">introductory or explanatory text is necessary before the grounds of appeal, it should </w:t>
      </w:r>
      <w:r w:rsidR="00A96DA4" w:rsidRPr="005B489E">
        <w:rPr>
          <w:rFonts w:ascii="Tahoma" w:hAnsi="Tahoma" w:cs="Tahoma"/>
        </w:rPr>
        <w:t>be as</w:t>
      </w:r>
      <w:r w:rsidR="00DA1ED7" w:rsidRPr="005B489E">
        <w:rPr>
          <w:rFonts w:ascii="Tahoma" w:hAnsi="Tahoma" w:cs="Tahoma"/>
        </w:rPr>
        <w:t xml:space="preserve"> short</w:t>
      </w:r>
      <w:r w:rsidR="00A96DA4" w:rsidRPr="005B489E">
        <w:rPr>
          <w:rFonts w:ascii="Tahoma" w:hAnsi="Tahoma" w:cs="Tahoma"/>
        </w:rPr>
        <w:t xml:space="preserve"> as possible</w:t>
      </w:r>
      <w:r w:rsidR="00366A24" w:rsidRPr="005B489E">
        <w:rPr>
          <w:rFonts w:ascii="Tahoma" w:hAnsi="Tahoma" w:cs="Tahoma"/>
        </w:rPr>
        <w:t>.</w:t>
      </w:r>
      <w:r w:rsidR="00DA1ED7" w:rsidRPr="005B489E">
        <w:rPr>
          <w:rFonts w:ascii="Tahoma" w:hAnsi="Tahoma" w:cs="Tahoma"/>
        </w:rPr>
        <w:t xml:space="preserve"> </w:t>
      </w:r>
      <w:r w:rsidR="00366A24" w:rsidRPr="005B489E">
        <w:rPr>
          <w:rFonts w:ascii="Tahoma" w:hAnsi="Tahoma" w:cs="Tahoma"/>
        </w:rPr>
        <w:t xml:space="preserve">In </w:t>
      </w:r>
      <w:r w:rsidR="00A96DA4" w:rsidRPr="005B489E">
        <w:rPr>
          <w:rFonts w:ascii="Tahoma" w:hAnsi="Tahoma" w:cs="Tahoma"/>
        </w:rPr>
        <w:t xml:space="preserve">any </w:t>
      </w:r>
      <w:r w:rsidR="00366A24" w:rsidRPr="005B489E">
        <w:rPr>
          <w:rFonts w:ascii="Tahoma" w:hAnsi="Tahoma" w:cs="Tahoma"/>
        </w:rPr>
        <w:t>introductory te</w:t>
      </w:r>
      <w:r w:rsidR="00A96DA4" w:rsidRPr="005B489E">
        <w:rPr>
          <w:rFonts w:ascii="Tahoma" w:hAnsi="Tahoma" w:cs="Tahoma"/>
        </w:rPr>
        <w:t>x</w:t>
      </w:r>
      <w:r w:rsidR="00366A24" w:rsidRPr="005B489E">
        <w:rPr>
          <w:rFonts w:ascii="Tahoma" w:hAnsi="Tahoma" w:cs="Tahoma"/>
        </w:rPr>
        <w:t xml:space="preserve">t you </w:t>
      </w:r>
      <w:r w:rsidR="00DA1ED7" w:rsidRPr="005B489E">
        <w:rPr>
          <w:rFonts w:ascii="Tahoma" w:hAnsi="Tahoma" w:cs="Tahoma"/>
        </w:rPr>
        <w:t xml:space="preserve">should </w:t>
      </w:r>
      <w:r w:rsidR="00366A24" w:rsidRPr="005B489E">
        <w:rPr>
          <w:rFonts w:ascii="Tahoma" w:hAnsi="Tahoma" w:cs="Tahoma"/>
        </w:rPr>
        <w:t>not</w:t>
      </w:r>
      <w:r w:rsidR="00DA1ED7" w:rsidRPr="005B489E">
        <w:rPr>
          <w:rFonts w:ascii="Tahoma" w:hAnsi="Tahoma" w:cs="Tahoma"/>
        </w:rPr>
        <w:t xml:space="preserve"> mak</w:t>
      </w:r>
      <w:r w:rsidR="00366A24" w:rsidRPr="005B489E">
        <w:rPr>
          <w:rFonts w:ascii="Tahoma" w:hAnsi="Tahoma" w:cs="Tahoma"/>
        </w:rPr>
        <w:t>e</w:t>
      </w:r>
      <w:r w:rsidR="00DA1ED7" w:rsidRPr="005B489E">
        <w:rPr>
          <w:rFonts w:ascii="Tahoma" w:hAnsi="Tahoma" w:cs="Tahoma"/>
        </w:rPr>
        <w:t xml:space="preserve"> a complaint about the </w:t>
      </w:r>
      <w:r w:rsidR="00366A24" w:rsidRPr="005B489E">
        <w:rPr>
          <w:rFonts w:ascii="Tahoma" w:hAnsi="Tahoma" w:cs="Tahoma"/>
        </w:rPr>
        <w:t xml:space="preserve">decision of the </w:t>
      </w:r>
      <w:r w:rsidR="00D67723" w:rsidRPr="005B489E">
        <w:rPr>
          <w:rFonts w:ascii="Tahoma" w:hAnsi="Tahoma" w:cs="Tahoma"/>
        </w:rPr>
        <w:t>Employment Tribunal</w:t>
      </w:r>
      <w:r w:rsidR="00DA1ED7" w:rsidRPr="005B489E">
        <w:rPr>
          <w:rFonts w:ascii="Tahoma" w:hAnsi="Tahoma" w:cs="Tahoma"/>
        </w:rPr>
        <w:t xml:space="preserve"> </w:t>
      </w:r>
      <w:r w:rsidR="00B36A0E" w:rsidRPr="005B489E">
        <w:rPr>
          <w:rFonts w:ascii="Tahoma" w:hAnsi="Tahoma" w:cs="Tahoma"/>
        </w:rPr>
        <w:t>that</w:t>
      </w:r>
      <w:r w:rsidR="00DA1ED7" w:rsidRPr="005B489E">
        <w:rPr>
          <w:rFonts w:ascii="Tahoma" w:hAnsi="Tahoma" w:cs="Tahoma"/>
        </w:rPr>
        <w:t xml:space="preserve"> is not made as one of the numbered grounds</w:t>
      </w:r>
      <w:r w:rsidR="00196D8C" w:rsidRPr="005B489E">
        <w:rPr>
          <w:rFonts w:ascii="Tahoma" w:hAnsi="Tahoma" w:cs="Tahoma"/>
        </w:rPr>
        <w:t xml:space="preserve"> of appeal</w:t>
      </w:r>
      <w:r w:rsidR="00DA1ED7" w:rsidRPr="005B489E">
        <w:rPr>
          <w:rFonts w:ascii="Tahoma" w:hAnsi="Tahoma" w:cs="Tahoma"/>
        </w:rPr>
        <w:t xml:space="preserve">. </w:t>
      </w:r>
    </w:p>
    <w:p w14:paraId="5CFC954A" w14:textId="77777777" w:rsidR="00A03E74" w:rsidRPr="005B489E" w:rsidRDefault="00A03E74" w:rsidP="00A03E74">
      <w:pPr>
        <w:pStyle w:val="ListParagraph"/>
        <w:ind w:left="1134"/>
        <w:rPr>
          <w:rFonts w:ascii="Tahoma" w:hAnsi="Tahoma" w:cs="Tahoma"/>
        </w:rPr>
      </w:pPr>
    </w:p>
    <w:p w14:paraId="505E7637" w14:textId="3E0C4B0D" w:rsidR="00A03E74" w:rsidRPr="005B489E" w:rsidRDefault="008B08DA" w:rsidP="00506DE1">
      <w:pPr>
        <w:pStyle w:val="ListParagraph"/>
        <w:numPr>
          <w:ilvl w:val="2"/>
          <w:numId w:val="14"/>
        </w:numPr>
        <w:ind w:left="1134" w:hanging="1134"/>
        <w:rPr>
          <w:rFonts w:ascii="Tahoma" w:hAnsi="Tahoma" w:cs="Tahoma"/>
        </w:rPr>
      </w:pPr>
      <w:r w:rsidRPr="005B489E">
        <w:rPr>
          <w:rFonts w:ascii="Tahoma" w:hAnsi="Tahoma" w:cs="Tahoma"/>
        </w:rPr>
        <w:t xml:space="preserve">Each ground of appeal should </w:t>
      </w:r>
      <w:r w:rsidR="006D1E82" w:rsidRPr="005B489E">
        <w:rPr>
          <w:rFonts w:ascii="Tahoma" w:hAnsi="Tahoma" w:cs="Tahoma"/>
        </w:rPr>
        <w:t>be separately numbered starting f</w:t>
      </w:r>
      <w:r w:rsidR="00A43728" w:rsidRPr="005B489E">
        <w:rPr>
          <w:rFonts w:ascii="Tahoma" w:hAnsi="Tahoma" w:cs="Tahoma"/>
        </w:rPr>
        <w:t>ro</w:t>
      </w:r>
      <w:r w:rsidR="006D1E82" w:rsidRPr="005B489E">
        <w:rPr>
          <w:rFonts w:ascii="Tahoma" w:hAnsi="Tahoma" w:cs="Tahoma"/>
        </w:rPr>
        <w:t xml:space="preserve">m </w:t>
      </w:r>
      <w:r w:rsidR="00CE6A1F" w:rsidRPr="005B489E">
        <w:rPr>
          <w:rFonts w:ascii="Tahoma" w:hAnsi="Tahoma" w:cs="Tahoma"/>
        </w:rPr>
        <w:t>Ground</w:t>
      </w:r>
      <w:r w:rsidR="006D1E82" w:rsidRPr="005B489E">
        <w:rPr>
          <w:rFonts w:ascii="Tahoma" w:hAnsi="Tahoma" w:cs="Tahoma"/>
        </w:rPr>
        <w:t xml:space="preserve"> 1. </w:t>
      </w:r>
      <w:r w:rsidR="002E5114" w:rsidRPr="005B489E">
        <w:rPr>
          <w:rFonts w:ascii="Tahoma" w:hAnsi="Tahoma" w:cs="Tahoma"/>
        </w:rPr>
        <w:t xml:space="preserve">The heading of each ground of appeal should </w:t>
      </w:r>
      <w:r w:rsidR="000E6538" w:rsidRPr="005B489E">
        <w:rPr>
          <w:rFonts w:ascii="Tahoma" w:hAnsi="Tahoma" w:cs="Tahoma"/>
        </w:rPr>
        <w:t>state</w:t>
      </w:r>
      <w:r w:rsidR="00FA515F" w:rsidRPr="005B489E">
        <w:rPr>
          <w:rFonts w:ascii="Tahoma" w:hAnsi="Tahoma" w:cs="Tahoma"/>
        </w:rPr>
        <w:t xml:space="preserve"> in bold (or underlined)</w:t>
      </w:r>
      <w:r w:rsidR="002E5114" w:rsidRPr="005B489E">
        <w:rPr>
          <w:rFonts w:ascii="Tahoma" w:hAnsi="Tahoma" w:cs="Tahoma"/>
        </w:rPr>
        <w:t xml:space="preserve"> “</w:t>
      </w:r>
      <w:r w:rsidR="002E5114" w:rsidRPr="005B489E">
        <w:rPr>
          <w:rFonts w:ascii="Tahoma" w:hAnsi="Tahoma" w:cs="Tahoma"/>
          <w:b/>
          <w:bCs/>
        </w:rPr>
        <w:t>Ground 1</w:t>
      </w:r>
      <w:r w:rsidR="002E5114" w:rsidRPr="005B489E">
        <w:rPr>
          <w:rFonts w:ascii="Tahoma" w:hAnsi="Tahoma" w:cs="Tahoma"/>
        </w:rPr>
        <w:t>”</w:t>
      </w:r>
      <w:r w:rsidR="000E6538" w:rsidRPr="005B489E">
        <w:rPr>
          <w:rFonts w:ascii="Tahoma" w:hAnsi="Tahoma" w:cs="Tahoma"/>
        </w:rPr>
        <w:t>, “</w:t>
      </w:r>
      <w:r w:rsidR="000E6538" w:rsidRPr="005B489E">
        <w:rPr>
          <w:rFonts w:ascii="Tahoma" w:hAnsi="Tahoma" w:cs="Tahoma"/>
          <w:b/>
          <w:bCs/>
        </w:rPr>
        <w:t>Ground 2</w:t>
      </w:r>
      <w:r w:rsidR="000E6538" w:rsidRPr="005B489E">
        <w:rPr>
          <w:rFonts w:ascii="Tahoma" w:hAnsi="Tahoma" w:cs="Tahoma"/>
        </w:rPr>
        <w:t>” etc.</w:t>
      </w:r>
      <w:r w:rsidR="00EA7E89" w:rsidRPr="005B489E">
        <w:rPr>
          <w:rFonts w:ascii="Tahoma" w:hAnsi="Tahoma" w:cs="Tahoma"/>
        </w:rPr>
        <w:t xml:space="preserve"> </w:t>
      </w:r>
      <w:r w:rsidR="009C6EDE" w:rsidRPr="005B489E">
        <w:rPr>
          <w:rFonts w:ascii="Tahoma" w:hAnsi="Tahoma" w:cs="Tahoma"/>
        </w:rPr>
        <w:t>Each ground should have in the heading a brief description of the error of law. For example “</w:t>
      </w:r>
      <w:r w:rsidR="009C6EDE" w:rsidRPr="005B489E">
        <w:rPr>
          <w:rFonts w:ascii="Tahoma" w:hAnsi="Tahoma" w:cs="Tahoma"/>
          <w:b/>
          <w:bCs/>
        </w:rPr>
        <w:t>Ground 1 - Misinterpreted Section 136 of the Equality Act 2010</w:t>
      </w:r>
      <w:r w:rsidR="009C6EDE" w:rsidRPr="005B489E">
        <w:rPr>
          <w:rFonts w:ascii="Tahoma" w:hAnsi="Tahoma" w:cs="Tahoma"/>
        </w:rPr>
        <w:t>” or “</w:t>
      </w:r>
      <w:r w:rsidR="009C6EDE" w:rsidRPr="005B489E">
        <w:rPr>
          <w:rFonts w:ascii="Tahoma" w:hAnsi="Tahoma" w:cs="Tahoma"/>
          <w:b/>
          <w:bCs/>
        </w:rPr>
        <w:t>Ground 2 - Reached a decision on a point which had not been argued</w:t>
      </w:r>
      <w:r w:rsidR="009C6EDE" w:rsidRPr="005B489E">
        <w:rPr>
          <w:rFonts w:ascii="Tahoma" w:hAnsi="Tahoma" w:cs="Tahoma"/>
        </w:rPr>
        <w:t>”. The heading should be followed by a brief explanation of the error of law that is sufficient to enable a Judge to understand the error of law that is being asserted, but no more. It is helpful to number the paragraphs of the grounds of appeal. It is important that it is clear which paragraphs are relevant to which ground of appeal.</w:t>
      </w:r>
      <w:bookmarkStart w:id="19" w:name="_Hlk143681658"/>
      <w:bookmarkStart w:id="20" w:name="_Hlk139551037"/>
    </w:p>
    <w:bookmarkEnd w:id="19"/>
    <w:p w14:paraId="761AB8DA" w14:textId="77777777" w:rsidR="00A03E74" w:rsidRPr="005B489E" w:rsidRDefault="00A03E74" w:rsidP="00A03E74">
      <w:pPr>
        <w:pStyle w:val="ListParagraph"/>
        <w:ind w:left="1134"/>
        <w:rPr>
          <w:rFonts w:ascii="Tahoma" w:hAnsi="Tahoma" w:cs="Tahoma"/>
        </w:rPr>
      </w:pPr>
    </w:p>
    <w:p w14:paraId="107159F6" w14:textId="52EA004F" w:rsidR="008B08DA" w:rsidRPr="005B489E" w:rsidRDefault="008134EE" w:rsidP="00A03E74">
      <w:pPr>
        <w:pStyle w:val="ListParagraph"/>
        <w:numPr>
          <w:ilvl w:val="2"/>
          <w:numId w:val="14"/>
        </w:numPr>
        <w:ind w:left="1134" w:hanging="1134"/>
        <w:rPr>
          <w:rFonts w:ascii="Tahoma" w:hAnsi="Tahoma" w:cs="Tahoma"/>
        </w:rPr>
      </w:pPr>
      <w:r w:rsidRPr="005B489E">
        <w:rPr>
          <w:rFonts w:ascii="Tahoma" w:hAnsi="Tahoma" w:cs="Tahoma"/>
        </w:rPr>
        <w:t xml:space="preserve">The grounds of appeal </w:t>
      </w:r>
      <w:r w:rsidRPr="005B489E">
        <w:rPr>
          <w:rFonts w:ascii="Tahoma" w:hAnsi="Tahoma" w:cs="Tahoma"/>
          <w:b/>
          <w:bCs/>
        </w:rPr>
        <w:t>should</w:t>
      </w:r>
      <w:r w:rsidR="00E40379" w:rsidRPr="005B489E">
        <w:rPr>
          <w:rFonts w:ascii="Tahoma" w:hAnsi="Tahoma" w:cs="Tahoma"/>
        </w:rPr>
        <w:t>:</w:t>
      </w:r>
    </w:p>
    <w:bookmarkEnd w:id="20"/>
    <w:p w14:paraId="38563BA9" w14:textId="77777777" w:rsidR="00E40379" w:rsidRPr="005B489E" w:rsidRDefault="00E40379" w:rsidP="006E2CB4">
      <w:pPr>
        <w:pStyle w:val="ListParagraph"/>
        <w:ind w:left="1134" w:hanging="1134"/>
        <w:rPr>
          <w:rFonts w:ascii="Tahoma" w:hAnsi="Tahoma" w:cs="Tahoma"/>
        </w:rPr>
      </w:pPr>
    </w:p>
    <w:p w14:paraId="70A2964D" w14:textId="77777777" w:rsidR="00A03E74" w:rsidRPr="005B489E" w:rsidRDefault="0094460E" w:rsidP="00A03E74">
      <w:pPr>
        <w:pStyle w:val="ListParagraph"/>
        <w:numPr>
          <w:ilvl w:val="3"/>
          <w:numId w:val="14"/>
        </w:numPr>
        <w:ind w:left="1985" w:hanging="851"/>
        <w:rPr>
          <w:rFonts w:ascii="Tahoma" w:hAnsi="Tahoma" w:cs="Tahoma"/>
        </w:rPr>
      </w:pPr>
      <w:r w:rsidRPr="005B489E">
        <w:rPr>
          <w:rFonts w:ascii="Tahoma" w:hAnsi="Tahoma" w:cs="Tahoma"/>
        </w:rPr>
        <w:t>b</w:t>
      </w:r>
      <w:r w:rsidR="003103C3" w:rsidRPr="005B489E">
        <w:rPr>
          <w:rFonts w:ascii="Tahoma" w:hAnsi="Tahoma" w:cs="Tahoma"/>
        </w:rPr>
        <w:t>e short and focussed</w:t>
      </w:r>
    </w:p>
    <w:p w14:paraId="75AF4868" w14:textId="77777777" w:rsidR="00A03E74" w:rsidRPr="005B489E" w:rsidRDefault="00A03E74" w:rsidP="00A03E74">
      <w:pPr>
        <w:pStyle w:val="ListParagraph"/>
        <w:ind w:left="1985"/>
        <w:rPr>
          <w:rFonts w:ascii="Tahoma" w:hAnsi="Tahoma" w:cs="Tahoma"/>
        </w:rPr>
      </w:pPr>
    </w:p>
    <w:p w14:paraId="02A325B9" w14:textId="3FD3EC43" w:rsidR="00A03E74" w:rsidRPr="005B489E" w:rsidRDefault="0094460E" w:rsidP="00A03E74">
      <w:pPr>
        <w:pStyle w:val="ListParagraph"/>
        <w:numPr>
          <w:ilvl w:val="3"/>
          <w:numId w:val="14"/>
        </w:numPr>
        <w:ind w:left="1985" w:hanging="851"/>
        <w:rPr>
          <w:rFonts w:ascii="Tahoma" w:hAnsi="Tahoma" w:cs="Tahoma"/>
        </w:rPr>
      </w:pPr>
      <w:r w:rsidRPr="005B489E">
        <w:rPr>
          <w:rFonts w:ascii="Tahoma" w:hAnsi="Tahoma" w:cs="Tahoma"/>
        </w:rPr>
        <w:t>c</w:t>
      </w:r>
      <w:r w:rsidR="003103C3" w:rsidRPr="005B489E">
        <w:rPr>
          <w:rFonts w:ascii="Tahoma" w:hAnsi="Tahoma" w:cs="Tahoma"/>
        </w:rPr>
        <w:t>learly set out separately number</w:t>
      </w:r>
      <w:r w:rsidR="0058793E" w:rsidRPr="005B489E">
        <w:rPr>
          <w:rFonts w:ascii="Tahoma" w:hAnsi="Tahoma" w:cs="Tahoma"/>
        </w:rPr>
        <w:t>ed</w:t>
      </w:r>
      <w:r w:rsidR="003103C3" w:rsidRPr="005B489E">
        <w:rPr>
          <w:rFonts w:ascii="Tahoma" w:hAnsi="Tahoma" w:cs="Tahoma"/>
        </w:rPr>
        <w:t xml:space="preserve"> ground</w:t>
      </w:r>
      <w:r w:rsidR="00A43728" w:rsidRPr="005B489E">
        <w:rPr>
          <w:rFonts w:ascii="Tahoma" w:hAnsi="Tahoma" w:cs="Tahoma"/>
        </w:rPr>
        <w:t>s</w:t>
      </w:r>
      <w:r w:rsidR="003103C3" w:rsidRPr="005B489E">
        <w:rPr>
          <w:rFonts w:ascii="Tahoma" w:hAnsi="Tahoma" w:cs="Tahoma"/>
        </w:rPr>
        <w:t xml:space="preserve"> of appeal that </w:t>
      </w:r>
      <w:r w:rsidR="008A3A14" w:rsidRPr="005B489E">
        <w:rPr>
          <w:rFonts w:ascii="Tahoma" w:hAnsi="Tahoma" w:cs="Tahoma"/>
        </w:rPr>
        <w:t xml:space="preserve">clearly </w:t>
      </w:r>
      <w:r w:rsidR="003103C3" w:rsidRPr="005B489E">
        <w:rPr>
          <w:rFonts w:ascii="Tahoma" w:hAnsi="Tahoma" w:cs="Tahoma"/>
        </w:rPr>
        <w:t xml:space="preserve">assert </w:t>
      </w:r>
      <w:r w:rsidRPr="005B489E">
        <w:rPr>
          <w:rFonts w:ascii="Tahoma" w:hAnsi="Tahoma" w:cs="Tahoma"/>
        </w:rPr>
        <w:t>errors of law</w:t>
      </w:r>
    </w:p>
    <w:p w14:paraId="198C25A3" w14:textId="77777777" w:rsidR="00A03E74" w:rsidRPr="005B489E" w:rsidRDefault="00A03E74" w:rsidP="00A03E74">
      <w:pPr>
        <w:pStyle w:val="ListParagraph"/>
        <w:ind w:left="1985"/>
        <w:rPr>
          <w:rFonts w:ascii="Tahoma" w:hAnsi="Tahoma" w:cs="Tahoma"/>
        </w:rPr>
      </w:pPr>
    </w:p>
    <w:p w14:paraId="587657B5" w14:textId="6547D5FB" w:rsidR="009B2610" w:rsidRPr="005B489E" w:rsidRDefault="6E14BABB" w:rsidP="00A03E74">
      <w:pPr>
        <w:pStyle w:val="ListParagraph"/>
        <w:numPr>
          <w:ilvl w:val="3"/>
          <w:numId w:val="14"/>
        </w:numPr>
        <w:ind w:left="1985" w:hanging="851"/>
        <w:rPr>
          <w:rFonts w:ascii="Tahoma" w:hAnsi="Tahoma" w:cs="Tahoma"/>
        </w:rPr>
      </w:pPr>
      <w:r w:rsidRPr="4CDD6815">
        <w:rPr>
          <w:rFonts w:ascii="Tahoma" w:hAnsi="Tahoma" w:cs="Tahoma"/>
        </w:rPr>
        <w:t>u</w:t>
      </w:r>
      <w:r w:rsidR="5F48D631" w:rsidRPr="4CDD6815">
        <w:rPr>
          <w:rFonts w:ascii="Tahoma" w:hAnsi="Tahoma" w:cs="Tahoma"/>
        </w:rPr>
        <w:t>sually be no more tha</w:t>
      </w:r>
      <w:r w:rsidR="58578AC0" w:rsidRPr="4CDD6815">
        <w:rPr>
          <w:rFonts w:ascii="Tahoma" w:hAnsi="Tahoma" w:cs="Tahoma"/>
        </w:rPr>
        <w:t>n</w:t>
      </w:r>
      <w:r w:rsidR="5F48D631" w:rsidRPr="4CDD6815">
        <w:rPr>
          <w:rFonts w:ascii="Tahoma" w:hAnsi="Tahoma" w:cs="Tahoma"/>
        </w:rPr>
        <w:t xml:space="preserve"> </w:t>
      </w:r>
      <w:r w:rsidR="39FDDD7E" w:rsidRPr="4CDD6815">
        <w:rPr>
          <w:rFonts w:ascii="Tahoma" w:hAnsi="Tahoma" w:cs="Tahoma"/>
        </w:rPr>
        <w:t>1</w:t>
      </w:r>
      <w:r w:rsidR="5F48D631" w:rsidRPr="4CDD6815">
        <w:rPr>
          <w:rFonts w:ascii="Tahoma" w:hAnsi="Tahoma" w:cs="Tahoma"/>
        </w:rPr>
        <w:t xml:space="preserve"> to 5 A4 pages in</w:t>
      </w:r>
      <w:r w:rsidRPr="4CDD6815">
        <w:rPr>
          <w:rFonts w:ascii="Tahoma" w:hAnsi="Tahoma" w:cs="Tahoma"/>
        </w:rPr>
        <w:t xml:space="preserve"> length</w:t>
      </w:r>
      <w:r w:rsidR="1108F9D3" w:rsidRPr="4CDD6815">
        <w:rPr>
          <w:rFonts w:ascii="Tahoma" w:hAnsi="Tahoma" w:cs="Tahoma"/>
        </w:rPr>
        <w:t>;</w:t>
      </w:r>
      <w:r w:rsidR="2D04F430" w:rsidRPr="4CDD6815">
        <w:rPr>
          <w:rFonts w:ascii="Tahoma" w:hAnsi="Tahoma" w:cs="Tahoma"/>
        </w:rPr>
        <w:t xml:space="preserve"> </w:t>
      </w:r>
    </w:p>
    <w:p w14:paraId="55EEAE2A" w14:textId="77777777" w:rsidR="00186306" w:rsidRPr="005B489E" w:rsidRDefault="00186306" w:rsidP="00186306">
      <w:pPr>
        <w:pStyle w:val="ListParagraph"/>
        <w:ind w:left="1985"/>
        <w:rPr>
          <w:rFonts w:ascii="Tahoma" w:hAnsi="Tahoma" w:cs="Tahoma"/>
        </w:rPr>
      </w:pPr>
    </w:p>
    <w:p w14:paraId="45E80D2C" w14:textId="6CFCD33E" w:rsidR="00C4416C" w:rsidRPr="005B489E" w:rsidRDefault="00C4416C" w:rsidP="00A03E74">
      <w:pPr>
        <w:pStyle w:val="ListParagraph"/>
        <w:numPr>
          <w:ilvl w:val="2"/>
          <w:numId w:val="14"/>
        </w:numPr>
        <w:ind w:left="1134" w:hanging="1134"/>
        <w:rPr>
          <w:rFonts w:ascii="Tahoma" w:hAnsi="Tahoma" w:cs="Tahoma"/>
        </w:rPr>
      </w:pPr>
      <w:r w:rsidRPr="005B489E">
        <w:rPr>
          <w:rFonts w:ascii="Tahoma" w:hAnsi="Tahoma" w:cs="Tahoma"/>
        </w:rPr>
        <w:t xml:space="preserve">The grounds of appeal </w:t>
      </w:r>
      <w:r w:rsidRPr="005B489E">
        <w:rPr>
          <w:rFonts w:ascii="Tahoma" w:hAnsi="Tahoma" w:cs="Tahoma"/>
          <w:b/>
          <w:bCs/>
        </w:rPr>
        <w:t>should not</w:t>
      </w:r>
      <w:r w:rsidRPr="005B489E">
        <w:rPr>
          <w:rFonts w:ascii="Tahoma" w:hAnsi="Tahoma" w:cs="Tahoma"/>
        </w:rPr>
        <w:t>:</w:t>
      </w:r>
    </w:p>
    <w:p w14:paraId="0C2A128C" w14:textId="77777777" w:rsidR="005158A9" w:rsidRPr="005B489E" w:rsidRDefault="005158A9" w:rsidP="006E2CB4">
      <w:pPr>
        <w:pStyle w:val="ListParagraph"/>
        <w:ind w:left="1134" w:hanging="1134"/>
        <w:rPr>
          <w:rFonts w:ascii="Tahoma" w:hAnsi="Tahoma" w:cs="Tahoma"/>
        </w:rPr>
      </w:pPr>
    </w:p>
    <w:p w14:paraId="13B19C37" w14:textId="77777777" w:rsidR="00A03E74" w:rsidRPr="005B489E" w:rsidRDefault="00752F7F" w:rsidP="00A03E74">
      <w:pPr>
        <w:pStyle w:val="ListParagraph"/>
        <w:numPr>
          <w:ilvl w:val="3"/>
          <w:numId w:val="14"/>
        </w:numPr>
        <w:ind w:left="1985" w:hanging="851"/>
        <w:rPr>
          <w:rFonts w:ascii="Tahoma" w:hAnsi="Tahoma" w:cs="Tahoma"/>
        </w:rPr>
      </w:pPr>
      <w:r w:rsidRPr="005B489E">
        <w:rPr>
          <w:rFonts w:ascii="Tahoma" w:hAnsi="Tahoma" w:cs="Tahoma"/>
        </w:rPr>
        <w:t xml:space="preserve">be lengthy </w:t>
      </w:r>
      <w:r w:rsidR="00183C11" w:rsidRPr="005B489E">
        <w:rPr>
          <w:rFonts w:ascii="Tahoma" w:hAnsi="Tahoma" w:cs="Tahoma"/>
        </w:rPr>
        <w:t xml:space="preserve">(usually they should be no more than </w:t>
      </w:r>
      <w:r w:rsidR="008A3A14" w:rsidRPr="005B489E">
        <w:rPr>
          <w:rFonts w:ascii="Tahoma" w:hAnsi="Tahoma" w:cs="Tahoma"/>
        </w:rPr>
        <w:t>1</w:t>
      </w:r>
      <w:r w:rsidR="00183C11" w:rsidRPr="005B489E">
        <w:rPr>
          <w:rFonts w:ascii="Tahoma" w:hAnsi="Tahoma" w:cs="Tahoma"/>
        </w:rPr>
        <w:t xml:space="preserve"> to 5 A4 pages in length)</w:t>
      </w:r>
    </w:p>
    <w:p w14:paraId="090DF872" w14:textId="77777777" w:rsidR="00A03E74" w:rsidRPr="005B489E" w:rsidRDefault="00A03E74" w:rsidP="00A03E74">
      <w:pPr>
        <w:pStyle w:val="ListParagraph"/>
        <w:ind w:left="1985"/>
        <w:rPr>
          <w:rFonts w:ascii="Tahoma" w:hAnsi="Tahoma" w:cs="Tahoma"/>
        </w:rPr>
      </w:pPr>
    </w:p>
    <w:p w14:paraId="0C0EC71B" w14:textId="2FCEBAF9" w:rsidR="00A03E74" w:rsidRPr="005B489E" w:rsidRDefault="008A3A14" w:rsidP="00A03E74">
      <w:pPr>
        <w:pStyle w:val="ListParagraph"/>
        <w:numPr>
          <w:ilvl w:val="3"/>
          <w:numId w:val="14"/>
        </w:numPr>
        <w:ind w:left="1985" w:hanging="851"/>
        <w:rPr>
          <w:rFonts w:ascii="Tahoma" w:hAnsi="Tahoma" w:cs="Tahoma"/>
        </w:rPr>
      </w:pPr>
      <w:r w:rsidRPr="005B489E">
        <w:rPr>
          <w:rFonts w:ascii="Tahoma" w:hAnsi="Tahoma" w:cs="Tahoma"/>
        </w:rPr>
        <w:t>criticise</w:t>
      </w:r>
      <w:r w:rsidR="00E85712" w:rsidRPr="005B489E">
        <w:rPr>
          <w:rFonts w:ascii="Tahoma" w:hAnsi="Tahoma" w:cs="Tahoma"/>
        </w:rPr>
        <w:t xml:space="preserve"> the decision of the </w:t>
      </w:r>
      <w:r w:rsidR="00D67723" w:rsidRPr="005B489E">
        <w:rPr>
          <w:rFonts w:ascii="Tahoma" w:hAnsi="Tahoma" w:cs="Tahoma"/>
        </w:rPr>
        <w:t>Employment Tribunal</w:t>
      </w:r>
      <w:r w:rsidR="00E85712" w:rsidRPr="005B489E">
        <w:rPr>
          <w:rFonts w:ascii="Tahoma" w:hAnsi="Tahoma" w:cs="Tahoma"/>
        </w:rPr>
        <w:t xml:space="preserve"> paragraph by paragraph</w:t>
      </w:r>
      <w:r w:rsidR="00FF7090" w:rsidRPr="005B489E">
        <w:rPr>
          <w:rFonts w:ascii="Tahoma" w:hAnsi="Tahoma" w:cs="Tahoma"/>
        </w:rPr>
        <w:t xml:space="preserve"> </w:t>
      </w:r>
    </w:p>
    <w:p w14:paraId="45D8A685" w14:textId="77777777" w:rsidR="00A03E74" w:rsidRPr="005B489E" w:rsidRDefault="00A03E74" w:rsidP="00A03E74">
      <w:pPr>
        <w:pStyle w:val="ListParagraph"/>
        <w:ind w:left="1985"/>
        <w:rPr>
          <w:rFonts w:ascii="Tahoma" w:hAnsi="Tahoma" w:cs="Tahoma"/>
        </w:rPr>
      </w:pPr>
    </w:p>
    <w:p w14:paraId="260A9099" w14:textId="50D65B66" w:rsidR="00A03E74" w:rsidRPr="005B489E" w:rsidRDefault="00487496" w:rsidP="00A03E74">
      <w:pPr>
        <w:pStyle w:val="ListParagraph"/>
        <w:numPr>
          <w:ilvl w:val="3"/>
          <w:numId w:val="14"/>
        </w:numPr>
        <w:ind w:left="1985" w:hanging="851"/>
        <w:rPr>
          <w:rFonts w:ascii="Tahoma" w:hAnsi="Tahoma" w:cs="Tahoma"/>
        </w:rPr>
      </w:pPr>
      <w:r w:rsidRPr="005B489E">
        <w:rPr>
          <w:rFonts w:ascii="Tahoma" w:hAnsi="Tahoma" w:cs="Tahoma"/>
        </w:rPr>
        <w:t xml:space="preserve">seek to </w:t>
      </w:r>
      <w:r w:rsidR="00BF1290" w:rsidRPr="005B489E">
        <w:rPr>
          <w:rFonts w:ascii="Tahoma" w:hAnsi="Tahoma" w:cs="Tahoma"/>
        </w:rPr>
        <w:t>argue</w:t>
      </w:r>
      <w:r w:rsidRPr="005B489E">
        <w:rPr>
          <w:rFonts w:ascii="Tahoma" w:hAnsi="Tahoma" w:cs="Tahoma"/>
        </w:rPr>
        <w:t xml:space="preserve"> the claim or </w:t>
      </w:r>
      <w:r w:rsidR="003014E5" w:rsidRPr="005B489E">
        <w:rPr>
          <w:rFonts w:ascii="Tahoma" w:hAnsi="Tahoma" w:cs="Tahoma"/>
        </w:rPr>
        <w:t>response</w:t>
      </w:r>
      <w:r w:rsidRPr="005B489E">
        <w:rPr>
          <w:rFonts w:ascii="Tahoma" w:hAnsi="Tahoma" w:cs="Tahoma"/>
        </w:rPr>
        <w:t xml:space="preserve"> in the </w:t>
      </w:r>
      <w:bookmarkStart w:id="21" w:name="_Hlk141262220"/>
      <w:r w:rsidR="00D67723" w:rsidRPr="005B489E">
        <w:rPr>
          <w:rFonts w:ascii="Tahoma" w:hAnsi="Tahoma" w:cs="Tahoma"/>
        </w:rPr>
        <w:t>Employment Tribunal</w:t>
      </w:r>
      <w:r w:rsidR="00BF1290" w:rsidRPr="005B489E">
        <w:rPr>
          <w:rFonts w:ascii="Tahoma" w:hAnsi="Tahoma" w:cs="Tahoma"/>
        </w:rPr>
        <w:t xml:space="preserve"> </w:t>
      </w:r>
      <w:bookmarkEnd w:id="21"/>
      <w:r w:rsidR="00BF1290" w:rsidRPr="005B489E">
        <w:rPr>
          <w:rFonts w:ascii="Tahoma" w:hAnsi="Tahoma" w:cs="Tahoma"/>
        </w:rPr>
        <w:t>again</w:t>
      </w:r>
      <w:r w:rsidR="0020708B" w:rsidRPr="005B489E">
        <w:rPr>
          <w:rFonts w:ascii="Tahoma" w:hAnsi="Tahoma" w:cs="Tahoma"/>
        </w:rPr>
        <w:t>;</w:t>
      </w:r>
      <w:r w:rsidR="00CE6A1F" w:rsidRPr="005B489E">
        <w:rPr>
          <w:rFonts w:ascii="Tahoma" w:hAnsi="Tahoma" w:cs="Tahoma"/>
        </w:rPr>
        <w:t xml:space="preserve"> a</w:t>
      </w:r>
      <w:r w:rsidRPr="005B489E">
        <w:rPr>
          <w:rFonts w:ascii="Tahoma" w:hAnsi="Tahoma" w:cs="Tahoma"/>
        </w:rPr>
        <w:t xml:space="preserve">n appeal to the EAT is not a second opportunity to run the case </w:t>
      </w:r>
      <w:r w:rsidR="00B572EE" w:rsidRPr="005B489E">
        <w:rPr>
          <w:rFonts w:ascii="Tahoma" w:hAnsi="Tahoma" w:cs="Tahoma"/>
        </w:rPr>
        <w:t xml:space="preserve">that was argued in the </w:t>
      </w:r>
      <w:r w:rsidR="00D67723" w:rsidRPr="005B489E">
        <w:rPr>
          <w:rFonts w:ascii="Tahoma" w:hAnsi="Tahoma" w:cs="Tahoma"/>
        </w:rPr>
        <w:t>Employment Tribunal</w:t>
      </w:r>
      <w:r w:rsidR="007060F4" w:rsidRPr="005B489E">
        <w:rPr>
          <w:rFonts w:ascii="Tahoma" w:hAnsi="Tahoma" w:cs="Tahoma"/>
        </w:rPr>
        <w:t>;</w:t>
      </w:r>
      <w:r w:rsidR="00B572EE" w:rsidRPr="005B489E">
        <w:rPr>
          <w:rFonts w:ascii="Tahoma" w:hAnsi="Tahoma" w:cs="Tahoma"/>
        </w:rPr>
        <w:t xml:space="preserve"> there must be an arguable erro</w:t>
      </w:r>
      <w:r w:rsidR="00717A24" w:rsidRPr="005B489E">
        <w:rPr>
          <w:rFonts w:ascii="Tahoma" w:hAnsi="Tahoma" w:cs="Tahoma"/>
        </w:rPr>
        <w:t>r</w:t>
      </w:r>
      <w:r w:rsidR="00B572EE" w:rsidRPr="005B489E">
        <w:rPr>
          <w:rFonts w:ascii="Tahoma" w:hAnsi="Tahoma" w:cs="Tahoma"/>
        </w:rPr>
        <w:t xml:space="preserve"> of law </w:t>
      </w:r>
    </w:p>
    <w:p w14:paraId="5E531DA9" w14:textId="77777777" w:rsidR="00A03E74" w:rsidRPr="005B489E" w:rsidRDefault="00A03E74" w:rsidP="00A03E74">
      <w:pPr>
        <w:pStyle w:val="ListParagraph"/>
        <w:ind w:left="1985"/>
        <w:rPr>
          <w:rFonts w:ascii="Tahoma" w:hAnsi="Tahoma" w:cs="Tahoma"/>
        </w:rPr>
      </w:pPr>
    </w:p>
    <w:p w14:paraId="5D8B8A5C" w14:textId="39FDBB4D" w:rsidR="00A03E74" w:rsidRPr="005B489E" w:rsidRDefault="00133DBD" w:rsidP="00A03E74">
      <w:pPr>
        <w:pStyle w:val="ListParagraph"/>
        <w:numPr>
          <w:ilvl w:val="3"/>
          <w:numId w:val="14"/>
        </w:numPr>
        <w:ind w:left="1985" w:hanging="851"/>
        <w:rPr>
          <w:rFonts w:ascii="Tahoma" w:hAnsi="Tahoma" w:cs="Tahoma"/>
        </w:rPr>
      </w:pPr>
      <w:r w:rsidRPr="005B489E">
        <w:rPr>
          <w:rFonts w:ascii="Tahoma" w:hAnsi="Tahoma" w:cs="Tahoma"/>
        </w:rPr>
        <w:t xml:space="preserve">include </w:t>
      </w:r>
      <w:r w:rsidR="00EE0451" w:rsidRPr="005B489E">
        <w:rPr>
          <w:rFonts w:ascii="Tahoma" w:hAnsi="Tahoma" w:cs="Tahoma"/>
        </w:rPr>
        <w:t xml:space="preserve">lengthy or extensive </w:t>
      </w:r>
      <w:r w:rsidRPr="005B489E">
        <w:rPr>
          <w:rFonts w:ascii="Tahoma" w:hAnsi="Tahoma" w:cs="Tahoma"/>
        </w:rPr>
        <w:t xml:space="preserve">quotations from the decision of the </w:t>
      </w:r>
      <w:r w:rsidR="00D67723" w:rsidRPr="005B489E">
        <w:rPr>
          <w:rFonts w:ascii="Tahoma" w:hAnsi="Tahoma" w:cs="Tahoma"/>
        </w:rPr>
        <w:t>Employment Tribunal</w:t>
      </w:r>
      <w:r w:rsidR="0020708B" w:rsidRPr="005B489E">
        <w:rPr>
          <w:rFonts w:ascii="Tahoma" w:hAnsi="Tahoma" w:cs="Tahoma"/>
        </w:rPr>
        <w:t>;</w:t>
      </w:r>
      <w:r w:rsidR="00CE6A1F" w:rsidRPr="005B489E">
        <w:rPr>
          <w:rFonts w:ascii="Tahoma" w:hAnsi="Tahoma" w:cs="Tahoma"/>
        </w:rPr>
        <w:t xml:space="preserve"> y</w:t>
      </w:r>
      <w:r w:rsidRPr="005B489E">
        <w:rPr>
          <w:rFonts w:ascii="Tahoma" w:hAnsi="Tahoma" w:cs="Tahoma"/>
        </w:rPr>
        <w:t>ou can refer to the relevant paragraph numbers where you assert the error of law occurs</w:t>
      </w:r>
      <w:r w:rsidR="0020708B" w:rsidRPr="005B489E">
        <w:rPr>
          <w:rFonts w:ascii="Tahoma" w:hAnsi="Tahoma" w:cs="Tahoma"/>
        </w:rPr>
        <w:t>;</w:t>
      </w:r>
      <w:r w:rsidR="006653D0" w:rsidRPr="005B489E">
        <w:rPr>
          <w:rFonts w:ascii="Tahoma" w:hAnsi="Tahoma" w:cs="Tahoma"/>
        </w:rPr>
        <w:t xml:space="preserve"> t</w:t>
      </w:r>
      <w:r w:rsidRPr="005B489E">
        <w:rPr>
          <w:rFonts w:ascii="Tahoma" w:hAnsi="Tahoma" w:cs="Tahoma"/>
        </w:rPr>
        <w:t xml:space="preserve">he EAT will read the decision of the </w:t>
      </w:r>
      <w:r w:rsidR="00D67723" w:rsidRPr="005B489E">
        <w:rPr>
          <w:rFonts w:ascii="Tahoma" w:hAnsi="Tahoma" w:cs="Tahoma"/>
        </w:rPr>
        <w:t>Employment Tribunal</w:t>
      </w:r>
    </w:p>
    <w:p w14:paraId="57E2B06E" w14:textId="77777777" w:rsidR="00A03E74" w:rsidRPr="005B489E" w:rsidRDefault="00A03E74" w:rsidP="00A03E74">
      <w:pPr>
        <w:pStyle w:val="ListParagraph"/>
        <w:ind w:left="1985"/>
        <w:rPr>
          <w:rFonts w:ascii="Tahoma" w:hAnsi="Tahoma" w:cs="Tahoma"/>
        </w:rPr>
      </w:pPr>
    </w:p>
    <w:p w14:paraId="3AD17822" w14:textId="64C8BF2E" w:rsidR="00A03E74" w:rsidRPr="005B489E" w:rsidRDefault="00133DBD" w:rsidP="00A03E74">
      <w:pPr>
        <w:pStyle w:val="ListParagraph"/>
        <w:numPr>
          <w:ilvl w:val="3"/>
          <w:numId w:val="14"/>
        </w:numPr>
        <w:ind w:left="1985" w:hanging="851"/>
        <w:rPr>
          <w:rFonts w:ascii="Tahoma" w:hAnsi="Tahoma" w:cs="Tahoma"/>
        </w:rPr>
      </w:pPr>
      <w:bookmarkStart w:id="22" w:name="_Hlk143681918"/>
      <w:r w:rsidRPr="005B489E">
        <w:rPr>
          <w:rFonts w:ascii="Tahoma" w:hAnsi="Tahoma" w:cs="Tahoma"/>
        </w:rPr>
        <w:t xml:space="preserve">include </w:t>
      </w:r>
      <w:r w:rsidR="006653D0" w:rsidRPr="005B489E">
        <w:rPr>
          <w:rFonts w:ascii="Tahoma" w:hAnsi="Tahoma" w:cs="Tahoma"/>
        </w:rPr>
        <w:t xml:space="preserve">lengthy or extensive </w:t>
      </w:r>
      <w:r w:rsidRPr="005B489E">
        <w:rPr>
          <w:rFonts w:ascii="Tahoma" w:hAnsi="Tahoma" w:cs="Tahoma"/>
        </w:rPr>
        <w:t>quotations from case law</w:t>
      </w:r>
      <w:r w:rsidR="0020708B" w:rsidRPr="005B489E">
        <w:rPr>
          <w:rFonts w:ascii="Tahoma" w:hAnsi="Tahoma" w:cs="Tahoma"/>
        </w:rPr>
        <w:t>;</w:t>
      </w:r>
      <w:r w:rsidRPr="005B489E">
        <w:rPr>
          <w:rFonts w:ascii="Tahoma" w:hAnsi="Tahoma" w:cs="Tahoma"/>
        </w:rPr>
        <w:t xml:space="preserve"> </w:t>
      </w:r>
      <w:r w:rsidR="006653D0" w:rsidRPr="005B489E">
        <w:rPr>
          <w:rFonts w:ascii="Tahoma" w:hAnsi="Tahoma" w:cs="Tahoma"/>
        </w:rPr>
        <w:t>y</w:t>
      </w:r>
      <w:r w:rsidRPr="005B489E">
        <w:rPr>
          <w:rFonts w:ascii="Tahoma" w:hAnsi="Tahoma" w:cs="Tahoma"/>
        </w:rPr>
        <w:t>ou can refer to case law by giving the name of the case</w:t>
      </w:r>
      <w:r w:rsidR="00740723" w:rsidRPr="005B489E">
        <w:rPr>
          <w:rFonts w:ascii="Tahoma" w:hAnsi="Tahoma" w:cs="Tahoma"/>
        </w:rPr>
        <w:t xml:space="preserve">, </w:t>
      </w:r>
      <w:r w:rsidRPr="005B489E">
        <w:rPr>
          <w:rFonts w:ascii="Tahoma" w:hAnsi="Tahoma" w:cs="Tahoma"/>
        </w:rPr>
        <w:t xml:space="preserve">the case reference (such as a </w:t>
      </w:r>
      <w:r w:rsidR="00113983" w:rsidRPr="005B489E">
        <w:rPr>
          <w:rFonts w:ascii="Tahoma" w:hAnsi="Tahoma" w:cs="Tahoma"/>
        </w:rPr>
        <w:t xml:space="preserve">case number and/or </w:t>
      </w:r>
      <w:r w:rsidRPr="005B489E">
        <w:rPr>
          <w:rFonts w:ascii="Tahoma" w:hAnsi="Tahoma" w:cs="Tahoma"/>
        </w:rPr>
        <w:t>neutral citation number that will be on the first page of the case) and the paragraph number(s) you rely on (or if there are no paragraph number</w:t>
      </w:r>
      <w:r w:rsidR="00072483" w:rsidRPr="005B489E">
        <w:rPr>
          <w:rFonts w:ascii="Tahoma" w:hAnsi="Tahoma" w:cs="Tahoma"/>
        </w:rPr>
        <w:t>s</w:t>
      </w:r>
      <w:r w:rsidRPr="005B489E">
        <w:rPr>
          <w:rFonts w:ascii="Tahoma" w:hAnsi="Tahoma" w:cs="Tahoma"/>
        </w:rPr>
        <w:t xml:space="preserve"> the page number and any letter in the side margin</w:t>
      </w:r>
      <w:r w:rsidR="00CE6A1F" w:rsidRPr="005B489E">
        <w:rPr>
          <w:rFonts w:ascii="Tahoma" w:hAnsi="Tahoma" w:cs="Tahoma"/>
        </w:rPr>
        <w:t>)</w:t>
      </w:r>
      <w:r w:rsidR="003C57AD" w:rsidRPr="005B489E">
        <w:rPr>
          <w:rFonts w:ascii="Tahoma" w:hAnsi="Tahoma" w:cs="Tahoma"/>
        </w:rPr>
        <w:t>;</w:t>
      </w:r>
      <w:r w:rsidR="0070164A" w:rsidRPr="005B489E">
        <w:rPr>
          <w:rFonts w:ascii="Tahoma" w:hAnsi="Tahoma" w:cs="Tahoma"/>
        </w:rPr>
        <w:t xml:space="preserve"> and/or </w:t>
      </w:r>
      <w:r w:rsidR="000B584C" w:rsidRPr="005B489E">
        <w:rPr>
          <w:rFonts w:ascii="Tahoma" w:hAnsi="Tahoma" w:cs="Tahoma"/>
        </w:rPr>
        <w:t xml:space="preserve">you can briefly set out the </w:t>
      </w:r>
      <w:r w:rsidR="0035775D" w:rsidRPr="005B489E">
        <w:rPr>
          <w:rFonts w:ascii="Tahoma" w:hAnsi="Tahoma" w:cs="Tahoma"/>
        </w:rPr>
        <w:t>legal principle</w:t>
      </w:r>
      <w:r w:rsidR="000B584C" w:rsidRPr="005B489E">
        <w:rPr>
          <w:rFonts w:ascii="Tahoma" w:hAnsi="Tahoma" w:cs="Tahoma"/>
        </w:rPr>
        <w:t xml:space="preserve">(s) you rely on the case to establish </w:t>
      </w:r>
    </w:p>
    <w:bookmarkEnd w:id="22"/>
    <w:p w14:paraId="72D71689" w14:textId="77777777" w:rsidR="00A03E74" w:rsidRPr="005B489E" w:rsidRDefault="00A03E74" w:rsidP="00A03E74">
      <w:pPr>
        <w:pStyle w:val="ListParagraph"/>
        <w:ind w:left="1985"/>
        <w:rPr>
          <w:rFonts w:ascii="Tahoma" w:hAnsi="Tahoma" w:cs="Tahoma"/>
        </w:rPr>
      </w:pPr>
    </w:p>
    <w:p w14:paraId="015154BD" w14:textId="560078EC" w:rsidR="00A03E74" w:rsidRPr="005B489E" w:rsidRDefault="00BC6703" w:rsidP="00A03E74">
      <w:pPr>
        <w:pStyle w:val="ListParagraph"/>
        <w:numPr>
          <w:ilvl w:val="3"/>
          <w:numId w:val="14"/>
        </w:numPr>
        <w:ind w:left="1985" w:hanging="851"/>
        <w:rPr>
          <w:rFonts w:ascii="Tahoma" w:hAnsi="Tahoma" w:cs="Tahoma"/>
        </w:rPr>
      </w:pPr>
      <w:r w:rsidRPr="005B489E">
        <w:rPr>
          <w:rFonts w:ascii="Tahoma" w:hAnsi="Tahoma" w:cs="Tahoma"/>
        </w:rPr>
        <w:t>seek to incorporate any other document or documents (such as a witness statement or application for reconsideration etc</w:t>
      </w:r>
      <w:r w:rsidR="00ED6AB6" w:rsidRPr="005B489E">
        <w:rPr>
          <w:rFonts w:ascii="Tahoma" w:hAnsi="Tahoma" w:cs="Tahoma"/>
        </w:rPr>
        <w:t>.</w:t>
      </w:r>
      <w:r w:rsidR="00171615" w:rsidRPr="005B489E">
        <w:rPr>
          <w:rFonts w:ascii="Tahoma" w:hAnsi="Tahoma" w:cs="Tahoma"/>
        </w:rPr>
        <w:t>)</w:t>
      </w:r>
      <w:r w:rsidR="0020708B" w:rsidRPr="005B489E">
        <w:rPr>
          <w:rFonts w:ascii="Tahoma" w:hAnsi="Tahoma" w:cs="Tahoma"/>
        </w:rPr>
        <w:t xml:space="preserve">; </w:t>
      </w:r>
      <w:r w:rsidR="00E65A43" w:rsidRPr="005B489E">
        <w:rPr>
          <w:rFonts w:ascii="Tahoma" w:hAnsi="Tahoma" w:cs="Tahoma"/>
        </w:rPr>
        <w:t>a</w:t>
      </w:r>
      <w:r w:rsidR="00171615" w:rsidRPr="005B489E">
        <w:rPr>
          <w:rFonts w:ascii="Tahoma" w:hAnsi="Tahoma" w:cs="Tahoma"/>
        </w:rPr>
        <w:t>ny such document will not be part of the grounds of appeal and may be disregarded by the EAT</w:t>
      </w:r>
    </w:p>
    <w:p w14:paraId="24135AF8" w14:textId="77777777" w:rsidR="003D6503" w:rsidRPr="005B489E" w:rsidRDefault="003D6503" w:rsidP="003D6503">
      <w:pPr>
        <w:pStyle w:val="ListParagraph"/>
        <w:ind w:left="1985"/>
        <w:rPr>
          <w:rFonts w:ascii="Tahoma" w:hAnsi="Tahoma" w:cs="Tahoma"/>
        </w:rPr>
      </w:pPr>
    </w:p>
    <w:p w14:paraId="3E0E9906" w14:textId="27C31034" w:rsidR="00171615" w:rsidRPr="005B489E" w:rsidRDefault="00171615" w:rsidP="00A03E74">
      <w:pPr>
        <w:pStyle w:val="ListParagraph"/>
        <w:numPr>
          <w:ilvl w:val="3"/>
          <w:numId w:val="14"/>
        </w:numPr>
        <w:ind w:left="1985" w:hanging="851"/>
        <w:rPr>
          <w:rFonts w:ascii="Tahoma" w:hAnsi="Tahoma" w:cs="Tahoma"/>
        </w:rPr>
      </w:pPr>
      <w:r w:rsidRPr="005B489E">
        <w:rPr>
          <w:rFonts w:ascii="Tahoma" w:hAnsi="Tahoma" w:cs="Tahoma"/>
        </w:rPr>
        <w:t>have footnotes</w:t>
      </w:r>
    </w:p>
    <w:p w14:paraId="55428CA6" w14:textId="383C1B34" w:rsidR="008B08DA" w:rsidRPr="005B489E" w:rsidRDefault="008B08DA" w:rsidP="006E2CB4">
      <w:pPr>
        <w:pStyle w:val="ListParagraph"/>
        <w:ind w:left="1134" w:hanging="1134"/>
        <w:rPr>
          <w:rFonts w:ascii="Tahoma" w:hAnsi="Tahoma" w:cs="Tahoma"/>
        </w:rPr>
      </w:pPr>
    </w:p>
    <w:p w14:paraId="122DF94F" w14:textId="423B6DD6" w:rsidR="00FF73F8" w:rsidRPr="005B489E" w:rsidRDefault="00A22A44" w:rsidP="00FF73F8">
      <w:pPr>
        <w:pStyle w:val="ListParagraph"/>
        <w:numPr>
          <w:ilvl w:val="2"/>
          <w:numId w:val="14"/>
        </w:numPr>
        <w:ind w:left="1134" w:hanging="1134"/>
        <w:rPr>
          <w:rFonts w:ascii="Tahoma" w:hAnsi="Tahoma" w:cs="Tahoma"/>
          <w:b/>
          <w:bCs/>
        </w:rPr>
      </w:pPr>
      <w:r w:rsidRPr="005B489E">
        <w:rPr>
          <w:rFonts w:ascii="Tahoma" w:hAnsi="Tahoma" w:cs="Tahoma"/>
          <w:b/>
          <w:bCs/>
        </w:rPr>
        <w:t>In the grounds of appeal you must state the order that you will ask the EAT to make</w:t>
      </w:r>
      <w:r w:rsidR="00ED10AF" w:rsidRPr="005B489E">
        <w:rPr>
          <w:rFonts w:ascii="Tahoma" w:hAnsi="Tahoma" w:cs="Tahoma"/>
          <w:b/>
          <w:bCs/>
        </w:rPr>
        <w:t xml:space="preserve"> if you win</w:t>
      </w:r>
      <w:r w:rsidR="005538AE" w:rsidRPr="005B489E">
        <w:rPr>
          <w:rFonts w:ascii="Tahoma" w:hAnsi="Tahoma" w:cs="Tahoma"/>
          <w:b/>
          <w:bCs/>
        </w:rPr>
        <w:t xml:space="preserve"> (</w:t>
      </w:r>
      <w:r w:rsidR="00BF1290" w:rsidRPr="005B489E">
        <w:rPr>
          <w:rFonts w:ascii="Tahoma" w:hAnsi="Tahoma" w:cs="Tahoma"/>
          <w:b/>
          <w:bCs/>
        </w:rPr>
        <w:t>will</w:t>
      </w:r>
      <w:r w:rsidR="005538AE" w:rsidRPr="005B489E">
        <w:rPr>
          <w:rFonts w:ascii="Tahoma" w:hAnsi="Tahoma" w:cs="Tahoma"/>
          <w:b/>
          <w:bCs/>
        </w:rPr>
        <w:t xml:space="preserve"> </w:t>
      </w:r>
      <w:r w:rsidR="00ED10AF" w:rsidRPr="005B489E">
        <w:rPr>
          <w:rFonts w:ascii="Tahoma" w:hAnsi="Tahoma" w:cs="Tahoma"/>
          <w:b/>
          <w:bCs/>
        </w:rPr>
        <w:t xml:space="preserve">you ask </w:t>
      </w:r>
      <w:r w:rsidR="005538AE" w:rsidRPr="005B489E">
        <w:rPr>
          <w:rFonts w:ascii="Tahoma" w:hAnsi="Tahoma" w:cs="Tahoma"/>
          <w:b/>
          <w:bCs/>
        </w:rPr>
        <w:t xml:space="preserve">the EAT to </w:t>
      </w:r>
      <w:r w:rsidR="00ED10AF" w:rsidRPr="005B489E">
        <w:rPr>
          <w:rFonts w:ascii="Tahoma" w:hAnsi="Tahoma" w:cs="Tahoma"/>
          <w:b/>
          <w:bCs/>
        </w:rPr>
        <w:t xml:space="preserve">send back </w:t>
      </w:r>
      <w:r w:rsidR="005538AE" w:rsidRPr="005B489E">
        <w:rPr>
          <w:rFonts w:ascii="Tahoma" w:hAnsi="Tahoma" w:cs="Tahoma"/>
          <w:b/>
          <w:bCs/>
        </w:rPr>
        <w:t xml:space="preserve">the whole or part of the case </w:t>
      </w:r>
      <w:r w:rsidR="00ED10AF" w:rsidRPr="005B489E">
        <w:rPr>
          <w:rFonts w:ascii="Tahoma" w:hAnsi="Tahoma" w:cs="Tahoma"/>
          <w:b/>
          <w:bCs/>
        </w:rPr>
        <w:t xml:space="preserve">for a new decision </w:t>
      </w:r>
      <w:r w:rsidR="005538AE" w:rsidRPr="005B489E">
        <w:rPr>
          <w:rFonts w:ascii="Tahoma" w:hAnsi="Tahoma" w:cs="Tahoma"/>
          <w:b/>
          <w:bCs/>
        </w:rPr>
        <w:t xml:space="preserve">to the same or a different </w:t>
      </w:r>
      <w:r w:rsidR="00D67723" w:rsidRPr="005B489E">
        <w:rPr>
          <w:rFonts w:ascii="Tahoma" w:hAnsi="Tahoma" w:cs="Tahoma"/>
          <w:b/>
          <w:bCs/>
        </w:rPr>
        <w:t>Employment Tribunal</w:t>
      </w:r>
      <w:r w:rsidR="005538AE" w:rsidRPr="005B489E">
        <w:rPr>
          <w:rFonts w:ascii="Tahoma" w:hAnsi="Tahoma" w:cs="Tahoma"/>
          <w:b/>
          <w:bCs/>
        </w:rPr>
        <w:t xml:space="preserve">, or to substitute a different decision for that of the </w:t>
      </w:r>
      <w:r w:rsidR="00371723" w:rsidRPr="005B489E">
        <w:rPr>
          <w:rFonts w:ascii="Tahoma" w:hAnsi="Tahoma" w:cs="Tahoma"/>
          <w:b/>
          <w:bCs/>
        </w:rPr>
        <w:t xml:space="preserve">original </w:t>
      </w:r>
      <w:r w:rsidR="00D67723" w:rsidRPr="005B489E">
        <w:rPr>
          <w:rFonts w:ascii="Tahoma" w:hAnsi="Tahoma" w:cs="Tahoma"/>
          <w:b/>
          <w:bCs/>
        </w:rPr>
        <w:t>Employment Tribunal</w:t>
      </w:r>
      <w:r w:rsidR="00371723" w:rsidRPr="005B489E">
        <w:rPr>
          <w:rFonts w:ascii="Tahoma" w:hAnsi="Tahoma" w:cs="Tahoma"/>
          <w:b/>
          <w:bCs/>
        </w:rPr>
        <w:t>?</w:t>
      </w:r>
      <w:r w:rsidR="005538AE" w:rsidRPr="005B489E">
        <w:rPr>
          <w:rFonts w:ascii="Tahoma" w:hAnsi="Tahoma" w:cs="Tahoma"/>
          <w:b/>
          <w:bCs/>
        </w:rPr>
        <w:t>)</w:t>
      </w:r>
      <w:r w:rsidR="001608E6" w:rsidRPr="005B489E">
        <w:rPr>
          <w:rFonts w:ascii="Tahoma" w:hAnsi="Tahoma" w:cs="Tahoma"/>
          <w:b/>
          <w:bCs/>
        </w:rPr>
        <w:t>.</w:t>
      </w:r>
    </w:p>
    <w:p w14:paraId="18A604A6" w14:textId="77777777" w:rsidR="00FF73F8" w:rsidRPr="005B489E" w:rsidRDefault="00FF73F8" w:rsidP="00FF73F8">
      <w:pPr>
        <w:pStyle w:val="ListParagraph"/>
        <w:ind w:left="1134"/>
        <w:rPr>
          <w:rFonts w:ascii="Tahoma" w:hAnsi="Tahoma" w:cs="Tahoma"/>
          <w:b/>
          <w:bCs/>
        </w:rPr>
      </w:pPr>
    </w:p>
    <w:p w14:paraId="42D61A0B" w14:textId="212DAD82" w:rsidR="00FF73F8" w:rsidRPr="005B489E" w:rsidRDefault="00801190" w:rsidP="00FF73F8">
      <w:pPr>
        <w:pStyle w:val="ListParagraph"/>
        <w:numPr>
          <w:ilvl w:val="2"/>
          <w:numId w:val="14"/>
        </w:numPr>
        <w:ind w:left="1134" w:hanging="1134"/>
        <w:rPr>
          <w:rFonts w:ascii="Tahoma" w:hAnsi="Tahoma" w:cs="Tahoma"/>
          <w:b/>
          <w:bCs/>
        </w:rPr>
      </w:pPr>
      <w:r w:rsidRPr="005B489E">
        <w:rPr>
          <w:rFonts w:ascii="Tahoma" w:hAnsi="Tahoma" w:cs="Tahoma"/>
        </w:rPr>
        <w:t xml:space="preserve">If </w:t>
      </w:r>
      <w:r w:rsidR="005F359B" w:rsidRPr="005B489E">
        <w:rPr>
          <w:rFonts w:ascii="Tahoma" w:hAnsi="Tahoma" w:cs="Tahoma"/>
        </w:rPr>
        <w:t>your grounds of appeal</w:t>
      </w:r>
      <w:r w:rsidRPr="005B489E">
        <w:rPr>
          <w:rFonts w:ascii="Tahoma" w:hAnsi="Tahoma" w:cs="Tahoma"/>
        </w:rPr>
        <w:t xml:space="preserve"> </w:t>
      </w:r>
      <w:r w:rsidR="00A64721" w:rsidRPr="005B489E">
        <w:rPr>
          <w:rFonts w:ascii="Tahoma" w:hAnsi="Tahoma" w:cs="Tahoma"/>
        </w:rPr>
        <w:t xml:space="preserve">fail to comply with this Practice Direction because, for example, </w:t>
      </w:r>
      <w:r w:rsidR="00BF1290" w:rsidRPr="005B489E">
        <w:rPr>
          <w:rFonts w:ascii="Tahoma" w:hAnsi="Tahoma" w:cs="Tahoma"/>
        </w:rPr>
        <w:t>they</w:t>
      </w:r>
      <w:r w:rsidR="00A64721" w:rsidRPr="005B489E">
        <w:rPr>
          <w:rFonts w:ascii="Tahoma" w:hAnsi="Tahoma" w:cs="Tahoma"/>
        </w:rPr>
        <w:t xml:space="preserve"> lack</w:t>
      </w:r>
      <w:r w:rsidRPr="005B489E">
        <w:rPr>
          <w:rFonts w:ascii="Tahoma" w:hAnsi="Tahoma" w:cs="Tahoma"/>
        </w:rPr>
        <w:t xml:space="preserve"> clarity </w:t>
      </w:r>
      <w:r w:rsidR="005F359B" w:rsidRPr="005B489E">
        <w:rPr>
          <w:rFonts w:ascii="Tahoma" w:hAnsi="Tahoma" w:cs="Tahoma"/>
        </w:rPr>
        <w:t xml:space="preserve">and/or do not identify </w:t>
      </w:r>
      <w:r w:rsidR="000E5949" w:rsidRPr="005B489E">
        <w:rPr>
          <w:rFonts w:ascii="Tahoma" w:hAnsi="Tahoma" w:cs="Tahoma"/>
        </w:rPr>
        <w:t>arguable error</w:t>
      </w:r>
      <w:r w:rsidR="00BF1290" w:rsidRPr="005B489E">
        <w:rPr>
          <w:rFonts w:ascii="Tahoma" w:hAnsi="Tahoma" w:cs="Tahoma"/>
        </w:rPr>
        <w:t>s</w:t>
      </w:r>
      <w:r w:rsidR="000E5949" w:rsidRPr="005B489E">
        <w:rPr>
          <w:rFonts w:ascii="Tahoma" w:hAnsi="Tahoma" w:cs="Tahoma"/>
        </w:rPr>
        <w:t xml:space="preserve"> of law</w:t>
      </w:r>
      <w:r w:rsidRPr="005B489E">
        <w:rPr>
          <w:rFonts w:ascii="Tahoma" w:hAnsi="Tahoma" w:cs="Tahoma"/>
        </w:rPr>
        <w:t xml:space="preserve">, </w:t>
      </w:r>
      <w:r w:rsidR="000E5949" w:rsidRPr="005B489E">
        <w:rPr>
          <w:rFonts w:ascii="Tahoma" w:hAnsi="Tahoma" w:cs="Tahoma"/>
        </w:rPr>
        <w:t>a</w:t>
      </w:r>
      <w:r w:rsidRPr="005B489E">
        <w:rPr>
          <w:rFonts w:ascii="Tahoma" w:hAnsi="Tahoma" w:cs="Tahoma"/>
        </w:rPr>
        <w:t xml:space="preserve"> Judge or </w:t>
      </w:r>
      <w:r w:rsidR="000E5949" w:rsidRPr="005B489E">
        <w:rPr>
          <w:rFonts w:ascii="Tahoma" w:hAnsi="Tahoma" w:cs="Tahoma"/>
        </w:rPr>
        <w:t xml:space="preserve">the </w:t>
      </w:r>
      <w:r w:rsidRPr="005B489E">
        <w:rPr>
          <w:rFonts w:ascii="Tahoma" w:hAnsi="Tahoma" w:cs="Tahoma"/>
        </w:rPr>
        <w:t>Registrar may</w:t>
      </w:r>
      <w:r w:rsidR="00072483" w:rsidRPr="005B489E">
        <w:rPr>
          <w:rFonts w:ascii="Tahoma" w:hAnsi="Tahoma" w:cs="Tahoma"/>
        </w:rPr>
        <w:t xml:space="preserve"> </w:t>
      </w:r>
      <w:r w:rsidRPr="005B489E">
        <w:rPr>
          <w:rFonts w:ascii="Tahoma" w:hAnsi="Tahoma" w:cs="Tahoma"/>
        </w:rPr>
        <w:t xml:space="preserve">send </w:t>
      </w:r>
      <w:r w:rsidR="00DF4793" w:rsidRPr="005B489E">
        <w:rPr>
          <w:rFonts w:ascii="Tahoma" w:hAnsi="Tahoma" w:cs="Tahoma"/>
        </w:rPr>
        <w:t>th</w:t>
      </w:r>
      <w:r w:rsidR="004F05B3" w:rsidRPr="005B489E">
        <w:rPr>
          <w:rFonts w:ascii="Tahoma" w:hAnsi="Tahoma" w:cs="Tahoma"/>
        </w:rPr>
        <w:t>e</w:t>
      </w:r>
      <w:r w:rsidR="00DF4793" w:rsidRPr="005B489E">
        <w:rPr>
          <w:rFonts w:ascii="Tahoma" w:hAnsi="Tahoma" w:cs="Tahoma"/>
        </w:rPr>
        <w:t>m</w:t>
      </w:r>
      <w:r w:rsidRPr="005B489E">
        <w:rPr>
          <w:rFonts w:ascii="Tahoma" w:hAnsi="Tahoma" w:cs="Tahoma"/>
        </w:rPr>
        <w:t xml:space="preserve"> back </w:t>
      </w:r>
      <w:r w:rsidR="00D970B6" w:rsidRPr="005B489E">
        <w:rPr>
          <w:rFonts w:ascii="Tahoma" w:hAnsi="Tahoma" w:cs="Tahoma"/>
        </w:rPr>
        <w:t>and require you to submit grounds of appeal that fully comply with this Practice Direction</w:t>
      </w:r>
      <w:r w:rsidR="000E5949" w:rsidRPr="005B489E">
        <w:rPr>
          <w:rFonts w:ascii="Tahoma" w:hAnsi="Tahoma" w:cs="Tahoma"/>
        </w:rPr>
        <w:t xml:space="preserve">. </w:t>
      </w:r>
      <w:r w:rsidR="0077450E" w:rsidRPr="005B489E">
        <w:rPr>
          <w:rFonts w:ascii="Tahoma" w:hAnsi="Tahoma" w:cs="Tahoma"/>
        </w:rPr>
        <w:t>A</w:t>
      </w:r>
      <w:r w:rsidR="00F12853" w:rsidRPr="005B489E">
        <w:rPr>
          <w:rFonts w:ascii="Tahoma" w:hAnsi="Tahoma" w:cs="Tahoma"/>
        </w:rPr>
        <w:t>lternatively, a</w:t>
      </w:r>
      <w:r w:rsidR="0077450E" w:rsidRPr="005B489E">
        <w:rPr>
          <w:rFonts w:ascii="Tahoma" w:hAnsi="Tahoma" w:cs="Tahoma"/>
        </w:rPr>
        <w:t xml:space="preserve"> </w:t>
      </w:r>
      <w:r w:rsidR="004F05B3" w:rsidRPr="005B489E">
        <w:rPr>
          <w:rFonts w:ascii="Tahoma" w:hAnsi="Tahoma" w:cs="Tahoma"/>
        </w:rPr>
        <w:t>P</w:t>
      </w:r>
      <w:r w:rsidRPr="005B489E">
        <w:rPr>
          <w:rFonts w:ascii="Tahoma" w:hAnsi="Tahoma" w:cs="Tahoma"/>
        </w:rPr>
        <w:t xml:space="preserve">reliminary </w:t>
      </w:r>
      <w:r w:rsidR="004F05B3" w:rsidRPr="005B489E">
        <w:rPr>
          <w:rFonts w:ascii="Tahoma" w:hAnsi="Tahoma" w:cs="Tahoma"/>
        </w:rPr>
        <w:t>H</w:t>
      </w:r>
      <w:r w:rsidRPr="005B489E">
        <w:rPr>
          <w:rFonts w:ascii="Tahoma" w:hAnsi="Tahoma" w:cs="Tahoma"/>
        </w:rPr>
        <w:t xml:space="preserve">earing </w:t>
      </w:r>
      <w:r w:rsidR="000E5949" w:rsidRPr="005B489E">
        <w:rPr>
          <w:rFonts w:ascii="Tahoma" w:hAnsi="Tahoma" w:cs="Tahoma"/>
        </w:rPr>
        <w:t xml:space="preserve">(see </w:t>
      </w:r>
      <w:r w:rsidR="006C3873" w:rsidRPr="005B489E">
        <w:rPr>
          <w:rFonts w:ascii="Tahoma" w:hAnsi="Tahoma" w:cs="Tahoma"/>
        </w:rPr>
        <w:t>S</w:t>
      </w:r>
      <w:r w:rsidR="000E5949" w:rsidRPr="005B489E">
        <w:rPr>
          <w:rFonts w:ascii="Tahoma" w:hAnsi="Tahoma" w:cs="Tahoma"/>
        </w:rPr>
        <w:t xml:space="preserve">ection </w:t>
      </w:r>
      <w:r w:rsidR="00481829" w:rsidRPr="005B489E">
        <w:rPr>
          <w:rFonts w:ascii="Tahoma" w:hAnsi="Tahoma" w:cs="Tahoma"/>
        </w:rPr>
        <w:t>6</w:t>
      </w:r>
      <w:r w:rsidR="0077450E" w:rsidRPr="005B489E">
        <w:rPr>
          <w:rFonts w:ascii="Tahoma" w:hAnsi="Tahoma" w:cs="Tahoma"/>
        </w:rPr>
        <w:t>)</w:t>
      </w:r>
      <w:r w:rsidR="000E5949" w:rsidRPr="005B489E">
        <w:rPr>
          <w:rFonts w:ascii="Tahoma" w:hAnsi="Tahoma" w:cs="Tahoma"/>
        </w:rPr>
        <w:t xml:space="preserve"> </w:t>
      </w:r>
      <w:r w:rsidRPr="005B489E">
        <w:rPr>
          <w:rFonts w:ascii="Tahoma" w:hAnsi="Tahoma" w:cs="Tahoma"/>
        </w:rPr>
        <w:t xml:space="preserve">may be </w:t>
      </w:r>
      <w:r w:rsidR="0077450E" w:rsidRPr="005B489E">
        <w:rPr>
          <w:rFonts w:ascii="Tahoma" w:hAnsi="Tahoma" w:cs="Tahoma"/>
        </w:rPr>
        <w:t>fixed</w:t>
      </w:r>
      <w:r w:rsidRPr="005B489E">
        <w:rPr>
          <w:rFonts w:ascii="Tahoma" w:hAnsi="Tahoma" w:cs="Tahoma"/>
        </w:rPr>
        <w:t xml:space="preserve"> for </w:t>
      </w:r>
      <w:r w:rsidR="0077450E" w:rsidRPr="005B489E">
        <w:rPr>
          <w:rFonts w:ascii="Tahoma" w:hAnsi="Tahoma" w:cs="Tahoma"/>
        </w:rPr>
        <w:t xml:space="preserve">you </w:t>
      </w:r>
      <w:r w:rsidRPr="005B489E">
        <w:rPr>
          <w:rFonts w:ascii="Tahoma" w:hAnsi="Tahoma" w:cs="Tahoma"/>
        </w:rPr>
        <w:t xml:space="preserve">to </w:t>
      </w:r>
      <w:r w:rsidR="00096462" w:rsidRPr="005B489E">
        <w:rPr>
          <w:rFonts w:ascii="Tahoma" w:hAnsi="Tahoma" w:cs="Tahoma"/>
        </w:rPr>
        <w:t xml:space="preserve">seek to </w:t>
      </w:r>
      <w:r w:rsidRPr="005B489E">
        <w:rPr>
          <w:rFonts w:ascii="Tahoma" w:hAnsi="Tahoma" w:cs="Tahoma"/>
        </w:rPr>
        <w:t xml:space="preserve">persuade </w:t>
      </w:r>
      <w:r w:rsidR="00096462" w:rsidRPr="005B489E">
        <w:rPr>
          <w:rFonts w:ascii="Tahoma" w:hAnsi="Tahoma" w:cs="Tahoma"/>
        </w:rPr>
        <w:t>a Judge that</w:t>
      </w:r>
      <w:r w:rsidRPr="005B489E">
        <w:rPr>
          <w:rFonts w:ascii="Tahoma" w:hAnsi="Tahoma" w:cs="Tahoma"/>
        </w:rPr>
        <w:t xml:space="preserve"> there </w:t>
      </w:r>
      <w:r w:rsidR="00096462" w:rsidRPr="005B489E">
        <w:rPr>
          <w:rFonts w:ascii="Tahoma" w:hAnsi="Tahoma" w:cs="Tahoma"/>
        </w:rPr>
        <w:t>are</w:t>
      </w:r>
      <w:r w:rsidRPr="005B489E">
        <w:rPr>
          <w:rFonts w:ascii="Tahoma" w:hAnsi="Tahoma" w:cs="Tahoma"/>
        </w:rPr>
        <w:t xml:space="preserve"> reasonabl</w:t>
      </w:r>
      <w:r w:rsidR="00096462" w:rsidRPr="005B489E">
        <w:rPr>
          <w:rFonts w:ascii="Tahoma" w:hAnsi="Tahoma" w:cs="Tahoma"/>
        </w:rPr>
        <w:t xml:space="preserve">y arguable </w:t>
      </w:r>
      <w:r w:rsidRPr="005B489E">
        <w:rPr>
          <w:rFonts w:ascii="Tahoma" w:hAnsi="Tahoma" w:cs="Tahoma"/>
        </w:rPr>
        <w:t>ground</w:t>
      </w:r>
      <w:r w:rsidR="00072483" w:rsidRPr="005B489E">
        <w:rPr>
          <w:rFonts w:ascii="Tahoma" w:hAnsi="Tahoma" w:cs="Tahoma"/>
        </w:rPr>
        <w:t>s</w:t>
      </w:r>
      <w:r w:rsidRPr="005B489E">
        <w:rPr>
          <w:rFonts w:ascii="Tahoma" w:hAnsi="Tahoma" w:cs="Tahoma"/>
        </w:rPr>
        <w:t xml:space="preserve"> for </w:t>
      </w:r>
      <w:r w:rsidR="006C3873" w:rsidRPr="005B489E">
        <w:rPr>
          <w:rFonts w:ascii="Tahoma" w:hAnsi="Tahoma" w:cs="Tahoma"/>
        </w:rPr>
        <w:t xml:space="preserve">bringing </w:t>
      </w:r>
      <w:r w:rsidRPr="005B489E">
        <w:rPr>
          <w:rFonts w:ascii="Tahoma" w:hAnsi="Tahoma" w:cs="Tahoma"/>
        </w:rPr>
        <w:t xml:space="preserve">the appeal. </w:t>
      </w:r>
    </w:p>
    <w:p w14:paraId="080A6B3F" w14:textId="77777777" w:rsidR="00FF73F8" w:rsidRPr="005B489E" w:rsidRDefault="00FF73F8" w:rsidP="00FF73F8">
      <w:pPr>
        <w:pStyle w:val="ListParagraph"/>
        <w:ind w:left="1134"/>
        <w:rPr>
          <w:rFonts w:ascii="Tahoma" w:hAnsi="Tahoma" w:cs="Tahoma"/>
          <w:b/>
          <w:bCs/>
        </w:rPr>
      </w:pPr>
    </w:p>
    <w:p w14:paraId="6F612560" w14:textId="55A097A4" w:rsidR="001D1A9D" w:rsidRPr="005B489E" w:rsidRDefault="001D1A9D" w:rsidP="00FF73F8">
      <w:pPr>
        <w:pStyle w:val="ListParagraph"/>
        <w:numPr>
          <w:ilvl w:val="2"/>
          <w:numId w:val="14"/>
        </w:numPr>
        <w:ind w:left="1134" w:hanging="1134"/>
        <w:rPr>
          <w:rFonts w:ascii="Tahoma" w:hAnsi="Tahoma" w:cs="Tahoma"/>
          <w:b/>
          <w:bCs/>
        </w:rPr>
      </w:pPr>
      <w:r w:rsidRPr="005B489E">
        <w:rPr>
          <w:rFonts w:ascii="Tahoma" w:hAnsi="Tahoma" w:cs="Tahoma"/>
        </w:rPr>
        <w:t xml:space="preserve">You cannot “reserve a right” to amend, alter or add, to your grounds of appeal. You do not have a right to amend the </w:t>
      </w:r>
      <w:r w:rsidR="00680EF7" w:rsidRPr="005B489E">
        <w:rPr>
          <w:rFonts w:ascii="Tahoma" w:hAnsi="Tahoma" w:cs="Tahoma"/>
        </w:rPr>
        <w:t>grounds</w:t>
      </w:r>
      <w:r w:rsidRPr="005B489E">
        <w:rPr>
          <w:rFonts w:ascii="Tahoma" w:hAnsi="Tahoma" w:cs="Tahoma"/>
        </w:rPr>
        <w:t xml:space="preserve"> of appeal without permission of the EAT. Any application for permission to amend </w:t>
      </w:r>
      <w:r w:rsidR="00680EF7" w:rsidRPr="005B489E">
        <w:rPr>
          <w:rFonts w:ascii="Tahoma" w:hAnsi="Tahoma" w:cs="Tahoma"/>
        </w:rPr>
        <w:t xml:space="preserve">should be made in accordance </w:t>
      </w:r>
      <w:r w:rsidR="00072483" w:rsidRPr="005B489E">
        <w:rPr>
          <w:rFonts w:ascii="Tahoma" w:hAnsi="Tahoma" w:cs="Tahoma"/>
        </w:rPr>
        <w:t xml:space="preserve">with </w:t>
      </w:r>
      <w:r w:rsidR="00680EF7" w:rsidRPr="005B489E">
        <w:rPr>
          <w:rFonts w:ascii="Tahoma" w:hAnsi="Tahoma" w:cs="Tahoma"/>
        </w:rPr>
        <w:t xml:space="preserve">the procedure </w:t>
      </w:r>
      <w:r w:rsidR="0046238B" w:rsidRPr="005B489E">
        <w:rPr>
          <w:rFonts w:ascii="Tahoma" w:hAnsi="Tahoma" w:cs="Tahoma"/>
        </w:rPr>
        <w:t>set out at</w:t>
      </w:r>
      <w:r w:rsidR="00680EF7" w:rsidRPr="005B489E">
        <w:rPr>
          <w:rFonts w:ascii="Tahoma" w:hAnsi="Tahoma" w:cs="Tahoma"/>
        </w:rPr>
        <w:t xml:space="preserve"> </w:t>
      </w:r>
      <w:r w:rsidR="006C3873" w:rsidRPr="005B489E">
        <w:rPr>
          <w:rFonts w:ascii="Tahoma" w:hAnsi="Tahoma" w:cs="Tahoma"/>
        </w:rPr>
        <w:t>S</w:t>
      </w:r>
      <w:r w:rsidR="00680EF7" w:rsidRPr="005B489E">
        <w:rPr>
          <w:rFonts w:ascii="Tahoma" w:hAnsi="Tahoma" w:cs="Tahoma"/>
        </w:rPr>
        <w:t xml:space="preserve">ection </w:t>
      </w:r>
      <w:r w:rsidR="00481829" w:rsidRPr="005B489E">
        <w:rPr>
          <w:rFonts w:ascii="Tahoma" w:hAnsi="Tahoma" w:cs="Tahoma"/>
        </w:rPr>
        <w:t>8</w:t>
      </w:r>
      <w:r w:rsidR="00680EF7" w:rsidRPr="005B489E">
        <w:rPr>
          <w:rFonts w:ascii="Tahoma" w:hAnsi="Tahoma" w:cs="Tahoma"/>
        </w:rPr>
        <w:t>.</w:t>
      </w:r>
      <w:r w:rsidR="008C47C2" w:rsidRPr="005B489E">
        <w:rPr>
          <w:rFonts w:ascii="Tahoma" w:hAnsi="Tahoma" w:cs="Tahoma"/>
        </w:rPr>
        <w:t>2.</w:t>
      </w:r>
    </w:p>
    <w:p w14:paraId="4F9DF5E8" w14:textId="77777777" w:rsidR="00740723" w:rsidRPr="005B489E" w:rsidRDefault="00740723" w:rsidP="006E2CB4">
      <w:pPr>
        <w:pStyle w:val="ListParagraph"/>
        <w:ind w:left="1134" w:hanging="1134"/>
        <w:rPr>
          <w:rFonts w:ascii="Tahoma" w:hAnsi="Tahoma" w:cs="Tahoma"/>
        </w:rPr>
      </w:pPr>
    </w:p>
    <w:p w14:paraId="3F88FB27" w14:textId="17207462" w:rsidR="00C61842" w:rsidRPr="005B489E" w:rsidRDefault="00783D49" w:rsidP="00FF73F8">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Grounds of appeal alleging perversity </w:t>
      </w:r>
    </w:p>
    <w:p w14:paraId="5A59B4F6" w14:textId="77777777" w:rsidR="00F26D20" w:rsidRPr="005B489E" w:rsidRDefault="00F26D20" w:rsidP="006E2CB4">
      <w:pPr>
        <w:pStyle w:val="ListParagraph"/>
        <w:ind w:left="1134" w:hanging="1134"/>
        <w:rPr>
          <w:rFonts w:ascii="Tahoma" w:hAnsi="Tahoma" w:cs="Tahoma"/>
        </w:rPr>
      </w:pPr>
    </w:p>
    <w:p w14:paraId="3FD50B36" w14:textId="28E7A3A5" w:rsidR="007C2ED9" w:rsidRPr="005B489E" w:rsidRDefault="00214F5F">
      <w:pPr>
        <w:pStyle w:val="ListParagraph"/>
        <w:numPr>
          <w:ilvl w:val="2"/>
          <w:numId w:val="14"/>
        </w:numPr>
        <w:ind w:left="1134" w:hanging="1134"/>
        <w:rPr>
          <w:rFonts w:ascii="Tahoma" w:hAnsi="Tahoma" w:cs="Tahoma"/>
        </w:rPr>
      </w:pPr>
      <w:r w:rsidRPr="005B489E">
        <w:rPr>
          <w:rFonts w:ascii="Tahoma" w:hAnsi="Tahoma" w:cs="Tahoma"/>
        </w:rPr>
        <w:t xml:space="preserve">Perversity </w:t>
      </w:r>
      <w:r w:rsidR="007716D0" w:rsidRPr="005B489E">
        <w:rPr>
          <w:rFonts w:ascii="Tahoma" w:hAnsi="Tahoma" w:cs="Tahoma"/>
        </w:rPr>
        <w:t xml:space="preserve">grounds of </w:t>
      </w:r>
      <w:r w:rsidRPr="005B489E">
        <w:rPr>
          <w:rFonts w:ascii="Tahoma" w:hAnsi="Tahoma" w:cs="Tahoma"/>
        </w:rPr>
        <w:t>appeal rarely succeed because it is necessary to establish that</w:t>
      </w:r>
      <w:r w:rsidR="00B46680" w:rsidRPr="005B489E">
        <w:rPr>
          <w:rFonts w:ascii="Tahoma" w:hAnsi="Tahoma" w:cs="Tahoma"/>
        </w:rPr>
        <w:t xml:space="preserve"> the </w:t>
      </w:r>
      <w:r w:rsidR="00D67723" w:rsidRPr="005B489E">
        <w:rPr>
          <w:rFonts w:ascii="Tahoma" w:hAnsi="Tahoma" w:cs="Tahoma"/>
        </w:rPr>
        <w:t>Employment Tribunal</w:t>
      </w:r>
      <w:r w:rsidR="00C15010" w:rsidRPr="005B489E">
        <w:rPr>
          <w:rFonts w:ascii="Tahoma" w:hAnsi="Tahoma" w:cs="Tahoma"/>
        </w:rPr>
        <w:t xml:space="preserve"> </w:t>
      </w:r>
      <w:r w:rsidR="00B46680" w:rsidRPr="005B489E">
        <w:rPr>
          <w:rFonts w:ascii="Tahoma" w:hAnsi="Tahoma" w:cs="Tahoma"/>
        </w:rPr>
        <w:t>reached a decision which no reasonable tribunal, directing itself properly on the law, could have reached</w:t>
      </w:r>
      <w:r w:rsidR="004C5D39" w:rsidRPr="005B489E">
        <w:rPr>
          <w:rFonts w:ascii="Tahoma" w:hAnsi="Tahoma" w:cs="Tahoma"/>
        </w:rPr>
        <w:t>.</w:t>
      </w:r>
      <w:r w:rsidR="00B46680" w:rsidRPr="005B489E">
        <w:rPr>
          <w:rFonts w:ascii="Tahoma" w:hAnsi="Tahoma" w:cs="Tahoma"/>
        </w:rPr>
        <w:t xml:space="preserve"> </w:t>
      </w:r>
      <w:r w:rsidR="004C5D39" w:rsidRPr="005B489E">
        <w:rPr>
          <w:rFonts w:ascii="Tahoma" w:hAnsi="Tahoma" w:cs="Tahoma"/>
        </w:rPr>
        <w:t>I</w:t>
      </w:r>
      <w:r w:rsidR="00B46680" w:rsidRPr="005B489E">
        <w:rPr>
          <w:rFonts w:ascii="Tahoma" w:hAnsi="Tahoma" w:cs="Tahoma"/>
        </w:rPr>
        <w:t xml:space="preserve">t is not sufficient to argue that a different </w:t>
      </w:r>
      <w:r w:rsidR="00D67723" w:rsidRPr="005B489E">
        <w:rPr>
          <w:rFonts w:ascii="Tahoma" w:hAnsi="Tahoma" w:cs="Tahoma"/>
        </w:rPr>
        <w:t>Employment Tribunal</w:t>
      </w:r>
      <w:r w:rsidR="00C15010" w:rsidRPr="005B489E">
        <w:rPr>
          <w:rFonts w:ascii="Tahoma" w:hAnsi="Tahoma" w:cs="Tahoma"/>
        </w:rPr>
        <w:t xml:space="preserve"> </w:t>
      </w:r>
      <w:r w:rsidR="00B46680" w:rsidRPr="005B489E">
        <w:rPr>
          <w:rFonts w:ascii="Tahoma" w:hAnsi="Tahoma" w:cs="Tahoma"/>
        </w:rPr>
        <w:t>may have made a different decision</w:t>
      </w:r>
      <w:r w:rsidR="007C2ED9" w:rsidRPr="005B489E">
        <w:rPr>
          <w:rFonts w:ascii="Tahoma" w:hAnsi="Tahoma" w:cs="Tahoma"/>
        </w:rPr>
        <w:t xml:space="preserve"> </w:t>
      </w:r>
      <w:r w:rsidR="00E65A43" w:rsidRPr="005B489E">
        <w:rPr>
          <w:rFonts w:ascii="Tahoma" w:hAnsi="Tahoma" w:cs="Tahoma"/>
        </w:rPr>
        <w:t xml:space="preserve">or </w:t>
      </w:r>
      <w:r w:rsidR="007C2ED9" w:rsidRPr="005B489E">
        <w:rPr>
          <w:rFonts w:ascii="Tahoma" w:hAnsi="Tahoma" w:cs="Tahoma"/>
        </w:rPr>
        <w:t xml:space="preserve">that the tribunal did not accept your evidence or arguments. </w:t>
      </w:r>
    </w:p>
    <w:p w14:paraId="2AB380DE" w14:textId="77777777" w:rsidR="007C2ED9" w:rsidRPr="005B489E" w:rsidRDefault="007C2ED9" w:rsidP="007C2ED9">
      <w:pPr>
        <w:pStyle w:val="ListParagraph"/>
        <w:ind w:left="1134"/>
        <w:rPr>
          <w:rFonts w:ascii="Tahoma" w:hAnsi="Tahoma" w:cs="Tahoma"/>
        </w:rPr>
      </w:pPr>
    </w:p>
    <w:p w14:paraId="6ED62FA7" w14:textId="7176D7C2" w:rsidR="008325CB" w:rsidRPr="005B489E" w:rsidRDefault="004C5D39">
      <w:pPr>
        <w:pStyle w:val="ListParagraph"/>
        <w:numPr>
          <w:ilvl w:val="2"/>
          <w:numId w:val="14"/>
        </w:numPr>
        <w:ind w:left="1134" w:hanging="1134"/>
        <w:rPr>
          <w:rFonts w:ascii="Tahoma" w:hAnsi="Tahoma" w:cs="Tahoma"/>
        </w:rPr>
      </w:pPr>
      <w:r w:rsidRPr="005B489E">
        <w:rPr>
          <w:rFonts w:ascii="Tahoma" w:hAnsi="Tahoma" w:cs="Tahoma"/>
        </w:rPr>
        <w:t xml:space="preserve">You should clearly state </w:t>
      </w:r>
      <w:r w:rsidR="00D253B0" w:rsidRPr="005B489E">
        <w:rPr>
          <w:rFonts w:ascii="Tahoma" w:hAnsi="Tahoma" w:cs="Tahoma"/>
        </w:rPr>
        <w:t>whether you allege</w:t>
      </w:r>
      <w:r w:rsidR="007C2ED9" w:rsidRPr="005B489E">
        <w:rPr>
          <w:rFonts w:ascii="Tahoma" w:hAnsi="Tahoma" w:cs="Tahoma"/>
        </w:rPr>
        <w:t xml:space="preserve"> that</w:t>
      </w:r>
      <w:r w:rsidR="007854E2" w:rsidRPr="005B489E">
        <w:rPr>
          <w:rFonts w:ascii="Tahoma" w:hAnsi="Tahoma" w:cs="Tahoma"/>
        </w:rPr>
        <w:t>:</w:t>
      </w:r>
    </w:p>
    <w:p w14:paraId="5344E2D4" w14:textId="77777777" w:rsidR="008325CB" w:rsidRPr="005B489E" w:rsidRDefault="008325CB" w:rsidP="006E2CB4">
      <w:pPr>
        <w:pStyle w:val="ListParagraph"/>
        <w:ind w:left="1134" w:hanging="1134"/>
        <w:rPr>
          <w:rFonts w:ascii="Tahoma" w:hAnsi="Tahoma" w:cs="Tahoma"/>
        </w:rPr>
      </w:pPr>
    </w:p>
    <w:p w14:paraId="049478C1" w14:textId="7196EF5A" w:rsidR="00E00E5B" w:rsidRPr="005B489E" w:rsidRDefault="004C5D39" w:rsidP="00E00E5B">
      <w:pPr>
        <w:pStyle w:val="ListParagraph"/>
        <w:numPr>
          <w:ilvl w:val="3"/>
          <w:numId w:val="14"/>
        </w:numPr>
        <w:ind w:left="1985" w:hanging="851"/>
        <w:rPr>
          <w:rFonts w:ascii="Tahoma" w:hAnsi="Tahoma" w:cs="Tahoma"/>
        </w:rPr>
      </w:pPr>
      <w:r w:rsidRPr="005B489E">
        <w:rPr>
          <w:rFonts w:ascii="Tahoma" w:hAnsi="Tahoma" w:cs="Tahoma"/>
        </w:rPr>
        <w:t xml:space="preserve">no reasonable </w:t>
      </w:r>
      <w:r w:rsidR="00D67723" w:rsidRPr="005B489E">
        <w:rPr>
          <w:rFonts w:ascii="Tahoma" w:hAnsi="Tahoma" w:cs="Tahoma"/>
        </w:rPr>
        <w:t>Employment Tribunal</w:t>
      </w:r>
      <w:r w:rsidR="00C15010" w:rsidRPr="005B489E">
        <w:rPr>
          <w:rFonts w:ascii="Tahoma" w:hAnsi="Tahoma" w:cs="Tahoma"/>
        </w:rPr>
        <w:t xml:space="preserve"> </w:t>
      </w:r>
      <w:r w:rsidR="00A454FE" w:rsidRPr="005B489E">
        <w:rPr>
          <w:rFonts w:ascii="Tahoma" w:hAnsi="Tahoma" w:cs="Tahoma"/>
        </w:rPr>
        <w:t xml:space="preserve">could have reached the conclusion reached </w:t>
      </w:r>
      <w:r w:rsidR="00F41B61" w:rsidRPr="005B489E">
        <w:rPr>
          <w:rFonts w:ascii="Tahoma" w:hAnsi="Tahoma" w:cs="Tahoma"/>
        </w:rPr>
        <w:t xml:space="preserve">by the </w:t>
      </w:r>
      <w:r w:rsidR="00D67723" w:rsidRPr="005B489E">
        <w:rPr>
          <w:rFonts w:ascii="Tahoma" w:hAnsi="Tahoma" w:cs="Tahoma"/>
        </w:rPr>
        <w:t>Employment Tribunal</w:t>
      </w:r>
      <w:r w:rsidR="00C15010" w:rsidRPr="005B489E">
        <w:rPr>
          <w:rFonts w:ascii="Tahoma" w:hAnsi="Tahoma" w:cs="Tahoma"/>
        </w:rPr>
        <w:t xml:space="preserve"> </w:t>
      </w:r>
      <w:r w:rsidR="00C530EB" w:rsidRPr="005B489E">
        <w:rPr>
          <w:rFonts w:ascii="Tahoma" w:hAnsi="Tahoma" w:cs="Tahoma"/>
        </w:rPr>
        <w:t xml:space="preserve">on the basis of the findings of fact </w:t>
      </w:r>
      <w:r w:rsidR="00F41B61" w:rsidRPr="005B489E">
        <w:rPr>
          <w:rFonts w:ascii="Tahoma" w:hAnsi="Tahoma" w:cs="Tahoma"/>
        </w:rPr>
        <w:t xml:space="preserve">it </w:t>
      </w:r>
      <w:r w:rsidR="00C530EB" w:rsidRPr="005B489E">
        <w:rPr>
          <w:rFonts w:ascii="Tahoma" w:hAnsi="Tahoma" w:cs="Tahoma"/>
        </w:rPr>
        <w:t>made</w:t>
      </w:r>
      <w:r w:rsidR="00D23053" w:rsidRPr="005B489E">
        <w:rPr>
          <w:rFonts w:ascii="Tahoma" w:hAnsi="Tahoma" w:cs="Tahoma"/>
        </w:rPr>
        <w:t>;</w:t>
      </w:r>
      <w:r w:rsidR="00C530EB" w:rsidRPr="005B489E">
        <w:rPr>
          <w:rFonts w:ascii="Tahoma" w:hAnsi="Tahoma" w:cs="Tahoma"/>
        </w:rPr>
        <w:t xml:space="preserve"> and/or </w:t>
      </w:r>
    </w:p>
    <w:p w14:paraId="65E3980F" w14:textId="77777777" w:rsidR="00E00E5B" w:rsidRPr="005B489E" w:rsidRDefault="00E00E5B" w:rsidP="00E00E5B">
      <w:pPr>
        <w:pStyle w:val="ListParagraph"/>
        <w:ind w:left="1985"/>
        <w:rPr>
          <w:rFonts w:ascii="Tahoma" w:hAnsi="Tahoma" w:cs="Tahoma"/>
        </w:rPr>
      </w:pPr>
    </w:p>
    <w:p w14:paraId="1B0E8494" w14:textId="3C02B926" w:rsidR="00906791" w:rsidRPr="005B489E" w:rsidRDefault="00906791" w:rsidP="00E00E5B">
      <w:pPr>
        <w:pStyle w:val="ListParagraph"/>
        <w:numPr>
          <w:ilvl w:val="3"/>
          <w:numId w:val="14"/>
        </w:numPr>
        <w:ind w:left="1985" w:hanging="851"/>
        <w:rPr>
          <w:rFonts w:ascii="Tahoma" w:hAnsi="Tahoma" w:cs="Tahoma"/>
        </w:rPr>
      </w:pPr>
      <w:r w:rsidRPr="005B489E">
        <w:rPr>
          <w:rFonts w:ascii="Tahoma" w:hAnsi="Tahoma" w:cs="Tahoma"/>
        </w:rPr>
        <w:t xml:space="preserve">no reasonable </w:t>
      </w:r>
      <w:r w:rsidR="00D67723" w:rsidRPr="005B489E">
        <w:rPr>
          <w:rFonts w:ascii="Tahoma" w:hAnsi="Tahoma" w:cs="Tahoma"/>
        </w:rPr>
        <w:t>Employment Tribunal</w:t>
      </w:r>
      <w:r w:rsidR="00C15010" w:rsidRPr="005B489E">
        <w:rPr>
          <w:rFonts w:ascii="Tahoma" w:hAnsi="Tahoma" w:cs="Tahoma"/>
        </w:rPr>
        <w:t xml:space="preserve"> </w:t>
      </w:r>
      <w:r w:rsidRPr="005B489E">
        <w:rPr>
          <w:rFonts w:ascii="Tahoma" w:hAnsi="Tahoma" w:cs="Tahoma"/>
        </w:rPr>
        <w:t xml:space="preserve">could </w:t>
      </w:r>
      <w:r w:rsidR="006F23C0" w:rsidRPr="005B489E">
        <w:rPr>
          <w:rFonts w:ascii="Tahoma" w:hAnsi="Tahoma" w:cs="Tahoma"/>
        </w:rPr>
        <w:t xml:space="preserve">have </w:t>
      </w:r>
      <w:r w:rsidRPr="005B489E">
        <w:rPr>
          <w:rFonts w:ascii="Tahoma" w:hAnsi="Tahoma" w:cs="Tahoma"/>
        </w:rPr>
        <w:t xml:space="preserve">made the findings of fact that the </w:t>
      </w:r>
      <w:r w:rsidR="00D67723" w:rsidRPr="005B489E">
        <w:rPr>
          <w:rFonts w:ascii="Tahoma" w:hAnsi="Tahoma" w:cs="Tahoma"/>
        </w:rPr>
        <w:t>Employment Tribunal</w:t>
      </w:r>
      <w:r w:rsidR="00C15010" w:rsidRPr="005B489E">
        <w:rPr>
          <w:rFonts w:ascii="Tahoma" w:hAnsi="Tahoma" w:cs="Tahoma"/>
        </w:rPr>
        <w:t xml:space="preserve"> </w:t>
      </w:r>
      <w:r w:rsidRPr="005B489E">
        <w:rPr>
          <w:rFonts w:ascii="Tahoma" w:hAnsi="Tahoma" w:cs="Tahoma"/>
        </w:rPr>
        <w:t>made on the basis of the evidence</w:t>
      </w:r>
      <w:r w:rsidR="00782809" w:rsidRPr="005B489E">
        <w:rPr>
          <w:rFonts w:ascii="Tahoma" w:hAnsi="Tahoma" w:cs="Tahoma"/>
        </w:rPr>
        <w:t xml:space="preserve"> </w:t>
      </w:r>
    </w:p>
    <w:p w14:paraId="15608471" w14:textId="77777777" w:rsidR="00906791" w:rsidRPr="005B489E" w:rsidRDefault="00906791" w:rsidP="006E2CB4">
      <w:pPr>
        <w:pStyle w:val="ListParagraph"/>
        <w:ind w:left="1134" w:hanging="1134"/>
        <w:rPr>
          <w:rFonts w:ascii="Tahoma" w:hAnsi="Tahoma" w:cs="Tahoma"/>
        </w:rPr>
      </w:pPr>
    </w:p>
    <w:p w14:paraId="20C52C77" w14:textId="461A8B7E" w:rsidR="00E00E5B" w:rsidRPr="005B489E" w:rsidRDefault="00906791" w:rsidP="00F5526A">
      <w:pPr>
        <w:pStyle w:val="ListParagraph"/>
        <w:numPr>
          <w:ilvl w:val="2"/>
          <w:numId w:val="14"/>
        </w:numPr>
        <w:ind w:left="1134" w:hanging="1134"/>
        <w:rPr>
          <w:rFonts w:ascii="Tahoma" w:hAnsi="Tahoma" w:cs="Tahoma"/>
        </w:rPr>
      </w:pPr>
      <w:r w:rsidRPr="005B489E">
        <w:rPr>
          <w:rFonts w:ascii="Tahoma" w:hAnsi="Tahoma" w:cs="Tahoma"/>
        </w:rPr>
        <w:t xml:space="preserve">It is particularly difficult to establish that no reasonable </w:t>
      </w:r>
      <w:r w:rsidR="00D67723" w:rsidRPr="005B489E">
        <w:rPr>
          <w:rFonts w:ascii="Tahoma" w:hAnsi="Tahoma" w:cs="Tahoma"/>
        </w:rPr>
        <w:t>Employment Tribunal</w:t>
      </w:r>
      <w:r w:rsidRPr="005B489E">
        <w:rPr>
          <w:rFonts w:ascii="Tahoma" w:hAnsi="Tahoma" w:cs="Tahoma"/>
        </w:rPr>
        <w:t xml:space="preserve"> could </w:t>
      </w:r>
      <w:r w:rsidR="00D23053" w:rsidRPr="005B489E">
        <w:rPr>
          <w:rFonts w:ascii="Tahoma" w:hAnsi="Tahoma" w:cs="Tahoma"/>
        </w:rPr>
        <w:t xml:space="preserve">have </w:t>
      </w:r>
      <w:r w:rsidRPr="005B489E">
        <w:rPr>
          <w:rFonts w:ascii="Tahoma" w:hAnsi="Tahoma" w:cs="Tahoma"/>
        </w:rPr>
        <w:t xml:space="preserve">made the findings of fact </w:t>
      </w:r>
      <w:r w:rsidR="00D23053" w:rsidRPr="005B489E">
        <w:rPr>
          <w:rFonts w:ascii="Tahoma" w:hAnsi="Tahoma" w:cs="Tahoma"/>
        </w:rPr>
        <w:t>it did</w:t>
      </w:r>
      <w:r w:rsidRPr="005B489E">
        <w:rPr>
          <w:rFonts w:ascii="Tahoma" w:hAnsi="Tahoma" w:cs="Tahoma"/>
        </w:rPr>
        <w:t xml:space="preserve"> on the basis of the evidence</w:t>
      </w:r>
      <w:r w:rsidR="00782809" w:rsidRPr="005B489E">
        <w:rPr>
          <w:rFonts w:ascii="Tahoma" w:hAnsi="Tahoma" w:cs="Tahoma"/>
        </w:rPr>
        <w:t xml:space="preserve"> it heard</w:t>
      </w:r>
      <w:r w:rsidRPr="005B489E">
        <w:rPr>
          <w:rFonts w:ascii="Tahoma" w:hAnsi="Tahoma" w:cs="Tahoma"/>
        </w:rPr>
        <w:t>.</w:t>
      </w:r>
      <w:r w:rsidR="00AD2616" w:rsidRPr="005B489E">
        <w:rPr>
          <w:rFonts w:ascii="Tahoma" w:hAnsi="Tahoma" w:cs="Tahoma"/>
        </w:rPr>
        <w:t xml:space="preserve"> Findings of fact are matters for </w:t>
      </w:r>
      <w:r w:rsidR="00C15010" w:rsidRPr="005B489E">
        <w:rPr>
          <w:rFonts w:ascii="Tahoma" w:hAnsi="Tahoma" w:cs="Tahoma"/>
        </w:rPr>
        <w:t>an</w:t>
      </w:r>
      <w:r w:rsidR="00AD2616" w:rsidRPr="005B489E">
        <w:rPr>
          <w:rFonts w:ascii="Tahoma" w:hAnsi="Tahoma" w:cs="Tahoma"/>
        </w:rPr>
        <w:t xml:space="preserve"> </w:t>
      </w:r>
      <w:r w:rsidR="00D67723" w:rsidRPr="005B489E">
        <w:rPr>
          <w:rFonts w:ascii="Tahoma" w:hAnsi="Tahoma" w:cs="Tahoma"/>
        </w:rPr>
        <w:t>Employment Tribunal</w:t>
      </w:r>
      <w:r w:rsidR="00AD2616" w:rsidRPr="005B489E">
        <w:rPr>
          <w:rFonts w:ascii="Tahoma" w:hAnsi="Tahoma" w:cs="Tahoma"/>
        </w:rPr>
        <w:t xml:space="preserve">. </w:t>
      </w:r>
    </w:p>
    <w:p w14:paraId="1F44B3B6" w14:textId="77777777" w:rsidR="00E00E5B" w:rsidRPr="005B489E" w:rsidRDefault="00E00E5B" w:rsidP="00E00E5B">
      <w:pPr>
        <w:pStyle w:val="ListParagraph"/>
        <w:ind w:left="1134"/>
        <w:rPr>
          <w:rFonts w:ascii="Tahoma" w:hAnsi="Tahoma" w:cs="Tahoma"/>
        </w:rPr>
      </w:pPr>
    </w:p>
    <w:p w14:paraId="34C0B487" w14:textId="4553D25B" w:rsidR="00DD6BEA" w:rsidRPr="005B489E" w:rsidRDefault="00DD44FB" w:rsidP="00F5526A">
      <w:pPr>
        <w:pStyle w:val="ListParagraph"/>
        <w:numPr>
          <w:ilvl w:val="2"/>
          <w:numId w:val="14"/>
        </w:numPr>
        <w:ind w:left="1134" w:hanging="1134"/>
        <w:rPr>
          <w:rFonts w:ascii="Tahoma" w:hAnsi="Tahoma" w:cs="Tahoma"/>
        </w:rPr>
      </w:pPr>
      <w:r w:rsidRPr="005B489E">
        <w:rPr>
          <w:rFonts w:ascii="Tahoma" w:hAnsi="Tahoma" w:cs="Tahoma"/>
        </w:rPr>
        <w:t xml:space="preserve">It is not sufficient </w:t>
      </w:r>
      <w:r w:rsidR="006B1921" w:rsidRPr="005B489E">
        <w:rPr>
          <w:rFonts w:ascii="Tahoma" w:hAnsi="Tahoma" w:cs="Tahoma"/>
        </w:rPr>
        <w:t xml:space="preserve">to </w:t>
      </w:r>
      <w:r w:rsidR="00727E1D" w:rsidRPr="005B489E">
        <w:rPr>
          <w:rFonts w:ascii="Tahoma" w:hAnsi="Tahoma" w:cs="Tahoma"/>
        </w:rPr>
        <w:t>make a generalised allegation</w:t>
      </w:r>
      <w:r w:rsidRPr="005B489E">
        <w:rPr>
          <w:rFonts w:ascii="Tahoma" w:hAnsi="Tahoma" w:cs="Tahoma"/>
        </w:rPr>
        <w:t xml:space="preserve"> </w:t>
      </w:r>
      <w:r w:rsidR="00D23053" w:rsidRPr="005B489E">
        <w:rPr>
          <w:rFonts w:ascii="Tahoma" w:hAnsi="Tahoma" w:cs="Tahoma"/>
        </w:rPr>
        <w:t>in a</w:t>
      </w:r>
      <w:r w:rsidRPr="005B489E">
        <w:rPr>
          <w:rFonts w:ascii="Tahoma" w:hAnsi="Tahoma" w:cs="Tahoma"/>
        </w:rPr>
        <w:t xml:space="preserve"> ground of appeal </w:t>
      </w:r>
      <w:r w:rsidR="00727E1D" w:rsidRPr="005B489E">
        <w:rPr>
          <w:rFonts w:ascii="Tahoma" w:hAnsi="Tahoma" w:cs="Tahoma"/>
        </w:rPr>
        <w:t>such as</w:t>
      </w:r>
      <w:r w:rsidRPr="005B489E">
        <w:rPr>
          <w:rFonts w:ascii="Tahoma" w:hAnsi="Tahoma" w:cs="Tahoma"/>
        </w:rPr>
        <w:t xml:space="preserve"> “the judgment was contrary to the evidence”, or that “there was no evidence to support the judgment”, or that “the judgment</w:t>
      </w:r>
      <w:r w:rsidR="00871C53" w:rsidRPr="005B489E">
        <w:rPr>
          <w:rFonts w:ascii="Tahoma" w:hAnsi="Tahoma" w:cs="Tahoma"/>
        </w:rPr>
        <w:t>,</w:t>
      </w:r>
      <w:r w:rsidRPr="005B489E">
        <w:rPr>
          <w:rFonts w:ascii="Tahoma" w:hAnsi="Tahoma" w:cs="Tahoma"/>
        </w:rPr>
        <w:t xml:space="preserve"> </w:t>
      </w:r>
      <w:r w:rsidR="00727E1D" w:rsidRPr="005B489E">
        <w:rPr>
          <w:rFonts w:ascii="Tahoma" w:hAnsi="Tahoma" w:cs="Tahoma"/>
          <w:kern w:val="0"/>
          <w14:ligatures w14:val="none"/>
        </w:rPr>
        <w:t>order, direction or other decision</w:t>
      </w:r>
      <w:r w:rsidR="00727E1D" w:rsidRPr="005B489E">
        <w:rPr>
          <w:rFonts w:ascii="Tahoma" w:hAnsi="Tahoma" w:cs="Tahoma"/>
        </w:rPr>
        <w:t xml:space="preserve"> </w:t>
      </w:r>
      <w:r w:rsidRPr="005B489E">
        <w:rPr>
          <w:rFonts w:ascii="Tahoma" w:hAnsi="Tahoma" w:cs="Tahoma"/>
        </w:rPr>
        <w:t xml:space="preserve">was one which no reasonable </w:t>
      </w:r>
      <w:r w:rsidR="00D67723" w:rsidRPr="005B489E">
        <w:rPr>
          <w:rFonts w:ascii="Tahoma" w:hAnsi="Tahoma" w:cs="Tahoma"/>
        </w:rPr>
        <w:t>Employment Tribunal</w:t>
      </w:r>
      <w:r w:rsidRPr="005B489E">
        <w:rPr>
          <w:rFonts w:ascii="Tahoma" w:hAnsi="Tahoma" w:cs="Tahoma"/>
        </w:rPr>
        <w:t xml:space="preserve"> could have reached and was perverse”</w:t>
      </w:r>
      <w:r w:rsidR="00160541" w:rsidRPr="005B489E">
        <w:rPr>
          <w:rFonts w:ascii="Tahoma" w:hAnsi="Tahoma" w:cs="Tahoma"/>
        </w:rPr>
        <w:t>.</w:t>
      </w:r>
      <w:r w:rsidRPr="005B489E">
        <w:rPr>
          <w:rFonts w:ascii="Tahoma" w:hAnsi="Tahoma" w:cs="Tahoma"/>
        </w:rPr>
        <w:t xml:space="preserve"> </w:t>
      </w:r>
      <w:r w:rsidR="00160541" w:rsidRPr="005B489E">
        <w:rPr>
          <w:rFonts w:ascii="Tahoma" w:hAnsi="Tahoma" w:cs="Tahoma"/>
        </w:rPr>
        <w:t>The grounds of appeal must set</w:t>
      </w:r>
      <w:r w:rsidRPr="005B489E">
        <w:rPr>
          <w:rFonts w:ascii="Tahoma" w:hAnsi="Tahoma" w:cs="Tahoma"/>
        </w:rPr>
        <w:t xml:space="preserve"> out full </w:t>
      </w:r>
      <w:r w:rsidR="00A40312" w:rsidRPr="005B489E">
        <w:rPr>
          <w:rFonts w:ascii="Tahoma" w:hAnsi="Tahoma" w:cs="Tahoma"/>
        </w:rPr>
        <w:t>details</w:t>
      </w:r>
      <w:r w:rsidRPr="005B489E">
        <w:rPr>
          <w:rFonts w:ascii="Tahoma" w:hAnsi="Tahoma" w:cs="Tahoma"/>
        </w:rPr>
        <w:t xml:space="preserve"> of the matters relied on in support of </w:t>
      </w:r>
      <w:r w:rsidR="006B1921" w:rsidRPr="005B489E">
        <w:rPr>
          <w:rFonts w:ascii="Tahoma" w:hAnsi="Tahoma" w:cs="Tahoma"/>
        </w:rPr>
        <w:t>any</w:t>
      </w:r>
      <w:r w:rsidR="002F4C13" w:rsidRPr="005B489E">
        <w:rPr>
          <w:rFonts w:ascii="Tahoma" w:hAnsi="Tahoma" w:cs="Tahoma"/>
        </w:rPr>
        <w:t xml:space="preserve"> allegation of perversity.</w:t>
      </w:r>
    </w:p>
    <w:p w14:paraId="597855ED" w14:textId="77777777" w:rsidR="00EB763D" w:rsidRPr="005B489E" w:rsidRDefault="00EB763D" w:rsidP="006E2CB4">
      <w:pPr>
        <w:pStyle w:val="ListParagraph"/>
        <w:ind w:left="1134" w:hanging="1134"/>
        <w:rPr>
          <w:rFonts w:ascii="Tahoma" w:hAnsi="Tahoma" w:cs="Tahoma"/>
          <w:b/>
          <w:bCs/>
          <w:u w:val="single"/>
        </w:rPr>
      </w:pPr>
    </w:p>
    <w:p w14:paraId="6E282496" w14:textId="77777777" w:rsidR="00100598" w:rsidRDefault="00100598" w:rsidP="00100598">
      <w:pPr>
        <w:pStyle w:val="ListParagraph"/>
        <w:tabs>
          <w:tab w:val="left" w:pos="1701"/>
        </w:tabs>
        <w:ind w:left="1134"/>
        <w:rPr>
          <w:rFonts w:ascii="Tahoma" w:hAnsi="Tahoma" w:cs="Tahoma"/>
          <w:b/>
          <w:bCs/>
        </w:rPr>
      </w:pPr>
    </w:p>
    <w:p w14:paraId="6A6A8B69" w14:textId="6F1AB1E9" w:rsidR="00E00E5B" w:rsidRPr="006502B1" w:rsidRDefault="00783D49" w:rsidP="006502B1">
      <w:pPr>
        <w:pStyle w:val="ListParagraph"/>
        <w:numPr>
          <w:ilvl w:val="1"/>
          <w:numId w:val="14"/>
        </w:numPr>
        <w:tabs>
          <w:tab w:val="left" w:pos="1701"/>
        </w:tabs>
        <w:ind w:left="1134" w:hanging="6"/>
        <w:rPr>
          <w:rFonts w:ascii="Tahoma" w:hAnsi="Tahoma" w:cs="Tahoma"/>
          <w:b/>
          <w:bCs/>
        </w:rPr>
      </w:pPr>
      <w:r w:rsidRPr="005B489E">
        <w:rPr>
          <w:rFonts w:ascii="Tahoma" w:hAnsi="Tahoma" w:cs="Tahoma"/>
          <w:b/>
          <w:bCs/>
        </w:rPr>
        <w:t xml:space="preserve">Grounds of appeal </w:t>
      </w:r>
      <w:r w:rsidR="00BD6DE9" w:rsidRPr="005B489E">
        <w:rPr>
          <w:rFonts w:ascii="Tahoma" w:hAnsi="Tahoma" w:cs="Tahoma"/>
          <w:b/>
          <w:bCs/>
        </w:rPr>
        <w:t>alleging</w:t>
      </w:r>
      <w:r w:rsidRPr="005B489E">
        <w:rPr>
          <w:rFonts w:ascii="Tahoma" w:hAnsi="Tahoma" w:cs="Tahoma"/>
          <w:b/>
          <w:bCs/>
        </w:rPr>
        <w:t xml:space="preserve"> bias or procedural impropriety </w:t>
      </w:r>
    </w:p>
    <w:p w14:paraId="215A124B" w14:textId="77777777" w:rsidR="00E00E5B" w:rsidRPr="005B489E" w:rsidRDefault="00E00E5B" w:rsidP="00E00E5B">
      <w:pPr>
        <w:pStyle w:val="ListParagraph"/>
        <w:ind w:left="1134"/>
        <w:rPr>
          <w:rFonts w:ascii="Tahoma" w:hAnsi="Tahoma" w:cs="Tahoma"/>
        </w:rPr>
      </w:pPr>
    </w:p>
    <w:p w14:paraId="520FD152" w14:textId="7ABF0B75" w:rsidR="00E00E5B" w:rsidRPr="005B489E" w:rsidRDefault="008651FF" w:rsidP="00E00E5B">
      <w:pPr>
        <w:pStyle w:val="ListParagraph"/>
        <w:numPr>
          <w:ilvl w:val="2"/>
          <w:numId w:val="14"/>
        </w:numPr>
        <w:ind w:left="1134" w:hanging="1134"/>
        <w:rPr>
          <w:rFonts w:ascii="Tahoma" w:hAnsi="Tahoma" w:cs="Tahoma"/>
        </w:rPr>
      </w:pPr>
      <w:r w:rsidRPr="005B489E">
        <w:rPr>
          <w:rFonts w:ascii="Tahoma" w:hAnsi="Tahoma" w:cs="Tahoma"/>
        </w:rPr>
        <w:t xml:space="preserve">If you complain about the conduct of </w:t>
      </w:r>
      <w:r w:rsidR="00A372F2"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(for example you allege bias, apparent bias or improper conduct by the </w:t>
      </w:r>
      <w:r w:rsidR="00A372F2" w:rsidRPr="005B489E">
        <w:rPr>
          <w:rFonts w:ascii="Tahoma" w:hAnsi="Tahoma" w:cs="Tahoma"/>
        </w:rPr>
        <w:t>E</w:t>
      </w:r>
      <w:r w:rsidRPr="005B489E">
        <w:rPr>
          <w:rFonts w:ascii="Tahoma" w:hAnsi="Tahoma" w:cs="Tahoma"/>
        </w:rPr>
        <w:t xml:space="preserve">mployment </w:t>
      </w:r>
      <w:r w:rsidR="00A372F2" w:rsidRPr="005B489E">
        <w:rPr>
          <w:rFonts w:ascii="Tahoma" w:hAnsi="Tahoma" w:cs="Tahoma"/>
        </w:rPr>
        <w:t>J</w:t>
      </w:r>
      <w:r w:rsidRPr="005B489E">
        <w:rPr>
          <w:rFonts w:ascii="Tahoma" w:hAnsi="Tahoma" w:cs="Tahoma"/>
        </w:rPr>
        <w:t>udge, a member</w:t>
      </w:r>
      <w:r w:rsidR="00E90D92" w:rsidRPr="005B489E">
        <w:rPr>
          <w:rFonts w:ascii="Tahoma" w:hAnsi="Tahoma" w:cs="Tahoma"/>
        </w:rPr>
        <w:t>,</w:t>
      </w:r>
      <w:r w:rsidRPr="005B489E">
        <w:rPr>
          <w:rFonts w:ascii="Tahoma" w:hAnsi="Tahoma" w:cs="Tahoma"/>
        </w:rPr>
        <w:t xml:space="preserve"> </w:t>
      </w:r>
      <w:r w:rsidR="00253353" w:rsidRPr="005B489E">
        <w:rPr>
          <w:rFonts w:ascii="Tahoma" w:hAnsi="Tahoma" w:cs="Tahoma"/>
        </w:rPr>
        <w:t>and/</w:t>
      </w:r>
      <w:r w:rsidRPr="005B489E">
        <w:rPr>
          <w:rFonts w:ascii="Tahoma" w:hAnsi="Tahoma" w:cs="Tahoma"/>
        </w:rPr>
        <w:t xml:space="preserve">or any material procedural irregularity at the hearing) </w:t>
      </w:r>
      <w:r w:rsidR="00940DA2" w:rsidRPr="005B489E">
        <w:rPr>
          <w:rFonts w:ascii="Tahoma" w:hAnsi="Tahoma" w:cs="Tahoma"/>
        </w:rPr>
        <w:t xml:space="preserve">you </w:t>
      </w:r>
      <w:r w:rsidRPr="005B489E">
        <w:rPr>
          <w:rFonts w:ascii="Tahoma" w:hAnsi="Tahoma" w:cs="Tahoma"/>
        </w:rPr>
        <w:t>must inclu</w:t>
      </w:r>
      <w:r w:rsidR="00940DA2" w:rsidRPr="005B489E">
        <w:rPr>
          <w:rFonts w:ascii="Tahoma" w:hAnsi="Tahoma" w:cs="Tahoma"/>
        </w:rPr>
        <w:t xml:space="preserve">de in </w:t>
      </w:r>
      <w:r w:rsidR="00965C94" w:rsidRPr="005B489E">
        <w:rPr>
          <w:rFonts w:ascii="Tahoma" w:hAnsi="Tahoma" w:cs="Tahoma"/>
        </w:rPr>
        <w:t>the specific</w:t>
      </w:r>
      <w:r w:rsidR="00940DA2" w:rsidRPr="005B489E">
        <w:rPr>
          <w:rFonts w:ascii="Tahoma" w:hAnsi="Tahoma" w:cs="Tahoma"/>
        </w:rPr>
        <w:t xml:space="preserve"> ground</w:t>
      </w:r>
      <w:r w:rsidR="00965C94" w:rsidRPr="005B489E">
        <w:rPr>
          <w:rFonts w:ascii="Tahoma" w:hAnsi="Tahoma" w:cs="Tahoma"/>
        </w:rPr>
        <w:t>(</w:t>
      </w:r>
      <w:r w:rsidR="00940DA2" w:rsidRPr="005B489E">
        <w:rPr>
          <w:rFonts w:ascii="Tahoma" w:hAnsi="Tahoma" w:cs="Tahoma"/>
        </w:rPr>
        <w:t>s</w:t>
      </w:r>
      <w:r w:rsidR="00965C94" w:rsidRPr="005B489E">
        <w:rPr>
          <w:rFonts w:ascii="Tahoma" w:hAnsi="Tahoma" w:cs="Tahoma"/>
        </w:rPr>
        <w:t>)</w:t>
      </w:r>
      <w:r w:rsidR="00940DA2" w:rsidRPr="005B489E">
        <w:rPr>
          <w:rFonts w:ascii="Tahoma" w:hAnsi="Tahoma" w:cs="Tahoma"/>
        </w:rPr>
        <w:t xml:space="preserve"> of appeal</w:t>
      </w:r>
      <w:r w:rsidRPr="005B489E">
        <w:rPr>
          <w:rFonts w:ascii="Tahoma" w:hAnsi="Tahoma" w:cs="Tahoma"/>
        </w:rPr>
        <w:t xml:space="preserve"> full </w:t>
      </w:r>
      <w:r w:rsidR="006B1921" w:rsidRPr="005B489E">
        <w:rPr>
          <w:rFonts w:ascii="Tahoma" w:hAnsi="Tahoma" w:cs="Tahoma"/>
        </w:rPr>
        <w:t>details</w:t>
      </w:r>
      <w:r w:rsidRPr="005B489E">
        <w:rPr>
          <w:rFonts w:ascii="Tahoma" w:hAnsi="Tahoma" w:cs="Tahoma"/>
        </w:rPr>
        <w:t xml:space="preserve"> of each complaint made.</w:t>
      </w:r>
    </w:p>
    <w:p w14:paraId="377BD5D2" w14:textId="77777777" w:rsidR="00E00E5B" w:rsidRPr="005B489E" w:rsidRDefault="00E00E5B" w:rsidP="00E00E5B">
      <w:pPr>
        <w:pStyle w:val="ListParagraph"/>
        <w:ind w:left="1134"/>
        <w:rPr>
          <w:rFonts w:ascii="Tahoma" w:hAnsi="Tahoma" w:cs="Tahoma"/>
        </w:rPr>
      </w:pPr>
    </w:p>
    <w:p w14:paraId="20184C88" w14:textId="77777777" w:rsidR="00E00E5B" w:rsidRPr="005B489E" w:rsidRDefault="00A26CBB" w:rsidP="00E00E5B">
      <w:pPr>
        <w:pStyle w:val="ListParagraph"/>
        <w:numPr>
          <w:ilvl w:val="2"/>
          <w:numId w:val="14"/>
        </w:numPr>
        <w:ind w:left="1134" w:hanging="1134"/>
        <w:rPr>
          <w:rFonts w:ascii="Tahoma" w:hAnsi="Tahoma" w:cs="Tahoma"/>
        </w:rPr>
      </w:pPr>
      <w:r w:rsidRPr="005B489E">
        <w:rPr>
          <w:rFonts w:ascii="Tahoma" w:hAnsi="Tahoma" w:cs="Tahoma"/>
          <w:b/>
          <w:bCs/>
        </w:rPr>
        <w:t>Any ground</w:t>
      </w:r>
      <w:r w:rsidR="0072507D" w:rsidRPr="005B489E">
        <w:rPr>
          <w:rFonts w:ascii="Tahoma" w:hAnsi="Tahoma" w:cs="Tahoma"/>
          <w:b/>
          <w:bCs/>
        </w:rPr>
        <w:t xml:space="preserve"> of appeal </w:t>
      </w:r>
      <w:r w:rsidR="00897E32" w:rsidRPr="005B489E">
        <w:rPr>
          <w:rFonts w:ascii="Tahoma" w:hAnsi="Tahoma" w:cs="Tahoma"/>
          <w:b/>
          <w:bCs/>
        </w:rPr>
        <w:t>alleging</w:t>
      </w:r>
      <w:r w:rsidRPr="005B489E">
        <w:rPr>
          <w:rFonts w:ascii="Tahoma" w:hAnsi="Tahoma" w:cs="Tahoma"/>
          <w:b/>
          <w:bCs/>
        </w:rPr>
        <w:t xml:space="preserve"> </w:t>
      </w:r>
      <w:r w:rsidR="00897E32" w:rsidRPr="005B489E">
        <w:rPr>
          <w:rFonts w:ascii="Tahoma" w:hAnsi="Tahoma" w:cs="Tahoma"/>
          <w:b/>
          <w:bCs/>
        </w:rPr>
        <w:t xml:space="preserve">bias or procedural impropriety </w:t>
      </w:r>
      <w:r w:rsidRPr="005B489E">
        <w:rPr>
          <w:rFonts w:ascii="Tahoma" w:hAnsi="Tahoma" w:cs="Tahoma"/>
          <w:b/>
          <w:bCs/>
        </w:rPr>
        <w:t>must include a Statement of Truth</w:t>
      </w:r>
      <w:r w:rsidR="0096244A" w:rsidRPr="005B489E">
        <w:rPr>
          <w:rFonts w:ascii="Tahoma" w:hAnsi="Tahoma" w:cs="Tahoma"/>
          <w:b/>
          <w:bCs/>
        </w:rPr>
        <w:t xml:space="preserve">. </w:t>
      </w:r>
    </w:p>
    <w:p w14:paraId="3A5711DD" w14:textId="77777777" w:rsidR="00E00E5B" w:rsidRPr="005B489E" w:rsidRDefault="00E00E5B" w:rsidP="00E00E5B">
      <w:pPr>
        <w:pStyle w:val="ListParagraph"/>
        <w:ind w:left="1134"/>
        <w:rPr>
          <w:rFonts w:ascii="Tahoma" w:hAnsi="Tahoma" w:cs="Tahoma"/>
        </w:rPr>
      </w:pPr>
    </w:p>
    <w:p w14:paraId="26A57AB8" w14:textId="7EF80D45" w:rsidR="00E00E5B" w:rsidRPr="005B489E" w:rsidRDefault="0096244A" w:rsidP="00E00E5B">
      <w:pPr>
        <w:pStyle w:val="ListParagraph"/>
        <w:numPr>
          <w:ilvl w:val="2"/>
          <w:numId w:val="14"/>
        </w:numPr>
        <w:ind w:left="1134" w:hanging="1134"/>
        <w:rPr>
          <w:rFonts w:ascii="Tahoma" w:hAnsi="Tahoma" w:cs="Tahoma"/>
        </w:rPr>
      </w:pPr>
      <w:r w:rsidRPr="005B489E">
        <w:rPr>
          <w:rFonts w:ascii="Tahoma" w:hAnsi="Tahoma" w:cs="Tahoma"/>
        </w:rPr>
        <w:t xml:space="preserve">If you are </w:t>
      </w:r>
      <w:r w:rsidR="008D6758" w:rsidRPr="005B489E">
        <w:rPr>
          <w:rFonts w:ascii="Tahoma" w:hAnsi="Tahoma" w:cs="Tahoma"/>
        </w:rPr>
        <w:t>not legally represented</w:t>
      </w:r>
      <w:r w:rsidR="00897E32" w:rsidRPr="005B489E">
        <w:rPr>
          <w:rFonts w:ascii="Tahoma" w:hAnsi="Tahoma" w:cs="Tahoma"/>
        </w:rPr>
        <w:t xml:space="preserve"> </w:t>
      </w:r>
      <w:r w:rsidRPr="005B489E">
        <w:rPr>
          <w:rFonts w:ascii="Tahoma" w:hAnsi="Tahoma" w:cs="Tahoma"/>
        </w:rPr>
        <w:t xml:space="preserve">the Statement of Truth must state </w:t>
      </w:r>
      <w:bookmarkStart w:id="23" w:name="_Hlk139555548"/>
      <w:r w:rsidR="00897E32" w:rsidRPr="005B489E">
        <w:rPr>
          <w:rFonts w:ascii="Tahoma" w:hAnsi="Tahoma" w:cs="Tahoma"/>
        </w:rPr>
        <w:t>“</w:t>
      </w:r>
      <w:r w:rsidR="00133C47" w:rsidRPr="005B489E">
        <w:rPr>
          <w:rFonts w:ascii="Tahoma" w:hAnsi="Tahoma" w:cs="Tahoma"/>
          <w:b/>
          <w:bCs/>
        </w:rPr>
        <w:t xml:space="preserve">I believe that the facts stated in </w:t>
      </w:r>
      <w:r w:rsidR="006B1921" w:rsidRPr="005B489E">
        <w:rPr>
          <w:rFonts w:ascii="Tahoma" w:hAnsi="Tahoma" w:cs="Tahoma"/>
          <w:b/>
          <w:bCs/>
        </w:rPr>
        <w:t xml:space="preserve">this </w:t>
      </w:r>
      <w:r w:rsidR="00BE2AFB" w:rsidRPr="005B489E">
        <w:rPr>
          <w:rFonts w:ascii="Tahoma" w:hAnsi="Tahoma" w:cs="Tahoma"/>
          <w:b/>
          <w:bCs/>
        </w:rPr>
        <w:t>ground of appeal</w:t>
      </w:r>
      <w:r w:rsidR="00133C47" w:rsidRPr="005B489E">
        <w:rPr>
          <w:rFonts w:ascii="Tahoma" w:hAnsi="Tahoma" w:cs="Tahoma"/>
          <w:b/>
          <w:bCs/>
        </w:rPr>
        <w:t xml:space="preserve"> are true. I understand that proceedings for contempt of court may be brought against anyone who makes, or causes to be made, a false statement in a document verified by a statement of truth without an honest belief in its truth.</w:t>
      </w:r>
      <w:r w:rsidR="00E638EF" w:rsidRPr="005B489E">
        <w:rPr>
          <w:rFonts w:ascii="Tahoma" w:hAnsi="Tahoma" w:cs="Tahoma"/>
        </w:rPr>
        <w:t xml:space="preserve">” </w:t>
      </w:r>
      <w:bookmarkEnd w:id="23"/>
      <w:r w:rsidR="00E638EF" w:rsidRPr="005B489E">
        <w:rPr>
          <w:rFonts w:ascii="Tahoma" w:hAnsi="Tahoma" w:cs="Tahoma"/>
        </w:rPr>
        <w:t xml:space="preserve">You must sign the </w:t>
      </w:r>
      <w:r w:rsidR="00312A15" w:rsidRPr="005B489E">
        <w:rPr>
          <w:rFonts w:ascii="Tahoma" w:hAnsi="Tahoma" w:cs="Tahoma"/>
        </w:rPr>
        <w:t xml:space="preserve">Statement </w:t>
      </w:r>
      <w:r w:rsidR="00E638EF" w:rsidRPr="005B489E">
        <w:rPr>
          <w:rFonts w:ascii="Tahoma" w:hAnsi="Tahoma" w:cs="Tahoma"/>
        </w:rPr>
        <w:t xml:space="preserve">of </w:t>
      </w:r>
      <w:r w:rsidR="00312A15" w:rsidRPr="005B489E">
        <w:rPr>
          <w:rFonts w:ascii="Tahoma" w:hAnsi="Tahoma" w:cs="Tahoma"/>
        </w:rPr>
        <w:t>Truth.</w:t>
      </w:r>
    </w:p>
    <w:p w14:paraId="7E8FF744" w14:textId="77777777" w:rsidR="00E00E5B" w:rsidRPr="005B489E" w:rsidRDefault="00E00E5B" w:rsidP="00E00E5B">
      <w:pPr>
        <w:pStyle w:val="ListParagraph"/>
        <w:ind w:left="1134"/>
        <w:rPr>
          <w:rFonts w:ascii="Tahoma" w:hAnsi="Tahoma" w:cs="Tahoma"/>
        </w:rPr>
      </w:pPr>
    </w:p>
    <w:p w14:paraId="36A7ABBA" w14:textId="426727EB" w:rsidR="00E00E5B" w:rsidRPr="005B489E" w:rsidRDefault="00E638EF" w:rsidP="00E00E5B">
      <w:pPr>
        <w:pStyle w:val="ListParagraph"/>
        <w:numPr>
          <w:ilvl w:val="2"/>
          <w:numId w:val="14"/>
        </w:numPr>
        <w:ind w:left="1134" w:hanging="1134"/>
        <w:rPr>
          <w:rFonts w:ascii="Tahoma" w:hAnsi="Tahoma" w:cs="Tahoma"/>
        </w:rPr>
      </w:pPr>
      <w:r w:rsidRPr="005B489E">
        <w:rPr>
          <w:rFonts w:ascii="Tahoma" w:hAnsi="Tahoma" w:cs="Tahoma"/>
        </w:rPr>
        <w:t xml:space="preserve">If you are </w:t>
      </w:r>
      <w:r w:rsidR="008D6758" w:rsidRPr="005B489E">
        <w:rPr>
          <w:rFonts w:ascii="Tahoma" w:hAnsi="Tahoma" w:cs="Tahoma"/>
        </w:rPr>
        <w:t xml:space="preserve">legally </w:t>
      </w:r>
      <w:r w:rsidRPr="005B489E">
        <w:rPr>
          <w:rFonts w:ascii="Tahoma" w:hAnsi="Tahoma" w:cs="Tahoma"/>
        </w:rPr>
        <w:t xml:space="preserve">represented and </w:t>
      </w:r>
      <w:r w:rsidR="008D6758" w:rsidRPr="005B489E">
        <w:rPr>
          <w:rFonts w:ascii="Tahoma" w:hAnsi="Tahoma" w:cs="Tahoma"/>
        </w:rPr>
        <w:t>a legal</w:t>
      </w:r>
      <w:r w:rsidRPr="005B489E">
        <w:rPr>
          <w:rFonts w:ascii="Tahoma" w:hAnsi="Tahoma" w:cs="Tahoma"/>
        </w:rPr>
        <w:t xml:space="preserve"> </w:t>
      </w:r>
      <w:r w:rsidR="00312A15" w:rsidRPr="005B489E">
        <w:rPr>
          <w:rFonts w:ascii="Tahoma" w:hAnsi="Tahoma" w:cs="Tahoma"/>
        </w:rPr>
        <w:t xml:space="preserve">representative signs the Statement of Truth it </w:t>
      </w:r>
      <w:r w:rsidR="00D25259">
        <w:rPr>
          <w:rFonts w:ascii="Tahoma" w:hAnsi="Tahoma" w:cs="Tahoma"/>
        </w:rPr>
        <w:t>must</w:t>
      </w:r>
      <w:r w:rsidR="00D25259" w:rsidRPr="005B489E">
        <w:rPr>
          <w:rFonts w:ascii="Tahoma" w:hAnsi="Tahoma" w:cs="Tahoma"/>
        </w:rPr>
        <w:t xml:space="preserve"> </w:t>
      </w:r>
      <w:r w:rsidR="00312A15" w:rsidRPr="005B489E">
        <w:rPr>
          <w:rFonts w:ascii="Tahoma" w:hAnsi="Tahoma" w:cs="Tahoma"/>
        </w:rPr>
        <w:t xml:space="preserve">state </w:t>
      </w:r>
      <w:r w:rsidR="00BE2AFB" w:rsidRPr="005B489E">
        <w:rPr>
          <w:rFonts w:ascii="Tahoma" w:hAnsi="Tahoma" w:cs="Tahoma"/>
        </w:rPr>
        <w:t>“‘</w:t>
      </w:r>
      <w:r w:rsidR="00BE2AFB" w:rsidRPr="005B489E">
        <w:rPr>
          <w:rFonts w:ascii="Tahoma" w:hAnsi="Tahoma" w:cs="Tahoma"/>
          <w:b/>
          <w:bCs/>
        </w:rPr>
        <w:t xml:space="preserve">The appellant believes that the facts stated in this </w:t>
      </w:r>
      <w:r w:rsidR="00B123B5" w:rsidRPr="005B489E">
        <w:rPr>
          <w:rFonts w:ascii="Tahoma" w:hAnsi="Tahoma" w:cs="Tahoma"/>
          <w:b/>
          <w:bCs/>
        </w:rPr>
        <w:t>ground of app</w:t>
      </w:r>
      <w:r w:rsidR="006B1921" w:rsidRPr="005B489E">
        <w:rPr>
          <w:rFonts w:ascii="Tahoma" w:hAnsi="Tahoma" w:cs="Tahoma"/>
          <w:b/>
          <w:bCs/>
        </w:rPr>
        <w:t>e</w:t>
      </w:r>
      <w:r w:rsidR="00B123B5" w:rsidRPr="005B489E">
        <w:rPr>
          <w:rFonts w:ascii="Tahoma" w:hAnsi="Tahoma" w:cs="Tahoma"/>
          <w:b/>
          <w:bCs/>
        </w:rPr>
        <w:t xml:space="preserve">al </w:t>
      </w:r>
      <w:r w:rsidR="00BE2AFB" w:rsidRPr="005B489E">
        <w:rPr>
          <w:rFonts w:ascii="Tahoma" w:hAnsi="Tahoma" w:cs="Tahoma"/>
          <w:b/>
          <w:bCs/>
        </w:rPr>
        <w:t xml:space="preserve">are true. </w:t>
      </w:r>
      <w:r w:rsidR="00B123B5" w:rsidRPr="005B489E">
        <w:rPr>
          <w:rFonts w:ascii="Tahoma" w:hAnsi="Tahoma" w:cs="Tahoma"/>
          <w:b/>
          <w:bCs/>
        </w:rPr>
        <w:t>The appellant</w:t>
      </w:r>
      <w:r w:rsidR="00BE2AFB" w:rsidRPr="005B489E">
        <w:rPr>
          <w:rFonts w:ascii="Tahoma" w:hAnsi="Tahoma" w:cs="Tahoma"/>
          <w:b/>
          <w:bCs/>
        </w:rPr>
        <w:t xml:space="preserve"> understand</w:t>
      </w:r>
      <w:r w:rsidR="006B1921" w:rsidRPr="005B489E">
        <w:rPr>
          <w:rFonts w:ascii="Tahoma" w:hAnsi="Tahoma" w:cs="Tahoma"/>
          <w:b/>
          <w:bCs/>
        </w:rPr>
        <w:t>s</w:t>
      </w:r>
      <w:r w:rsidR="00BE2AFB" w:rsidRPr="005B489E">
        <w:rPr>
          <w:rFonts w:ascii="Tahoma" w:hAnsi="Tahoma" w:cs="Tahoma"/>
          <w:b/>
          <w:bCs/>
        </w:rPr>
        <w:t xml:space="preserve"> that proceedings for contempt of court may be brought against anyone who makes, or causes to be made, a false statement in a document verified by a statement of truth without an honest belief in its truth</w:t>
      </w:r>
      <w:r w:rsidR="00BE2AFB" w:rsidRPr="005B489E">
        <w:rPr>
          <w:rFonts w:ascii="Tahoma" w:hAnsi="Tahoma" w:cs="Tahoma"/>
        </w:rPr>
        <w:t>.”</w:t>
      </w:r>
      <w:r w:rsidR="00A66E02" w:rsidRPr="005B489E">
        <w:rPr>
          <w:rFonts w:ascii="Tahoma" w:hAnsi="Tahoma" w:cs="Tahoma"/>
        </w:rPr>
        <w:t xml:space="preserve"> </w:t>
      </w:r>
    </w:p>
    <w:p w14:paraId="4B0E73A7" w14:textId="77777777" w:rsidR="00E00E5B" w:rsidRPr="005B489E" w:rsidRDefault="00E00E5B" w:rsidP="00E00E5B">
      <w:pPr>
        <w:pStyle w:val="ListParagraph"/>
        <w:ind w:left="1134"/>
        <w:rPr>
          <w:rFonts w:ascii="Tahoma" w:hAnsi="Tahoma" w:cs="Tahoma"/>
        </w:rPr>
      </w:pPr>
    </w:p>
    <w:p w14:paraId="206546F9" w14:textId="45893B17" w:rsidR="003F108B" w:rsidRPr="005B489E" w:rsidRDefault="00A66E02" w:rsidP="00E00E5B">
      <w:pPr>
        <w:pStyle w:val="ListParagraph"/>
        <w:numPr>
          <w:ilvl w:val="2"/>
          <w:numId w:val="14"/>
        </w:numPr>
        <w:ind w:left="1134" w:hanging="1134"/>
        <w:rPr>
          <w:rFonts w:ascii="Tahoma" w:hAnsi="Tahoma" w:cs="Tahoma"/>
        </w:rPr>
      </w:pPr>
      <w:r w:rsidRPr="005B489E">
        <w:rPr>
          <w:rFonts w:ascii="Tahoma" w:hAnsi="Tahoma" w:cs="Tahoma"/>
        </w:rPr>
        <w:t xml:space="preserve">A failure to comply with these specific provisions about </w:t>
      </w:r>
      <w:r w:rsidR="00615692" w:rsidRPr="005B489E">
        <w:rPr>
          <w:rFonts w:ascii="Tahoma" w:hAnsi="Tahoma" w:cs="Tahoma"/>
        </w:rPr>
        <w:t xml:space="preserve">grounds of appeal that allege </w:t>
      </w:r>
      <w:r w:rsidR="00FE4BFA" w:rsidRPr="005B489E">
        <w:rPr>
          <w:rFonts w:ascii="Tahoma" w:hAnsi="Tahoma" w:cs="Tahoma"/>
        </w:rPr>
        <w:t>bias or procedural impropriety</w:t>
      </w:r>
      <w:r w:rsidR="00045A6A" w:rsidRPr="005B489E">
        <w:rPr>
          <w:rFonts w:ascii="Tahoma" w:hAnsi="Tahoma" w:cs="Tahoma"/>
        </w:rPr>
        <w:t xml:space="preserve"> may be sufficient for a </w:t>
      </w:r>
      <w:r w:rsidR="00D16C0A" w:rsidRPr="005B489E">
        <w:rPr>
          <w:rFonts w:ascii="Tahoma" w:hAnsi="Tahoma" w:cs="Tahoma"/>
        </w:rPr>
        <w:t>Judge</w:t>
      </w:r>
      <w:r w:rsidR="00045A6A" w:rsidRPr="005B489E">
        <w:rPr>
          <w:rFonts w:ascii="Tahoma" w:hAnsi="Tahoma" w:cs="Tahoma"/>
        </w:rPr>
        <w:t xml:space="preserve"> to conclude </w:t>
      </w:r>
      <w:r w:rsidR="00646D7C" w:rsidRPr="005B489E">
        <w:rPr>
          <w:rFonts w:ascii="Tahoma" w:hAnsi="Tahoma" w:cs="Tahoma"/>
        </w:rPr>
        <w:t>at the Sift stage</w:t>
      </w:r>
      <w:r w:rsidR="005E5A36" w:rsidRPr="005B489E">
        <w:rPr>
          <w:rFonts w:ascii="Tahoma" w:hAnsi="Tahoma" w:cs="Tahoma"/>
        </w:rPr>
        <w:t xml:space="preserve"> (see Section </w:t>
      </w:r>
      <w:r w:rsidR="003920E5" w:rsidRPr="005B489E">
        <w:rPr>
          <w:rFonts w:ascii="Tahoma" w:hAnsi="Tahoma" w:cs="Tahoma"/>
        </w:rPr>
        <w:t>4)</w:t>
      </w:r>
      <w:r w:rsidR="00646D7C" w:rsidRPr="005B489E">
        <w:rPr>
          <w:rFonts w:ascii="Tahoma" w:hAnsi="Tahoma" w:cs="Tahoma"/>
        </w:rPr>
        <w:t xml:space="preserve">, </w:t>
      </w:r>
      <w:r w:rsidR="00047E05" w:rsidRPr="005B489E">
        <w:rPr>
          <w:rFonts w:ascii="Tahoma" w:hAnsi="Tahoma" w:cs="Tahoma"/>
        </w:rPr>
        <w:t xml:space="preserve">Rule 3(10) Hearing </w:t>
      </w:r>
      <w:r w:rsidR="003920E5" w:rsidRPr="005B489E">
        <w:rPr>
          <w:rFonts w:ascii="Tahoma" w:hAnsi="Tahoma" w:cs="Tahoma"/>
        </w:rPr>
        <w:t xml:space="preserve">(see Section 5) </w:t>
      </w:r>
      <w:r w:rsidR="00047E05" w:rsidRPr="005B489E">
        <w:rPr>
          <w:rFonts w:ascii="Tahoma" w:hAnsi="Tahoma" w:cs="Tahoma"/>
        </w:rPr>
        <w:t xml:space="preserve">or Preliminary Hearing </w:t>
      </w:r>
      <w:r w:rsidR="00646D7C" w:rsidRPr="005B489E">
        <w:rPr>
          <w:rFonts w:ascii="Tahoma" w:hAnsi="Tahoma" w:cs="Tahoma"/>
        </w:rPr>
        <w:t xml:space="preserve">(see Section </w:t>
      </w:r>
      <w:r w:rsidR="00E853B4" w:rsidRPr="005B489E">
        <w:rPr>
          <w:rFonts w:ascii="Tahoma" w:hAnsi="Tahoma" w:cs="Tahoma"/>
        </w:rPr>
        <w:t>6</w:t>
      </w:r>
      <w:r w:rsidR="00646D7C" w:rsidRPr="005B489E">
        <w:rPr>
          <w:rFonts w:ascii="Tahoma" w:hAnsi="Tahoma" w:cs="Tahoma"/>
        </w:rPr>
        <w:t xml:space="preserve">) </w:t>
      </w:r>
      <w:r w:rsidR="00045A6A" w:rsidRPr="005B489E">
        <w:rPr>
          <w:rFonts w:ascii="Tahoma" w:hAnsi="Tahoma" w:cs="Tahoma"/>
        </w:rPr>
        <w:t xml:space="preserve">that the allegation is not properly supported </w:t>
      </w:r>
      <w:r w:rsidR="00586EBA" w:rsidRPr="005B489E">
        <w:rPr>
          <w:rFonts w:ascii="Tahoma" w:hAnsi="Tahoma" w:cs="Tahoma"/>
        </w:rPr>
        <w:t>so</w:t>
      </w:r>
      <w:r w:rsidR="00045A6A" w:rsidRPr="005B489E">
        <w:rPr>
          <w:rFonts w:ascii="Tahoma" w:hAnsi="Tahoma" w:cs="Tahoma"/>
        </w:rPr>
        <w:t xml:space="preserve"> that there are no reasonable grounds for bringing th</w:t>
      </w:r>
      <w:r w:rsidR="005C6AB9" w:rsidRPr="005B489E">
        <w:rPr>
          <w:rFonts w:ascii="Tahoma" w:hAnsi="Tahoma" w:cs="Tahoma"/>
        </w:rPr>
        <w:t>at ground of appeal</w:t>
      </w:r>
      <w:r w:rsidR="00346CCC" w:rsidRPr="005B489E">
        <w:rPr>
          <w:rFonts w:ascii="Tahoma" w:hAnsi="Tahoma" w:cs="Tahoma"/>
        </w:rPr>
        <w:t>.</w:t>
      </w:r>
    </w:p>
    <w:p w14:paraId="08B0ED7E" w14:textId="06ADB1FF" w:rsidR="003F108B" w:rsidRPr="005B489E" w:rsidRDefault="003F108B" w:rsidP="006E2CB4">
      <w:pPr>
        <w:pStyle w:val="ListParagraph"/>
        <w:ind w:left="1134" w:hanging="1134"/>
        <w:rPr>
          <w:rFonts w:ascii="Tahoma" w:hAnsi="Tahoma" w:cs="Tahoma"/>
        </w:rPr>
      </w:pPr>
    </w:p>
    <w:p w14:paraId="12F75870" w14:textId="6D96FCB3" w:rsidR="003F108B" w:rsidRPr="005B489E" w:rsidRDefault="003C231E" w:rsidP="00575F3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Restriction of Proceedings Order</w:t>
      </w:r>
    </w:p>
    <w:p w14:paraId="1FA7AD33" w14:textId="77777777" w:rsidR="001A2226" w:rsidRPr="005B489E" w:rsidRDefault="001A2226" w:rsidP="006E2CB4">
      <w:pPr>
        <w:pStyle w:val="ListParagraph"/>
        <w:ind w:left="1134" w:hanging="1134"/>
        <w:rPr>
          <w:rFonts w:ascii="Tahoma" w:hAnsi="Tahoma" w:cs="Tahoma"/>
          <w:b/>
          <w:bCs/>
          <w:u w:val="single"/>
        </w:rPr>
      </w:pPr>
    </w:p>
    <w:p w14:paraId="07A16BF6" w14:textId="4F07657E" w:rsidR="003F108B" w:rsidRPr="005B489E" w:rsidRDefault="004144F5" w:rsidP="00575F3A">
      <w:pPr>
        <w:pStyle w:val="ListParagraph"/>
        <w:numPr>
          <w:ilvl w:val="2"/>
          <w:numId w:val="14"/>
        </w:numPr>
        <w:ind w:left="1134" w:hanging="1134"/>
        <w:rPr>
          <w:rFonts w:ascii="Tahoma" w:hAnsi="Tahoma" w:cs="Tahoma"/>
        </w:rPr>
      </w:pPr>
      <w:r w:rsidRPr="005B489E">
        <w:rPr>
          <w:rFonts w:ascii="Tahoma" w:hAnsi="Tahoma" w:cs="Tahoma"/>
        </w:rPr>
        <w:t xml:space="preserve">Where an application is made for permission to institute or continue relevant proceedings by a person who has been made the subject of a Restriction of Proceedings </w:t>
      </w:r>
      <w:r w:rsidR="001300CD" w:rsidRPr="005B489E">
        <w:rPr>
          <w:rFonts w:ascii="Tahoma" w:hAnsi="Tahoma" w:cs="Tahoma"/>
        </w:rPr>
        <w:t>order</w:t>
      </w:r>
      <w:r w:rsidRPr="005B489E">
        <w:rPr>
          <w:rFonts w:ascii="Tahoma" w:hAnsi="Tahoma" w:cs="Tahoma"/>
        </w:rPr>
        <w:t xml:space="preserve"> pursuant to s</w:t>
      </w:r>
      <w:r w:rsidR="002D7CE1" w:rsidRPr="005B489E">
        <w:rPr>
          <w:rFonts w:ascii="Tahoma" w:hAnsi="Tahoma" w:cs="Tahoma"/>
        </w:rPr>
        <w:t xml:space="preserve">ection </w:t>
      </w:r>
      <w:r w:rsidRPr="005B489E">
        <w:rPr>
          <w:rFonts w:ascii="Tahoma" w:hAnsi="Tahoma" w:cs="Tahoma"/>
        </w:rPr>
        <w:t>33 ETA 1996, th</w:t>
      </w:r>
      <w:r w:rsidR="002D7CE1" w:rsidRPr="005B489E">
        <w:rPr>
          <w:rFonts w:ascii="Tahoma" w:hAnsi="Tahoma" w:cs="Tahoma"/>
        </w:rPr>
        <w:t>e</w:t>
      </w:r>
      <w:r w:rsidRPr="005B489E">
        <w:rPr>
          <w:rFonts w:ascii="Tahoma" w:hAnsi="Tahoma" w:cs="Tahoma"/>
        </w:rPr>
        <w:t xml:space="preserve"> application will be considered on paper by a </w:t>
      </w:r>
      <w:r w:rsidR="00D16C0A" w:rsidRPr="005B489E">
        <w:rPr>
          <w:rFonts w:ascii="Tahoma" w:hAnsi="Tahoma" w:cs="Tahoma"/>
        </w:rPr>
        <w:t>Judge</w:t>
      </w:r>
      <w:r w:rsidRPr="005B489E">
        <w:rPr>
          <w:rFonts w:ascii="Tahoma" w:hAnsi="Tahoma" w:cs="Tahoma"/>
        </w:rPr>
        <w:t xml:space="preserve">, who may make an order granting, refusing or otherwise dealing with </w:t>
      </w:r>
      <w:r w:rsidR="00BA4F08" w:rsidRPr="005B489E">
        <w:rPr>
          <w:rFonts w:ascii="Tahoma" w:hAnsi="Tahoma" w:cs="Tahoma"/>
        </w:rPr>
        <w:t>the</w:t>
      </w:r>
      <w:r w:rsidRPr="005B489E">
        <w:rPr>
          <w:rFonts w:ascii="Tahoma" w:hAnsi="Tahoma" w:cs="Tahoma"/>
        </w:rPr>
        <w:t xml:space="preserve"> application on paper.</w:t>
      </w:r>
    </w:p>
    <w:p w14:paraId="64C1A0A5" w14:textId="77777777" w:rsidR="001A1B05" w:rsidRPr="005B489E" w:rsidRDefault="001A1B05" w:rsidP="006E2CB4">
      <w:pPr>
        <w:pStyle w:val="ListParagraph"/>
        <w:ind w:left="1134" w:hanging="1134"/>
        <w:rPr>
          <w:rFonts w:ascii="Tahoma" w:hAnsi="Tahoma" w:cs="Tahoma"/>
        </w:rPr>
      </w:pPr>
    </w:p>
    <w:p w14:paraId="259BC7C8" w14:textId="53082951" w:rsidR="001A1B05" w:rsidRPr="005B489E" w:rsidRDefault="00484E4B" w:rsidP="00575F3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w:t>
      </w:r>
      <w:r w:rsidR="00AB4D13" w:rsidRPr="005B489E">
        <w:rPr>
          <w:rFonts w:ascii="Tahoma" w:hAnsi="Tahoma" w:cs="Tahoma"/>
          <w:b/>
          <w:bCs/>
        </w:rPr>
        <w:t>parties</w:t>
      </w:r>
      <w:r w:rsidRPr="005B489E">
        <w:rPr>
          <w:rFonts w:ascii="Tahoma" w:hAnsi="Tahoma" w:cs="Tahoma"/>
          <w:b/>
          <w:bCs/>
        </w:rPr>
        <w:t xml:space="preserve"> appeal if </w:t>
      </w:r>
      <w:r w:rsidR="00AB4D13" w:rsidRPr="005B489E">
        <w:rPr>
          <w:rFonts w:ascii="Tahoma" w:hAnsi="Tahoma" w:cs="Tahoma"/>
          <w:b/>
          <w:bCs/>
        </w:rPr>
        <w:t>they</w:t>
      </w:r>
      <w:r w:rsidR="00BB0976" w:rsidRPr="005B489E">
        <w:rPr>
          <w:rFonts w:ascii="Tahoma" w:hAnsi="Tahoma" w:cs="Tahoma"/>
          <w:b/>
          <w:bCs/>
        </w:rPr>
        <w:t xml:space="preserve"> did not </w:t>
      </w:r>
      <w:r w:rsidR="005B0A8A" w:rsidRPr="005B489E">
        <w:rPr>
          <w:rFonts w:ascii="Tahoma" w:hAnsi="Tahoma" w:cs="Tahoma"/>
          <w:b/>
          <w:bCs/>
        </w:rPr>
        <w:t>enter</w:t>
      </w:r>
      <w:r w:rsidR="00BB0976" w:rsidRPr="005B489E">
        <w:rPr>
          <w:rFonts w:ascii="Tahoma" w:hAnsi="Tahoma" w:cs="Tahoma"/>
          <w:b/>
          <w:bCs/>
        </w:rPr>
        <w:t xml:space="preserve"> a</w:t>
      </w:r>
      <w:r w:rsidR="005B0A8A" w:rsidRPr="005B489E">
        <w:rPr>
          <w:rFonts w:ascii="Tahoma" w:hAnsi="Tahoma" w:cs="Tahoma"/>
          <w:b/>
          <w:bCs/>
        </w:rPr>
        <w:t>n ET3</w:t>
      </w:r>
      <w:r w:rsidR="00BB0976" w:rsidRPr="005B489E">
        <w:rPr>
          <w:rFonts w:ascii="Tahoma" w:hAnsi="Tahoma" w:cs="Tahoma"/>
          <w:b/>
          <w:bCs/>
        </w:rPr>
        <w:t xml:space="preserve"> </w:t>
      </w:r>
      <w:r w:rsidR="005B0A8A" w:rsidRPr="005B489E">
        <w:rPr>
          <w:rFonts w:ascii="Tahoma" w:hAnsi="Tahoma" w:cs="Tahoma"/>
          <w:b/>
          <w:bCs/>
        </w:rPr>
        <w:t>R</w:t>
      </w:r>
      <w:r w:rsidR="00BB0976" w:rsidRPr="005B489E">
        <w:rPr>
          <w:rFonts w:ascii="Tahoma" w:hAnsi="Tahoma" w:cs="Tahoma"/>
          <w:b/>
          <w:bCs/>
        </w:rPr>
        <w:t xml:space="preserve">esponse in the </w:t>
      </w:r>
      <w:r w:rsidR="00D67723" w:rsidRPr="005B489E">
        <w:rPr>
          <w:rFonts w:ascii="Tahoma" w:hAnsi="Tahoma" w:cs="Tahoma"/>
          <w:b/>
          <w:bCs/>
        </w:rPr>
        <w:t>Employment Tribunal</w:t>
      </w:r>
      <w:r w:rsidR="008C0859" w:rsidRPr="005B489E">
        <w:rPr>
          <w:rFonts w:ascii="Tahoma" w:hAnsi="Tahoma" w:cs="Tahoma"/>
          <w:b/>
          <w:bCs/>
        </w:rPr>
        <w:t>?</w:t>
      </w:r>
    </w:p>
    <w:p w14:paraId="646E8E97" w14:textId="77777777" w:rsidR="00F720AC" w:rsidRPr="005B489E" w:rsidRDefault="00F720AC" w:rsidP="006E2CB4">
      <w:pPr>
        <w:pStyle w:val="ListParagraph"/>
        <w:ind w:left="1134" w:hanging="1134"/>
        <w:rPr>
          <w:rFonts w:ascii="Tahoma" w:hAnsi="Tahoma" w:cs="Tahoma"/>
          <w:b/>
          <w:bCs/>
          <w:u w:val="single"/>
        </w:rPr>
      </w:pPr>
    </w:p>
    <w:p w14:paraId="3942F55A" w14:textId="36129FAC" w:rsidR="00DD5490" w:rsidRPr="005B489E" w:rsidRDefault="00F14C93" w:rsidP="00DD5490">
      <w:pPr>
        <w:pStyle w:val="ListParagraph"/>
        <w:numPr>
          <w:ilvl w:val="2"/>
          <w:numId w:val="14"/>
        </w:numPr>
        <w:ind w:left="1134" w:hanging="1134"/>
        <w:rPr>
          <w:rFonts w:ascii="Tahoma" w:hAnsi="Tahoma" w:cs="Tahoma"/>
        </w:rPr>
      </w:pPr>
      <w:bookmarkStart w:id="24" w:name="_Hlk140157210"/>
      <w:r w:rsidRPr="005B489E">
        <w:rPr>
          <w:rFonts w:ascii="Tahoma" w:hAnsi="Tahoma" w:cs="Tahoma"/>
        </w:rPr>
        <w:t xml:space="preserve">If a judgment was made against you </w:t>
      </w:r>
      <w:r w:rsidR="00C15010" w:rsidRPr="005B489E">
        <w:rPr>
          <w:rFonts w:ascii="Tahoma" w:hAnsi="Tahoma" w:cs="Tahoma"/>
        </w:rPr>
        <w:t>by 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when you had failed to enter an ET3 Response in time you should generally seek permission to enter a response out of time in the </w:t>
      </w:r>
      <w:r w:rsidR="00D67723" w:rsidRPr="005B489E">
        <w:rPr>
          <w:rFonts w:ascii="Tahoma" w:hAnsi="Tahoma" w:cs="Tahoma"/>
        </w:rPr>
        <w:t>Employment Tribunal</w:t>
      </w:r>
      <w:r w:rsidR="00B91187" w:rsidRPr="005B489E">
        <w:rPr>
          <w:rFonts w:ascii="Tahoma" w:hAnsi="Tahoma" w:cs="Tahoma"/>
        </w:rPr>
        <w:t xml:space="preserve"> (which can be done </w:t>
      </w:r>
      <w:r w:rsidR="00CE366B" w:rsidRPr="005B489E">
        <w:rPr>
          <w:rFonts w:ascii="Tahoma" w:hAnsi="Tahoma" w:cs="Tahoma"/>
        </w:rPr>
        <w:t xml:space="preserve">even </w:t>
      </w:r>
      <w:r w:rsidR="00B91187" w:rsidRPr="005B489E">
        <w:rPr>
          <w:rFonts w:ascii="Tahoma" w:hAnsi="Tahoma" w:cs="Tahoma"/>
        </w:rPr>
        <w:t>where a judgment has been entered against you).</w:t>
      </w:r>
      <w:r w:rsidR="00474A66" w:rsidRPr="005B489E">
        <w:rPr>
          <w:rFonts w:ascii="Tahoma" w:hAnsi="Tahoma" w:cs="Tahoma"/>
        </w:rPr>
        <w:t xml:space="preserve"> </w:t>
      </w:r>
      <w:r w:rsidR="00D57998" w:rsidRPr="005B489E">
        <w:rPr>
          <w:rFonts w:ascii="Tahoma" w:hAnsi="Tahoma" w:cs="Tahoma"/>
        </w:rPr>
        <w:t xml:space="preserve">The decision whether to permit an ET3 Response to be entered out of time is usually best made </w:t>
      </w:r>
      <w:r w:rsidR="00893DD7" w:rsidRPr="005B489E">
        <w:rPr>
          <w:rFonts w:ascii="Tahoma" w:hAnsi="Tahoma" w:cs="Tahoma"/>
        </w:rPr>
        <w:t xml:space="preserve">in the </w:t>
      </w:r>
      <w:r w:rsidR="00D67723" w:rsidRPr="005B489E">
        <w:rPr>
          <w:rFonts w:ascii="Tahoma" w:hAnsi="Tahoma" w:cs="Tahoma"/>
        </w:rPr>
        <w:t>Employment Tribunal</w:t>
      </w:r>
      <w:r w:rsidR="00D57998" w:rsidRPr="005B489E">
        <w:rPr>
          <w:rFonts w:ascii="Tahoma" w:hAnsi="Tahoma" w:cs="Tahoma"/>
        </w:rPr>
        <w:t xml:space="preserve">. </w:t>
      </w:r>
      <w:r w:rsidR="00474A66" w:rsidRPr="005B489E">
        <w:rPr>
          <w:rFonts w:ascii="Tahoma" w:hAnsi="Tahoma" w:cs="Tahoma"/>
        </w:rPr>
        <w:t xml:space="preserve">However, you </w:t>
      </w:r>
      <w:r w:rsidR="00241756" w:rsidRPr="005B489E">
        <w:rPr>
          <w:rFonts w:ascii="Tahoma" w:hAnsi="Tahoma" w:cs="Tahoma"/>
        </w:rPr>
        <w:t xml:space="preserve">can appeal at the same time; and you </w:t>
      </w:r>
      <w:r w:rsidR="00474A66" w:rsidRPr="005B489E">
        <w:rPr>
          <w:rFonts w:ascii="Tahoma" w:hAnsi="Tahoma" w:cs="Tahoma"/>
        </w:rPr>
        <w:t>should not</w:t>
      </w:r>
      <w:r w:rsidR="00421C29" w:rsidRPr="005B489E">
        <w:rPr>
          <w:rFonts w:ascii="Tahoma" w:hAnsi="Tahoma" w:cs="Tahoma"/>
        </w:rPr>
        <w:t>e</w:t>
      </w:r>
      <w:r w:rsidR="00474A66" w:rsidRPr="005B489E">
        <w:rPr>
          <w:rFonts w:ascii="Tahoma" w:hAnsi="Tahoma" w:cs="Tahoma"/>
        </w:rPr>
        <w:t xml:space="preserve"> that </w:t>
      </w:r>
      <w:r w:rsidR="00421C29" w:rsidRPr="005B489E">
        <w:rPr>
          <w:rFonts w:ascii="Tahoma" w:hAnsi="Tahoma" w:cs="Tahoma"/>
        </w:rPr>
        <w:t xml:space="preserve">making an application </w:t>
      </w:r>
      <w:r w:rsidR="00134D9E" w:rsidRPr="005B489E">
        <w:rPr>
          <w:rFonts w:ascii="Tahoma" w:hAnsi="Tahoma" w:cs="Tahoma"/>
        </w:rPr>
        <w:t xml:space="preserve">to enter a response out of time </w:t>
      </w:r>
      <w:r w:rsidR="00893DD7" w:rsidRPr="005B489E">
        <w:rPr>
          <w:rFonts w:ascii="Tahoma" w:hAnsi="Tahoma" w:cs="Tahoma"/>
        </w:rPr>
        <w:t>in</w:t>
      </w:r>
      <w:r w:rsidR="00421C29" w:rsidRPr="005B489E">
        <w:rPr>
          <w:rFonts w:ascii="Tahoma" w:hAnsi="Tahoma" w:cs="Tahoma"/>
        </w:rPr>
        <w:t xml:space="preserve"> the </w:t>
      </w:r>
      <w:r w:rsidR="00D67723" w:rsidRPr="005B489E">
        <w:rPr>
          <w:rFonts w:ascii="Tahoma" w:hAnsi="Tahoma" w:cs="Tahoma"/>
        </w:rPr>
        <w:t>Employment Tribunal</w:t>
      </w:r>
      <w:r w:rsidR="00474A66" w:rsidRPr="005B489E">
        <w:rPr>
          <w:rFonts w:ascii="Tahoma" w:hAnsi="Tahoma" w:cs="Tahoma"/>
        </w:rPr>
        <w:t xml:space="preserve"> will not stop the time limit for appealing to the EAT f</w:t>
      </w:r>
      <w:r w:rsidR="00421C29" w:rsidRPr="005B489E">
        <w:rPr>
          <w:rFonts w:ascii="Tahoma" w:hAnsi="Tahoma" w:cs="Tahoma"/>
        </w:rPr>
        <w:t>ro</w:t>
      </w:r>
      <w:r w:rsidR="00474A66" w:rsidRPr="005B489E">
        <w:rPr>
          <w:rFonts w:ascii="Tahoma" w:hAnsi="Tahoma" w:cs="Tahoma"/>
        </w:rPr>
        <w:t xml:space="preserve">m running (see Section </w:t>
      </w:r>
      <w:r w:rsidR="007B187A" w:rsidRPr="005B489E">
        <w:rPr>
          <w:rFonts w:ascii="Tahoma" w:hAnsi="Tahoma" w:cs="Tahoma"/>
        </w:rPr>
        <w:t>3.3</w:t>
      </w:r>
      <w:r w:rsidR="00474A66" w:rsidRPr="005B489E">
        <w:rPr>
          <w:rFonts w:ascii="Tahoma" w:hAnsi="Tahoma" w:cs="Tahoma"/>
        </w:rPr>
        <w:t>)</w:t>
      </w:r>
      <w:r w:rsidR="00DD5490" w:rsidRPr="005B489E">
        <w:rPr>
          <w:rFonts w:ascii="Tahoma" w:hAnsi="Tahoma" w:cs="Tahoma"/>
        </w:rPr>
        <w:t>.</w:t>
      </w:r>
    </w:p>
    <w:p w14:paraId="0D1AA6BC" w14:textId="77777777" w:rsidR="00DD5490" w:rsidRPr="005B489E" w:rsidRDefault="00DD5490" w:rsidP="00DD5490">
      <w:pPr>
        <w:pStyle w:val="ListParagraph"/>
        <w:ind w:left="1134"/>
        <w:rPr>
          <w:rFonts w:ascii="Tahoma" w:hAnsi="Tahoma" w:cs="Tahoma"/>
        </w:rPr>
      </w:pPr>
    </w:p>
    <w:p w14:paraId="0F24AD4A" w14:textId="0A7345A8" w:rsidR="00162D0D" w:rsidRPr="005B489E" w:rsidRDefault="00F01E74" w:rsidP="00DD5490">
      <w:pPr>
        <w:pStyle w:val="ListParagraph"/>
        <w:numPr>
          <w:ilvl w:val="2"/>
          <w:numId w:val="14"/>
        </w:numPr>
        <w:ind w:left="1134" w:hanging="1134"/>
        <w:rPr>
          <w:rFonts w:ascii="Tahoma" w:hAnsi="Tahoma" w:cs="Tahoma"/>
        </w:rPr>
      </w:pPr>
      <w:r w:rsidRPr="005B489E">
        <w:rPr>
          <w:rFonts w:ascii="Tahoma" w:hAnsi="Tahoma" w:cs="Tahoma"/>
        </w:rPr>
        <w:t xml:space="preserve">If you appeal </w:t>
      </w:r>
      <w:r w:rsidR="00670EE8" w:rsidRPr="005B489E">
        <w:rPr>
          <w:rFonts w:ascii="Tahoma" w:hAnsi="Tahoma" w:cs="Tahoma"/>
        </w:rPr>
        <w:t xml:space="preserve">a judgment </w:t>
      </w:r>
      <w:r w:rsidR="00474A66" w:rsidRPr="005B489E">
        <w:rPr>
          <w:rFonts w:ascii="Tahoma" w:hAnsi="Tahoma" w:cs="Tahoma"/>
        </w:rPr>
        <w:t>in such circumstances</w:t>
      </w:r>
      <w:r w:rsidR="00670EE8" w:rsidRPr="005B489E">
        <w:rPr>
          <w:rFonts w:ascii="Tahoma" w:hAnsi="Tahoma" w:cs="Tahoma"/>
        </w:rPr>
        <w:t xml:space="preserve"> </w:t>
      </w:r>
      <w:r w:rsidR="00212913" w:rsidRPr="005B489E">
        <w:rPr>
          <w:rFonts w:ascii="Tahoma" w:hAnsi="Tahoma" w:cs="Tahoma"/>
        </w:rPr>
        <w:t xml:space="preserve">you </w:t>
      </w:r>
      <w:r w:rsidR="00162D0D" w:rsidRPr="005B489E">
        <w:rPr>
          <w:rFonts w:ascii="Tahoma" w:hAnsi="Tahoma" w:cs="Tahoma"/>
        </w:rPr>
        <w:t xml:space="preserve">should </w:t>
      </w:r>
      <w:bookmarkEnd w:id="24"/>
      <w:r w:rsidR="00162D0D" w:rsidRPr="005B489E">
        <w:rPr>
          <w:rFonts w:ascii="Tahoma" w:hAnsi="Tahoma" w:cs="Tahoma"/>
        </w:rPr>
        <w:t xml:space="preserve">serve a witness statement with the Notice of Appeal </w:t>
      </w:r>
      <w:r w:rsidR="00B839A7" w:rsidRPr="005B489E">
        <w:rPr>
          <w:rFonts w:ascii="Tahoma" w:hAnsi="Tahoma" w:cs="Tahoma"/>
        </w:rPr>
        <w:t>(verified by a statement o</w:t>
      </w:r>
      <w:r w:rsidR="003A005C" w:rsidRPr="005B489E">
        <w:rPr>
          <w:rFonts w:ascii="Tahoma" w:hAnsi="Tahoma" w:cs="Tahoma"/>
        </w:rPr>
        <w:t>f</w:t>
      </w:r>
      <w:r w:rsidR="00B839A7" w:rsidRPr="005B489E">
        <w:rPr>
          <w:rFonts w:ascii="Tahoma" w:hAnsi="Tahoma" w:cs="Tahoma"/>
        </w:rPr>
        <w:t xml:space="preserve"> truth</w:t>
      </w:r>
      <w:r w:rsidR="00552F59" w:rsidRPr="005B489E">
        <w:rPr>
          <w:rFonts w:ascii="Tahoma" w:hAnsi="Tahoma" w:cs="Tahoma"/>
        </w:rPr>
        <w:t xml:space="preserve">; see Section </w:t>
      </w:r>
      <w:r w:rsidR="00104398" w:rsidRPr="005B489E">
        <w:rPr>
          <w:rFonts w:ascii="Tahoma" w:hAnsi="Tahoma" w:cs="Tahoma"/>
        </w:rPr>
        <w:t>7.3.</w:t>
      </w:r>
      <w:r w:rsidR="009E266D">
        <w:rPr>
          <w:rFonts w:ascii="Tahoma" w:hAnsi="Tahoma" w:cs="Tahoma"/>
        </w:rPr>
        <w:t>2</w:t>
      </w:r>
      <w:r w:rsidR="00CF4637" w:rsidRPr="005B489E">
        <w:rPr>
          <w:rFonts w:ascii="Tahoma" w:hAnsi="Tahoma" w:cs="Tahoma"/>
        </w:rPr>
        <w:t>.d</w:t>
      </w:r>
      <w:r w:rsidR="00552F59" w:rsidRPr="005B489E">
        <w:rPr>
          <w:rFonts w:ascii="Tahoma" w:hAnsi="Tahoma" w:cs="Tahoma"/>
        </w:rPr>
        <w:t>):</w:t>
      </w:r>
    </w:p>
    <w:p w14:paraId="356BD61C" w14:textId="77777777" w:rsidR="00BA4F08" w:rsidRPr="005B489E" w:rsidRDefault="00BA4F08" w:rsidP="006E2CB4">
      <w:pPr>
        <w:pStyle w:val="ListParagraph"/>
        <w:ind w:left="1134" w:hanging="1134"/>
        <w:rPr>
          <w:rFonts w:ascii="Tahoma" w:hAnsi="Tahoma" w:cs="Tahoma"/>
        </w:rPr>
      </w:pPr>
    </w:p>
    <w:p w14:paraId="2BBC2BBB" w14:textId="77777777" w:rsidR="00DD5490" w:rsidRPr="005B489E" w:rsidRDefault="00552F59" w:rsidP="00DD5490">
      <w:pPr>
        <w:pStyle w:val="ListParagraph"/>
        <w:numPr>
          <w:ilvl w:val="3"/>
          <w:numId w:val="14"/>
        </w:numPr>
        <w:ind w:left="1985" w:hanging="851"/>
        <w:rPr>
          <w:rFonts w:ascii="Tahoma" w:hAnsi="Tahoma" w:cs="Tahoma"/>
        </w:rPr>
      </w:pPr>
      <w:r w:rsidRPr="005B489E">
        <w:rPr>
          <w:rFonts w:ascii="Tahoma" w:hAnsi="Tahoma" w:cs="Tahoma"/>
        </w:rPr>
        <w:t>setting out a full and honest explanation</w:t>
      </w:r>
      <w:r w:rsidR="006A27E8" w:rsidRPr="005B489E">
        <w:rPr>
          <w:rFonts w:ascii="Tahoma" w:hAnsi="Tahoma" w:cs="Tahoma"/>
        </w:rPr>
        <w:t xml:space="preserve"> of why you did not submit your </w:t>
      </w:r>
      <w:r w:rsidR="005028A2" w:rsidRPr="005B489E">
        <w:rPr>
          <w:rFonts w:ascii="Tahoma" w:hAnsi="Tahoma" w:cs="Tahoma"/>
        </w:rPr>
        <w:t xml:space="preserve">ET3 Response </w:t>
      </w:r>
      <w:r w:rsidR="006A27E8" w:rsidRPr="005B489E">
        <w:rPr>
          <w:rFonts w:ascii="Tahoma" w:hAnsi="Tahoma" w:cs="Tahoma"/>
        </w:rPr>
        <w:t xml:space="preserve">in time </w:t>
      </w:r>
      <w:bookmarkStart w:id="25" w:name="_Hlk140156290"/>
    </w:p>
    <w:p w14:paraId="7F8B20ED" w14:textId="77777777" w:rsidR="00241756" w:rsidRPr="005B489E" w:rsidRDefault="00241756" w:rsidP="00241756">
      <w:pPr>
        <w:pStyle w:val="ListParagraph"/>
        <w:ind w:left="1985"/>
        <w:rPr>
          <w:rFonts w:ascii="Tahoma" w:hAnsi="Tahoma" w:cs="Tahoma"/>
        </w:rPr>
      </w:pPr>
    </w:p>
    <w:p w14:paraId="4F6168C3" w14:textId="26900A7C"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t xml:space="preserve">if you applied to submit an ET3 Response out of time, attaching a copy of that application and the ET3 Response, and stating whether the application has been decided and, if so, the result </w:t>
      </w:r>
      <w:r w:rsidR="00217888" w:rsidRPr="005B489E">
        <w:rPr>
          <w:rFonts w:ascii="Tahoma" w:hAnsi="Tahoma" w:cs="Tahoma"/>
        </w:rPr>
        <w:t>(together with a copy of the document setting out the result)</w:t>
      </w:r>
    </w:p>
    <w:p w14:paraId="0FD39A90" w14:textId="77777777" w:rsidR="00241756" w:rsidRPr="005B489E" w:rsidRDefault="00241756" w:rsidP="00241756">
      <w:pPr>
        <w:pStyle w:val="ListParagraph"/>
        <w:ind w:left="1985"/>
        <w:rPr>
          <w:rFonts w:ascii="Tahoma" w:hAnsi="Tahoma" w:cs="Tahoma"/>
        </w:rPr>
      </w:pPr>
    </w:p>
    <w:p w14:paraId="6C4B91C1" w14:textId="028A2116"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t xml:space="preserve">if you did not apply to submit an ET3 Response out of time, explaining why not and setting out the full grounds of your proposed defence to the </w:t>
      </w:r>
      <w:r w:rsidR="00893DD7" w:rsidRPr="005B489E">
        <w:rPr>
          <w:rFonts w:ascii="Tahoma" w:hAnsi="Tahoma" w:cs="Tahoma"/>
        </w:rPr>
        <w:t xml:space="preserve">claim in the </w:t>
      </w:r>
      <w:r w:rsidR="00D67723" w:rsidRPr="005B489E">
        <w:rPr>
          <w:rFonts w:ascii="Tahoma" w:hAnsi="Tahoma" w:cs="Tahoma"/>
        </w:rPr>
        <w:t>Employment Tribunal</w:t>
      </w:r>
      <w:r w:rsidRPr="005B489E">
        <w:rPr>
          <w:rFonts w:ascii="Tahoma" w:hAnsi="Tahoma" w:cs="Tahoma"/>
        </w:rPr>
        <w:t xml:space="preserve"> </w:t>
      </w:r>
      <w:r w:rsidR="00217888" w:rsidRPr="005B489E">
        <w:rPr>
          <w:rFonts w:ascii="Tahoma" w:hAnsi="Tahoma" w:cs="Tahoma"/>
        </w:rPr>
        <w:t xml:space="preserve">and providing a draft ET3 Response </w:t>
      </w:r>
    </w:p>
    <w:p w14:paraId="31FCFE4D" w14:textId="77777777" w:rsidR="00241756" w:rsidRPr="005B489E" w:rsidRDefault="00241756" w:rsidP="00241756">
      <w:pPr>
        <w:pStyle w:val="ListParagraph"/>
        <w:ind w:left="1985"/>
        <w:rPr>
          <w:rFonts w:ascii="Tahoma" w:hAnsi="Tahoma" w:cs="Tahoma"/>
        </w:rPr>
      </w:pPr>
    </w:p>
    <w:p w14:paraId="70D4F7E7" w14:textId="08240949"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t xml:space="preserve">attaching any relevant correspondence with the </w:t>
      </w:r>
      <w:r w:rsidR="00D67723" w:rsidRPr="005B489E">
        <w:rPr>
          <w:rFonts w:ascii="Tahoma" w:hAnsi="Tahoma" w:cs="Tahoma"/>
        </w:rPr>
        <w:t>Employment Tribunal</w:t>
      </w:r>
      <w:r w:rsidRPr="005B489E">
        <w:rPr>
          <w:rFonts w:ascii="Tahoma" w:hAnsi="Tahoma" w:cs="Tahoma"/>
        </w:rPr>
        <w:t xml:space="preserve"> and the other party or parties </w:t>
      </w:r>
    </w:p>
    <w:bookmarkEnd w:id="25"/>
    <w:p w14:paraId="5ED2F86F" w14:textId="77777777" w:rsidR="00F266AA" w:rsidRPr="005B489E" w:rsidRDefault="00F266AA" w:rsidP="00DD5490">
      <w:pPr>
        <w:pStyle w:val="ListParagraph"/>
        <w:ind w:left="3119" w:hanging="1134"/>
        <w:rPr>
          <w:rFonts w:ascii="Tahoma" w:hAnsi="Tahoma" w:cs="Tahoma"/>
        </w:rPr>
      </w:pPr>
    </w:p>
    <w:p w14:paraId="6ED2B2EF" w14:textId="6AED51D7" w:rsidR="00D5550A" w:rsidRPr="005B489E" w:rsidRDefault="00D5550A" w:rsidP="00DD5490">
      <w:pPr>
        <w:pStyle w:val="ListParagraph"/>
        <w:numPr>
          <w:ilvl w:val="2"/>
          <w:numId w:val="14"/>
        </w:numPr>
        <w:ind w:left="1134" w:hanging="1134"/>
        <w:rPr>
          <w:rFonts w:ascii="Tahoma" w:hAnsi="Tahoma" w:cs="Tahoma"/>
        </w:rPr>
      </w:pPr>
      <w:r w:rsidRPr="005B489E">
        <w:rPr>
          <w:rFonts w:ascii="Tahoma" w:hAnsi="Tahoma" w:cs="Tahoma"/>
        </w:rPr>
        <w:t>The appeal may be stayed</w:t>
      </w:r>
      <w:r w:rsidR="0009520C" w:rsidRPr="005B489E">
        <w:rPr>
          <w:rFonts w:ascii="Tahoma" w:hAnsi="Tahoma" w:cs="Tahoma"/>
        </w:rPr>
        <w:t xml:space="preserve"> </w:t>
      </w:r>
      <w:r w:rsidR="002F0821" w:rsidRPr="005B489E">
        <w:rPr>
          <w:rFonts w:ascii="Tahoma" w:hAnsi="Tahoma" w:cs="Tahoma"/>
        </w:rPr>
        <w:t xml:space="preserve">(or, in Scotland, sisted) </w:t>
      </w:r>
      <w:r w:rsidR="0009520C" w:rsidRPr="005B489E">
        <w:rPr>
          <w:rFonts w:ascii="Tahoma" w:hAnsi="Tahoma" w:cs="Tahoma"/>
        </w:rPr>
        <w:t>(stopped for a period before the EAT takes any further action)</w:t>
      </w:r>
      <w:r w:rsidRPr="005B489E">
        <w:rPr>
          <w:rFonts w:ascii="Tahoma" w:hAnsi="Tahoma" w:cs="Tahoma"/>
        </w:rPr>
        <w:t>:</w:t>
      </w:r>
    </w:p>
    <w:p w14:paraId="59358DE1" w14:textId="77777777" w:rsidR="00FB3409" w:rsidRPr="005B489E" w:rsidRDefault="00FB3409" w:rsidP="006E2CB4">
      <w:pPr>
        <w:pStyle w:val="ListParagraph"/>
        <w:ind w:left="1134" w:hanging="1134"/>
        <w:rPr>
          <w:rFonts w:ascii="Tahoma" w:hAnsi="Tahoma" w:cs="Tahoma"/>
        </w:rPr>
      </w:pPr>
    </w:p>
    <w:p w14:paraId="321E917B" w14:textId="475D22EE" w:rsidR="00DD5490" w:rsidRPr="005B489E" w:rsidRDefault="00825163" w:rsidP="00DD5490">
      <w:pPr>
        <w:pStyle w:val="ListParagraph"/>
        <w:numPr>
          <w:ilvl w:val="3"/>
          <w:numId w:val="14"/>
        </w:numPr>
        <w:ind w:left="1985" w:hanging="851"/>
        <w:rPr>
          <w:rFonts w:ascii="Tahoma" w:hAnsi="Tahoma" w:cs="Tahoma"/>
        </w:rPr>
      </w:pPr>
      <w:r w:rsidRPr="005B489E">
        <w:rPr>
          <w:rFonts w:ascii="Tahoma" w:hAnsi="Tahoma" w:cs="Tahoma"/>
        </w:rPr>
        <w:t xml:space="preserve">if you </w:t>
      </w:r>
      <w:r w:rsidR="00F01E74" w:rsidRPr="005B489E">
        <w:rPr>
          <w:rFonts w:ascii="Tahoma" w:hAnsi="Tahoma" w:cs="Tahoma"/>
        </w:rPr>
        <w:t xml:space="preserve">have not already sought </w:t>
      </w:r>
      <w:r w:rsidR="00FF29A6" w:rsidRPr="005B489E">
        <w:rPr>
          <w:rFonts w:ascii="Tahoma" w:hAnsi="Tahoma" w:cs="Tahoma"/>
        </w:rPr>
        <w:t xml:space="preserve">the </w:t>
      </w:r>
      <w:r w:rsidR="00F01E74" w:rsidRPr="005B489E">
        <w:rPr>
          <w:rFonts w:ascii="Tahoma" w:hAnsi="Tahoma" w:cs="Tahoma"/>
        </w:rPr>
        <w:t xml:space="preserve">permission of the </w:t>
      </w:r>
      <w:r w:rsidR="001220CF" w:rsidRPr="005B489E">
        <w:rPr>
          <w:rFonts w:ascii="Tahoma" w:hAnsi="Tahoma" w:cs="Tahoma"/>
        </w:rPr>
        <w:t>Employment Tribunal</w:t>
      </w:r>
      <w:r w:rsidR="00F01E74" w:rsidRPr="005B489E">
        <w:rPr>
          <w:rFonts w:ascii="Tahoma" w:hAnsi="Tahoma" w:cs="Tahoma"/>
        </w:rPr>
        <w:t xml:space="preserve"> to submit </w:t>
      </w:r>
      <w:r w:rsidR="00C24522" w:rsidRPr="005B489E">
        <w:rPr>
          <w:rFonts w:ascii="Tahoma" w:hAnsi="Tahoma" w:cs="Tahoma"/>
        </w:rPr>
        <w:t xml:space="preserve">an ET3 Response out of time </w:t>
      </w:r>
      <w:r w:rsidR="00F01E74" w:rsidRPr="005B489E">
        <w:rPr>
          <w:rFonts w:ascii="Tahoma" w:hAnsi="Tahoma" w:cs="Tahoma"/>
        </w:rPr>
        <w:t xml:space="preserve">to permit you to </w:t>
      </w:r>
      <w:r w:rsidR="00421C29" w:rsidRPr="005B489E">
        <w:rPr>
          <w:rFonts w:ascii="Tahoma" w:hAnsi="Tahoma" w:cs="Tahoma"/>
        </w:rPr>
        <w:t>do so</w:t>
      </w:r>
    </w:p>
    <w:p w14:paraId="34CAA0E3" w14:textId="77777777" w:rsidR="00DD5490" w:rsidRPr="005B489E" w:rsidRDefault="00DD5490" w:rsidP="00DD5490">
      <w:pPr>
        <w:pStyle w:val="ListParagraph"/>
        <w:ind w:left="1985"/>
        <w:rPr>
          <w:rFonts w:ascii="Tahoma" w:hAnsi="Tahoma" w:cs="Tahoma"/>
        </w:rPr>
      </w:pPr>
    </w:p>
    <w:p w14:paraId="7E4F0EDB" w14:textId="62E6865E" w:rsidR="00C24522" w:rsidRPr="005B489E" w:rsidRDefault="00A60E43" w:rsidP="00DD5490">
      <w:pPr>
        <w:pStyle w:val="ListParagraph"/>
        <w:numPr>
          <w:ilvl w:val="3"/>
          <w:numId w:val="14"/>
        </w:numPr>
        <w:ind w:left="1985" w:hanging="851"/>
        <w:rPr>
          <w:rFonts w:ascii="Tahoma" w:hAnsi="Tahoma" w:cs="Tahoma"/>
        </w:rPr>
      </w:pPr>
      <w:r w:rsidRPr="005B489E">
        <w:rPr>
          <w:rFonts w:ascii="Tahoma" w:hAnsi="Tahoma" w:cs="Tahoma"/>
        </w:rPr>
        <w:t xml:space="preserve">if you have sought the permission of the </w:t>
      </w:r>
      <w:r w:rsidR="00D67723" w:rsidRPr="005B489E">
        <w:rPr>
          <w:rFonts w:ascii="Tahoma" w:hAnsi="Tahoma" w:cs="Tahoma"/>
        </w:rPr>
        <w:t>Employment Tribunal</w:t>
      </w:r>
      <w:r w:rsidRPr="005B489E">
        <w:rPr>
          <w:rFonts w:ascii="Tahoma" w:hAnsi="Tahoma" w:cs="Tahoma"/>
        </w:rPr>
        <w:t xml:space="preserve"> to submit an ET3 Response out of time, but the application has not </w:t>
      </w:r>
      <w:r w:rsidR="0009520C" w:rsidRPr="005B489E">
        <w:rPr>
          <w:rFonts w:ascii="Tahoma" w:hAnsi="Tahoma" w:cs="Tahoma"/>
        </w:rPr>
        <w:t xml:space="preserve">yet </w:t>
      </w:r>
      <w:r w:rsidR="00B67DB1" w:rsidRPr="005B489E">
        <w:rPr>
          <w:rFonts w:ascii="Tahoma" w:hAnsi="Tahoma" w:cs="Tahoma"/>
        </w:rPr>
        <w:t>been determined</w:t>
      </w:r>
      <w:r w:rsidR="00421C29" w:rsidRPr="005B489E">
        <w:rPr>
          <w:rFonts w:ascii="Tahoma" w:hAnsi="Tahoma" w:cs="Tahoma"/>
        </w:rPr>
        <w:t>,</w:t>
      </w:r>
      <w:r w:rsidR="00B67DB1" w:rsidRPr="005B489E">
        <w:rPr>
          <w:rFonts w:ascii="Tahoma" w:hAnsi="Tahoma" w:cs="Tahoma"/>
        </w:rPr>
        <w:t xml:space="preserve"> to allow time for the application to be determined</w:t>
      </w:r>
    </w:p>
    <w:p w14:paraId="363E2D0D" w14:textId="77777777" w:rsidR="00634A35" w:rsidRPr="005B489E" w:rsidRDefault="00634A35" w:rsidP="006E2CB4">
      <w:pPr>
        <w:pStyle w:val="ListParagraph"/>
        <w:ind w:left="1134" w:hanging="1134"/>
        <w:rPr>
          <w:rFonts w:ascii="Tahoma" w:hAnsi="Tahoma" w:cs="Tahoma"/>
        </w:rPr>
      </w:pPr>
    </w:p>
    <w:p w14:paraId="6B263858" w14:textId="78D4E64D" w:rsidR="007B083E" w:rsidRPr="005B489E" w:rsidRDefault="007B083E" w:rsidP="00DD5490">
      <w:pPr>
        <w:pStyle w:val="ListParagraph"/>
        <w:numPr>
          <w:ilvl w:val="1"/>
          <w:numId w:val="14"/>
        </w:numPr>
        <w:tabs>
          <w:tab w:val="left" w:pos="1701"/>
        </w:tabs>
        <w:ind w:left="1134" w:firstLine="0"/>
        <w:rPr>
          <w:rFonts w:ascii="Tahoma" w:hAnsi="Tahoma" w:cs="Tahoma"/>
          <w:b/>
          <w:bCs/>
          <w:color w:val="538135" w:themeColor="accent6" w:themeShade="BF"/>
        </w:rPr>
      </w:pPr>
      <w:r w:rsidRPr="005B489E">
        <w:rPr>
          <w:rFonts w:ascii="Tahoma" w:hAnsi="Tahoma" w:cs="Tahoma"/>
          <w:b/>
          <w:bCs/>
        </w:rPr>
        <w:t xml:space="preserve">Applications when submitting your </w:t>
      </w:r>
      <w:r w:rsidR="005E6E61" w:rsidRPr="005B489E">
        <w:rPr>
          <w:rFonts w:ascii="Tahoma" w:hAnsi="Tahoma" w:cs="Tahoma"/>
          <w:b/>
          <w:bCs/>
        </w:rPr>
        <w:t>Notice of Appeal</w:t>
      </w:r>
    </w:p>
    <w:p w14:paraId="3DF78D87" w14:textId="77777777" w:rsidR="00B830C7" w:rsidRPr="005B489E" w:rsidRDefault="00B830C7" w:rsidP="00B830C7">
      <w:pPr>
        <w:pStyle w:val="ListParagraph"/>
        <w:tabs>
          <w:tab w:val="left" w:pos="1701"/>
        </w:tabs>
        <w:ind w:left="1134"/>
        <w:rPr>
          <w:rFonts w:ascii="Tahoma" w:hAnsi="Tahoma" w:cs="Tahoma"/>
          <w:b/>
          <w:bCs/>
          <w:color w:val="538135" w:themeColor="accent6" w:themeShade="BF"/>
        </w:rPr>
      </w:pPr>
    </w:p>
    <w:p w14:paraId="6568A849" w14:textId="4F02B6E6" w:rsidR="00096281" w:rsidRPr="005B489E" w:rsidRDefault="007B083E" w:rsidP="003807DE">
      <w:pPr>
        <w:pStyle w:val="ListParagraph"/>
        <w:numPr>
          <w:ilvl w:val="2"/>
          <w:numId w:val="14"/>
        </w:numPr>
        <w:ind w:left="1134" w:hanging="1134"/>
        <w:rPr>
          <w:rFonts w:ascii="Tahoma" w:hAnsi="Tahoma" w:cs="Tahoma"/>
        </w:rPr>
      </w:pPr>
      <w:r w:rsidRPr="005B489E">
        <w:rPr>
          <w:rFonts w:ascii="Tahoma" w:hAnsi="Tahoma" w:cs="Tahoma"/>
        </w:rPr>
        <w:t xml:space="preserve">When you are preparing your </w:t>
      </w:r>
      <w:r w:rsidR="00DA2F97" w:rsidRPr="005B489E">
        <w:rPr>
          <w:rFonts w:ascii="Tahoma" w:hAnsi="Tahoma" w:cs="Tahoma"/>
        </w:rPr>
        <w:t>N</w:t>
      </w:r>
      <w:r w:rsidRPr="005B489E">
        <w:rPr>
          <w:rFonts w:ascii="Tahoma" w:hAnsi="Tahoma" w:cs="Tahoma"/>
        </w:rPr>
        <w:t xml:space="preserve">otice of </w:t>
      </w:r>
      <w:r w:rsidR="00DA2F97" w:rsidRPr="005B489E">
        <w:rPr>
          <w:rFonts w:ascii="Tahoma" w:hAnsi="Tahoma" w:cs="Tahoma"/>
        </w:rPr>
        <w:t>A</w:t>
      </w:r>
      <w:r w:rsidRPr="005B489E">
        <w:rPr>
          <w:rFonts w:ascii="Tahoma" w:hAnsi="Tahoma" w:cs="Tahoma"/>
        </w:rPr>
        <w:t xml:space="preserve">ppeal you should consider whether there are any applications that you should make at the same time as submitting the Notice of Appeal (see </w:t>
      </w:r>
      <w:r w:rsidR="00B42D6A" w:rsidRPr="005B489E">
        <w:rPr>
          <w:rFonts w:ascii="Tahoma" w:hAnsi="Tahoma" w:cs="Tahoma"/>
        </w:rPr>
        <w:t>Section</w:t>
      </w:r>
      <w:r w:rsidR="00593212" w:rsidRPr="005B489E">
        <w:rPr>
          <w:rFonts w:ascii="Tahoma" w:hAnsi="Tahoma" w:cs="Tahoma"/>
        </w:rPr>
        <w:t>s</w:t>
      </w:r>
      <w:r w:rsidRPr="005B489E">
        <w:rPr>
          <w:rFonts w:ascii="Tahoma" w:hAnsi="Tahoma" w:cs="Tahoma"/>
        </w:rPr>
        <w:t xml:space="preserve"> </w:t>
      </w:r>
      <w:r w:rsidR="00593212" w:rsidRPr="005B489E">
        <w:rPr>
          <w:rFonts w:ascii="Tahoma" w:hAnsi="Tahoma" w:cs="Tahoma"/>
        </w:rPr>
        <w:t>7 and 8</w:t>
      </w:r>
      <w:r w:rsidRPr="005B489E">
        <w:rPr>
          <w:rFonts w:ascii="Tahoma" w:hAnsi="Tahoma" w:cs="Tahoma"/>
        </w:rPr>
        <w:t>).</w:t>
      </w:r>
    </w:p>
    <w:p w14:paraId="638C76B2" w14:textId="77777777" w:rsidR="008D6758" w:rsidRPr="005B489E" w:rsidRDefault="008D6758" w:rsidP="00F9672E">
      <w:pPr>
        <w:pStyle w:val="ListParagraph"/>
        <w:ind w:left="1134"/>
        <w:rPr>
          <w:rFonts w:ascii="Tahoma" w:hAnsi="Tahoma" w:cs="Tahoma"/>
        </w:rPr>
      </w:pPr>
    </w:p>
    <w:p w14:paraId="17AF54AF" w14:textId="3CACAD09" w:rsidR="006B1921" w:rsidRPr="005B489E" w:rsidRDefault="00096281" w:rsidP="003807DE">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How do I send a Notice of Appeal and</w:t>
      </w:r>
      <w:r w:rsidR="00A848B3" w:rsidRPr="005B489E">
        <w:rPr>
          <w:rFonts w:ascii="Tahoma" w:hAnsi="Tahoma" w:cs="Tahoma"/>
          <w:b/>
          <w:bCs/>
        </w:rPr>
        <w:t xml:space="preserve"> other</w:t>
      </w:r>
      <w:r w:rsidRPr="005B489E">
        <w:rPr>
          <w:rFonts w:ascii="Tahoma" w:hAnsi="Tahoma" w:cs="Tahoma"/>
          <w:b/>
          <w:bCs/>
        </w:rPr>
        <w:t xml:space="preserve"> documents to the EAT?</w:t>
      </w:r>
    </w:p>
    <w:p w14:paraId="2074C5C1" w14:textId="77777777" w:rsidR="006B1921" w:rsidRPr="005B489E" w:rsidRDefault="006B1921" w:rsidP="006E2CB4">
      <w:pPr>
        <w:pStyle w:val="ListParagraph"/>
        <w:ind w:left="1134" w:hanging="1134"/>
        <w:rPr>
          <w:rFonts w:ascii="Tahoma" w:hAnsi="Tahoma" w:cs="Tahoma"/>
          <w:b/>
          <w:bCs/>
          <w:u w:val="single"/>
        </w:rPr>
      </w:pPr>
    </w:p>
    <w:p w14:paraId="18DF7BE8" w14:textId="77777777" w:rsidR="0078137D" w:rsidRDefault="5C6D4EC4" w:rsidP="0078137D">
      <w:pPr>
        <w:pStyle w:val="ListParagraph"/>
        <w:numPr>
          <w:ilvl w:val="2"/>
          <w:numId w:val="14"/>
        </w:numPr>
        <w:ind w:left="1134" w:hanging="1134"/>
        <w:rPr>
          <w:rFonts w:ascii="Tahoma" w:hAnsi="Tahoma" w:cs="Tahoma"/>
        </w:rPr>
      </w:pPr>
      <w:r w:rsidRPr="4CDD6815">
        <w:rPr>
          <w:rFonts w:ascii="Tahoma" w:hAnsi="Tahoma" w:cs="Tahoma"/>
        </w:rPr>
        <w:t>The EAT operates an online secure portal for the submission of Notices of Appeal and other documents except in the case of National Security appeals. Please contact the EAT for further information about how to submit documents in a National Security Appeal.</w:t>
      </w:r>
    </w:p>
    <w:p w14:paraId="4BE2058C" w14:textId="77777777" w:rsidR="0078137D" w:rsidRDefault="0078137D" w:rsidP="00F2340A">
      <w:pPr>
        <w:pStyle w:val="ListParagraph"/>
        <w:ind w:left="1134"/>
        <w:rPr>
          <w:rFonts w:ascii="Tahoma" w:hAnsi="Tahoma" w:cs="Tahoma"/>
        </w:rPr>
      </w:pPr>
    </w:p>
    <w:p w14:paraId="675B2829"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 xml:space="preserve">The online secure portal (for the purposes of Rule 35 of the EAT Rules) currently used by the EAT is CE-File. </w:t>
      </w:r>
    </w:p>
    <w:p w14:paraId="2F20A42F" w14:textId="77777777" w:rsidR="0078137D" w:rsidRPr="00F2340A" w:rsidRDefault="0078137D" w:rsidP="00F2340A">
      <w:pPr>
        <w:pStyle w:val="ListParagraph"/>
        <w:rPr>
          <w:rFonts w:ascii="Tahoma" w:hAnsi="Tahoma" w:cs="Tahoma"/>
        </w:rPr>
      </w:pPr>
    </w:p>
    <w:p w14:paraId="69DA0447"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A legal representative (as defined by Rule 2(1) EAT Rules) must use the online secure portal (except in National Security appeals). If a legal representative uses another method that is permitted for those who are not legal representatives that failure will not, by itself, render void the proceedings or any step in the proceedings. The EAT may take such action as it considers just, which may include waiving the requirement, requiring the failure to be remedied, striking out the proceedings, or restricting the party’s participation in the proceedings.</w:t>
      </w:r>
    </w:p>
    <w:p w14:paraId="6BE30410" w14:textId="77777777" w:rsidR="0078137D" w:rsidRPr="00F2340A" w:rsidRDefault="0078137D" w:rsidP="00F2340A">
      <w:pPr>
        <w:pStyle w:val="ListParagraph"/>
        <w:rPr>
          <w:rFonts w:ascii="Tahoma" w:hAnsi="Tahoma" w:cs="Tahoma"/>
        </w:rPr>
      </w:pPr>
    </w:p>
    <w:p w14:paraId="3053D5AF"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The online secure portal is also the EAT’s preferred method for parties who are not legal representatives to submit appeals and send any other documents to the EAT. You should use the online secure portal unless there is a good reason not to, such as inability to access or use a computer. For further information about the online secure portal see the EAT Guidance on E-Filing.</w:t>
      </w:r>
    </w:p>
    <w:p w14:paraId="1B3976BD" w14:textId="77777777" w:rsidR="0078137D" w:rsidRPr="00F2340A" w:rsidRDefault="0078137D" w:rsidP="00F2340A">
      <w:pPr>
        <w:pStyle w:val="ListParagraph"/>
        <w:rPr>
          <w:rFonts w:ascii="Tahoma" w:hAnsi="Tahoma" w:cs="Tahoma"/>
        </w:rPr>
      </w:pPr>
    </w:p>
    <w:p w14:paraId="57F409D6"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The online secure portal cannot be used to provide documents to another party. Documents which are required to be provided to another party must be sent or delivered to that party by another method permitted by Rule 35 EAT Rules.</w:t>
      </w:r>
    </w:p>
    <w:p w14:paraId="482A2DE2" w14:textId="77777777" w:rsidR="0078137D" w:rsidRPr="00F2340A" w:rsidRDefault="0078137D" w:rsidP="00F2340A">
      <w:pPr>
        <w:pStyle w:val="ListParagraph"/>
        <w:rPr>
          <w:rFonts w:ascii="Tahoma" w:hAnsi="Tahoma" w:cs="Tahoma"/>
        </w:rPr>
      </w:pPr>
    </w:p>
    <w:p w14:paraId="4766BBE5"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the online secure portal is malfunctioning you should use one of the alternative methods for submitting documents permitted by Rule 35 EAT Rules and, if you are a legal representative, explain why you were not able to use the online secure portal.</w:t>
      </w:r>
    </w:p>
    <w:p w14:paraId="4B431935" w14:textId="77777777" w:rsidR="00F328DE" w:rsidRPr="00F2340A" w:rsidRDefault="00F328DE" w:rsidP="00F2340A">
      <w:pPr>
        <w:pStyle w:val="ListParagraph"/>
        <w:rPr>
          <w:rFonts w:ascii="Tahoma" w:hAnsi="Tahoma" w:cs="Tahoma"/>
        </w:rPr>
      </w:pPr>
    </w:p>
    <w:p w14:paraId="436ED2B9"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there is good reason not to use the online secure portal, then a Notice of Appeal and any other document(s) may be lodged by email, by post or by hand to the addresses provided on the EAT section of the Courts and Tribunals Judiciary website.</w:t>
      </w:r>
    </w:p>
    <w:p w14:paraId="0D96E72A" w14:textId="77777777" w:rsidR="00F328DE" w:rsidRPr="00F2340A" w:rsidRDefault="00F328DE" w:rsidP="00F2340A">
      <w:pPr>
        <w:pStyle w:val="ListParagraph"/>
        <w:rPr>
          <w:rFonts w:ascii="Tahoma" w:hAnsi="Tahoma" w:cs="Tahoma"/>
        </w:rPr>
      </w:pPr>
    </w:p>
    <w:p w14:paraId="3BE365C8" w14:textId="26691B26"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If you use email, the size of any one email, including attachments, should not exceed 10MB. This limit is very easily exceeded if scanned documents are included. If you attach scanned documents you should check that they do not exceed that size. If they do, you may need to rescan them at lower resolution, compress them and/or send them in more than one email. </w:t>
      </w:r>
    </w:p>
    <w:p w14:paraId="1DC4732A" w14:textId="77777777" w:rsidR="00F328DE" w:rsidRPr="00F2340A" w:rsidRDefault="00F328DE" w:rsidP="00F2340A">
      <w:pPr>
        <w:pStyle w:val="ListParagraph"/>
        <w:rPr>
          <w:rFonts w:ascii="Tahoma" w:hAnsi="Tahoma" w:cs="Tahoma"/>
        </w:rPr>
      </w:pPr>
    </w:p>
    <w:p w14:paraId="422C1EBB"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Documents uploaded to the online secure portal should not exceed 50MB or such other limit that may be specified by His Majesty’s Courts and Tribunals Service.</w:t>
      </w:r>
    </w:p>
    <w:p w14:paraId="31A3BB36" w14:textId="77777777" w:rsidR="00F328DE" w:rsidRPr="00F2340A" w:rsidRDefault="00F328DE" w:rsidP="00F2340A">
      <w:pPr>
        <w:pStyle w:val="ListParagraph"/>
        <w:rPr>
          <w:rFonts w:ascii="Tahoma" w:hAnsi="Tahoma" w:cs="Tahoma"/>
        </w:rPr>
      </w:pPr>
    </w:p>
    <w:p w14:paraId="0524DC1A"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Documents uploaded to the online secure portal or attached to emails should be in PDF format (or if that is not possible in a format which can be read by the computers used by the EAT - see guidance on the EAT section of the Courts and Tribunals Judiciary website) and clearly marked (Notice of Appeal, Respondent’s Answer, Employment Tribunal Judgment, Application, ET1 Claim Form, ET3 Response etc). The EAT cannot receive encrypted files – any email with an encrypted file attached will be blocked. A document is </w:t>
      </w:r>
      <w:r w:rsidRPr="00F2340A">
        <w:rPr>
          <w:rFonts w:ascii="Tahoma" w:hAnsi="Tahoma" w:cs="Tahoma"/>
          <w:b/>
          <w:bCs/>
        </w:rPr>
        <w:t xml:space="preserve">not </w:t>
      </w:r>
      <w:r w:rsidRPr="00F2340A">
        <w:rPr>
          <w:rFonts w:ascii="Tahoma" w:hAnsi="Tahoma" w:cs="Tahoma"/>
        </w:rPr>
        <w:t>validly lodged by sending a link to its location (e.g. where it is saved in the Cloud).</w:t>
      </w:r>
    </w:p>
    <w:p w14:paraId="721C8BBD" w14:textId="77777777" w:rsidR="00F328DE" w:rsidRPr="00F2340A" w:rsidRDefault="00F328DE" w:rsidP="00F2340A">
      <w:pPr>
        <w:pStyle w:val="ListParagraph"/>
        <w:rPr>
          <w:rFonts w:ascii="Tahoma" w:hAnsi="Tahoma" w:cs="Tahoma"/>
        </w:rPr>
      </w:pPr>
    </w:p>
    <w:p w14:paraId="47F07780"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You should leave enough time to allow for delays, or to correct errors. Receipt of emails and uploading to the online secure portal is not instantaneous; documents may take many minutes, or longer, to arrive and you should bear this in mind when lodging your appeal or sending other documents. </w:t>
      </w:r>
      <w:r w:rsidRPr="00F2340A">
        <w:rPr>
          <w:rFonts w:ascii="Tahoma" w:hAnsi="Tahoma" w:cs="Tahoma"/>
          <w:b/>
          <w:bCs/>
        </w:rPr>
        <w:t>Electronic documents are only treated as received by the EAT once they are on the online secure portal/EAT computer system</w:t>
      </w:r>
      <w:r w:rsidRPr="00F2340A">
        <w:rPr>
          <w:rFonts w:ascii="Tahoma" w:hAnsi="Tahoma" w:cs="Tahoma"/>
        </w:rPr>
        <w:t>.</w:t>
      </w:r>
    </w:p>
    <w:p w14:paraId="6F253387" w14:textId="77777777" w:rsidR="00F328DE" w:rsidRPr="00F2340A" w:rsidRDefault="00F328DE" w:rsidP="00F2340A">
      <w:pPr>
        <w:pStyle w:val="ListParagraph"/>
        <w:rPr>
          <w:rFonts w:ascii="Tahoma" w:hAnsi="Tahoma" w:cs="Tahoma"/>
        </w:rPr>
      </w:pPr>
    </w:p>
    <w:p w14:paraId="4646201D"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you use the post you should bear in mind the likelihood of delay or loss and should contact the EAT if you have received no acknowledgement after 5 working days. A delay in submitting a Notice of Appeal caused by loss or delay in the post will generally not be considered to be a good reason for the delay as you should make sure the Notice of Appeal is submitted in ample time to remedy any such problem.</w:t>
      </w:r>
    </w:p>
    <w:p w14:paraId="0B4ADE5E" w14:textId="77777777" w:rsidR="00F328DE" w:rsidRPr="00F2340A" w:rsidRDefault="00F328DE" w:rsidP="00F2340A">
      <w:pPr>
        <w:pStyle w:val="ListParagraph"/>
        <w:rPr>
          <w:rFonts w:ascii="Tahoma" w:hAnsi="Tahoma" w:cs="Tahoma"/>
        </w:rPr>
      </w:pPr>
    </w:p>
    <w:p w14:paraId="47C00D47" w14:textId="257F4271" w:rsidR="00100598" w:rsidRPr="00100598" w:rsidRDefault="0078137D" w:rsidP="00100598">
      <w:pPr>
        <w:pStyle w:val="ListParagraph"/>
        <w:numPr>
          <w:ilvl w:val="2"/>
          <w:numId w:val="14"/>
        </w:numPr>
        <w:ind w:left="1134" w:hanging="1134"/>
        <w:rPr>
          <w:rFonts w:ascii="Tahoma" w:hAnsi="Tahoma" w:cs="Tahoma"/>
        </w:rPr>
      </w:pPr>
      <w:r w:rsidRPr="00F2340A">
        <w:rPr>
          <w:rFonts w:ascii="Tahoma" w:hAnsi="Tahoma" w:cs="Tahoma"/>
          <w:b/>
          <w:bCs/>
        </w:rPr>
        <w:t>It is your responsibility to make sure that your Notice of Appeal, with all the required documents, reaches the EAT in time</w:t>
      </w:r>
      <w:r w:rsidRPr="00F2340A">
        <w:rPr>
          <w:rFonts w:ascii="Tahoma" w:hAnsi="Tahoma" w:cs="Tahoma"/>
        </w:rPr>
        <w:t>.</w:t>
      </w:r>
    </w:p>
    <w:p w14:paraId="73817059" w14:textId="77777777" w:rsidR="00100598" w:rsidRPr="00100598" w:rsidRDefault="00100598" w:rsidP="00100598">
      <w:pPr>
        <w:pStyle w:val="ListParagraph"/>
        <w:ind w:left="1134"/>
        <w:rPr>
          <w:rFonts w:ascii="Tahoma" w:hAnsi="Tahoma" w:cs="Tahoma"/>
        </w:rPr>
      </w:pPr>
    </w:p>
    <w:p w14:paraId="469690CD" w14:textId="21569B7D" w:rsidR="00B80D94" w:rsidRPr="005B489E" w:rsidRDefault="00B80D94" w:rsidP="00A37B0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w:t>
      </w:r>
      <w:r w:rsidR="00AB4D13" w:rsidRPr="005B489E">
        <w:rPr>
          <w:rFonts w:ascii="Tahoma" w:hAnsi="Tahoma" w:cs="Tahoma"/>
          <w:b/>
          <w:bCs/>
        </w:rPr>
        <w:t>parties</w:t>
      </w:r>
      <w:r w:rsidRPr="005B489E">
        <w:rPr>
          <w:rFonts w:ascii="Tahoma" w:hAnsi="Tahoma" w:cs="Tahoma"/>
          <w:b/>
          <w:bCs/>
        </w:rPr>
        <w:t xml:space="preserve"> </w:t>
      </w:r>
      <w:r w:rsidR="008B2EA3" w:rsidRPr="005B489E">
        <w:rPr>
          <w:rFonts w:ascii="Tahoma" w:hAnsi="Tahoma" w:cs="Tahoma"/>
          <w:b/>
          <w:bCs/>
        </w:rPr>
        <w:t xml:space="preserve">apply to </w:t>
      </w:r>
      <w:r w:rsidRPr="005B489E">
        <w:rPr>
          <w:rFonts w:ascii="Tahoma" w:hAnsi="Tahoma" w:cs="Tahoma"/>
          <w:b/>
          <w:bCs/>
        </w:rPr>
        <w:t xml:space="preserve">amend </w:t>
      </w:r>
      <w:r w:rsidR="00AB4D13" w:rsidRPr="005B489E">
        <w:rPr>
          <w:rFonts w:ascii="Tahoma" w:hAnsi="Tahoma" w:cs="Tahoma"/>
          <w:b/>
          <w:bCs/>
        </w:rPr>
        <w:t>their</w:t>
      </w:r>
      <w:r w:rsidRPr="005B489E">
        <w:rPr>
          <w:rFonts w:ascii="Tahoma" w:hAnsi="Tahoma" w:cs="Tahoma"/>
          <w:b/>
          <w:bCs/>
        </w:rPr>
        <w:t xml:space="preserve"> </w:t>
      </w:r>
      <w:r w:rsidR="00F4331C" w:rsidRPr="005B489E">
        <w:rPr>
          <w:rFonts w:ascii="Tahoma" w:hAnsi="Tahoma" w:cs="Tahoma"/>
          <w:b/>
          <w:bCs/>
        </w:rPr>
        <w:t>grounds of appeal</w:t>
      </w:r>
      <w:r w:rsidR="00ED7625" w:rsidRPr="005B489E">
        <w:rPr>
          <w:rFonts w:ascii="Tahoma" w:hAnsi="Tahoma" w:cs="Tahoma"/>
          <w:b/>
          <w:bCs/>
        </w:rPr>
        <w:t>?</w:t>
      </w:r>
    </w:p>
    <w:p w14:paraId="12FB31A7" w14:textId="77777777" w:rsidR="00B80D94" w:rsidRPr="005B489E" w:rsidRDefault="00B80D94" w:rsidP="006E2CB4">
      <w:pPr>
        <w:pStyle w:val="ListParagraph"/>
        <w:ind w:left="1134" w:hanging="1134"/>
        <w:rPr>
          <w:rFonts w:ascii="Tahoma" w:hAnsi="Tahoma" w:cs="Tahoma"/>
        </w:rPr>
      </w:pPr>
    </w:p>
    <w:p w14:paraId="6DE5D7A9" w14:textId="0887BA2C" w:rsidR="00893B24" w:rsidRPr="005B489E" w:rsidRDefault="00DC1E01" w:rsidP="00A37B0A">
      <w:pPr>
        <w:pStyle w:val="ListParagraph"/>
        <w:numPr>
          <w:ilvl w:val="2"/>
          <w:numId w:val="14"/>
        </w:numPr>
        <w:ind w:left="1134" w:hanging="1134"/>
        <w:rPr>
          <w:rFonts w:ascii="Tahoma" w:hAnsi="Tahoma" w:cs="Tahoma"/>
        </w:rPr>
      </w:pPr>
      <w:r w:rsidRPr="005B489E">
        <w:rPr>
          <w:rFonts w:ascii="Tahoma" w:hAnsi="Tahoma" w:cs="Tahoma"/>
        </w:rPr>
        <w:t xml:space="preserve">If you wish to </w:t>
      </w:r>
      <w:r w:rsidR="003A17DE" w:rsidRPr="005B489E">
        <w:rPr>
          <w:rFonts w:ascii="Tahoma" w:hAnsi="Tahoma" w:cs="Tahoma"/>
        </w:rPr>
        <w:t>amend you</w:t>
      </w:r>
      <w:r w:rsidR="00ED7625" w:rsidRPr="005B489E">
        <w:rPr>
          <w:rFonts w:ascii="Tahoma" w:hAnsi="Tahoma" w:cs="Tahoma"/>
        </w:rPr>
        <w:t>r</w:t>
      </w:r>
      <w:r w:rsidR="003A17DE" w:rsidRPr="005B489E">
        <w:rPr>
          <w:rFonts w:ascii="Tahoma" w:hAnsi="Tahoma" w:cs="Tahoma"/>
        </w:rPr>
        <w:t xml:space="preserve"> grounds of appeal you must make an application to do so. </w:t>
      </w:r>
      <w:r w:rsidR="00724F17" w:rsidRPr="005B489E">
        <w:rPr>
          <w:rFonts w:ascii="Tahoma" w:hAnsi="Tahoma" w:cs="Tahoma"/>
        </w:rPr>
        <w:t xml:space="preserve">The way you should make such an application is set out at </w:t>
      </w:r>
      <w:r w:rsidR="00035B1D" w:rsidRPr="005B489E">
        <w:rPr>
          <w:rFonts w:ascii="Tahoma" w:hAnsi="Tahoma" w:cs="Tahoma"/>
        </w:rPr>
        <w:t>S</w:t>
      </w:r>
      <w:r w:rsidR="00724F17" w:rsidRPr="005B489E">
        <w:rPr>
          <w:rFonts w:ascii="Tahoma" w:hAnsi="Tahoma" w:cs="Tahoma"/>
        </w:rPr>
        <w:t xml:space="preserve">ection </w:t>
      </w:r>
      <w:r w:rsidR="00A15301" w:rsidRPr="005B489E">
        <w:rPr>
          <w:rFonts w:ascii="Tahoma" w:hAnsi="Tahoma" w:cs="Tahoma"/>
        </w:rPr>
        <w:t>8.2</w:t>
      </w:r>
      <w:r w:rsidR="00724F17" w:rsidRPr="005B489E">
        <w:rPr>
          <w:rFonts w:ascii="Tahoma" w:hAnsi="Tahoma" w:cs="Tahoma"/>
        </w:rPr>
        <w:t>.</w:t>
      </w:r>
    </w:p>
    <w:p w14:paraId="22EE7678" w14:textId="77777777" w:rsidR="00035B1D" w:rsidRPr="005B489E" w:rsidRDefault="00035B1D" w:rsidP="006E2CB4">
      <w:pPr>
        <w:pStyle w:val="ListParagraph"/>
        <w:ind w:left="1134" w:hanging="1134"/>
        <w:rPr>
          <w:rFonts w:ascii="Tahoma" w:hAnsi="Tahoma" w:cs="Tahoma"/>
          <w:b/>
          <w:bCs/>
          <w:kern w:val="0"/>
          <w:u w:val="single"/>
          <w14:ligatures w14:val="none"/>
        </w:rPr>
      </w:pPr>
    </w:p>
    <w:p w14:paraId="62721599" w14:textId="321BBF96" w:rsidR="00893B24" w:rsidRPr="005B489E" w:rsidRDefault="003D699B" w:rsidP="00A37B0A">
      <w:pPr>
        <w:pStyle w:val="ListParagraph"/>
        <w:numPr>
          <w:ilvl w:val="0"/>
          <w:numId w:val="14"/>
        </w:numPr>
        <w:ind w:left="1134" w:firstLine="0"/>
        <w:rPr>
          <w:rFonts w:ascii="Tahoma" w:hAnsi="Tahoma" w:cs="Tahoma"/>
        </w:rPr>
      </w:pPr>
      <w:r w:rsidRPr="005B489E">
        <w:rPr>
          <w:rFonts w:ascii="Tahoma" w:hAnsi="Tahoma" w:cs="Tahoma"/>
          <w:b/>
          <w:bCs/>
          <w:kern w:val="0"/>
          <w14:ligatures w14:val="none"/>
        </w:rPr>
        <w:t xml:space="preserve">THE </w:t>
      </w:r>
      <w:r w:rsidR="00811AC5" w:rsidRPr="005B489E">
        <w:rPr>
          <w:rFonts w:ascii="Tahoma" w:hAnsi="Tahoma" w:cs="Tahoma"/>
          <w:b/>
          <w:bCs/>
          <w:kern w:val="0"/>
          <w14:ligatures w14:val="none"/>
        </w:rPr>
        <w:t>“</w:t>
      </w:r>
      <w:r w:rsidRPr="005B489E">
        <w:rPr>
          <w:rFonts w:ascii="Tahoma" w:hAnsi="Tahoma" w:cs="Tahoma"/>
          <w:b/>
          <w:bCs/>
          <w:kern w:val="0"/>
          <w14:ligatures w14:val="none"/>
        </w:rPr>
        <w:t>SIFT”</w:t>
      </w:r>
    </w:p>
    <w:p w14:paraId="75B30CA2" w14:textId="271C23FB" w:rsidR="00893B24" w:rsidRPr="005B489E" w:rsidRDefault="00893B24" w:rsidP="006E2CB4">
      <w:pPr>
        <w:pStyle w:val="ListParagraph"/>
        <w:ind w:left="1134" w:hanging="1134"/>
        <w:rPr>
          <w:rFonts w:ascii="Tahoma" w:hAnsi="Tahoma" w:cs="Tahoma"/>
        </w:rPr>
      </w:pPr>
    </w:p>
    <w:p w14:paraId="43518CF6" w14:textId="1D41CAC2" w:rsidR="00893B24" w:rsidRPr="005B489E" w:rsidRDefault="007E0498" w:rsidP="00A37B0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What happens when the appeal is properly instituted?</w:t>
      </w:r>
    </w:p>
    <w:p w14:paraId="297355CD" w14:textId="77777777" w:rsidR="007D0924" w:rsidRPr="005B489E" w:rsidRDefault="007D0924" w:rsidP="006E2CB4">
      <w:pPr>
        <w:pStyle w:val="ListParagraph"/>
        <w:ind w:left="1134" w:hanging="1134"/>
        <w:rPr>
          <w:rFonts w:ascii="Tahoma" w:hAnsi="Tahoma" w:cs="Tahoma"/>
        </w:rPr>
      </w:pPr>
    </w:p>
    <w:p w14:paraId="3B0F8ED8" w14:textId="203D1F26" w:rsidR="008F0CDC" w:rsidRPr="005B489E" w:rsidRDefault="00F36BD3">
      <w:pPr>
        <w:pStyle w:val="ListParagraph"/>
        <w:numPr>
          <w:ilvl w:val="2"/>
          <w:numId w:val="14"/>
        </w:numPr>
        <w:ind w:left="1134" w:hanging="1134"/>
        <w:rPr>
          <w:rFonts w:ascii="Tahoma" w:hAnsi="Tahoma" w:cs="Tahoma"/>
        </w:rPr>
      </w:pPr>
      <w:r w:rsidRPr="005B489E">
        <w:rPr>
          <w:rFonts w:ascii="Tahoma" w:hAnsi="Tahoma" w:cs="Tahoma"/>
        </w:rPr>
        <w:t xml:space="preserve">Once the appeal </w:t>
      </w:r>
      <w:r w:rsidR="00186306" w:rsidRPr="005B489E">
        <w:rPr>
          <w:rFonts w:ascii="Tahoma" w:hAnsi="Tahoma" w:cs="Tahoma"/>
        </w:rPr>
        <w:t>has been</w:t>
      </w:r>
      <w:r w:rsidRPr="005B489E">
        <w:rPr>
          <w:rFonts w:ascii="Tahoma" w:hAnsi="Tahoma" w:cs="Tahoma"/>
        </w:rPr>
        <w:t xml:space="preserve"> properly instituted </w:t>
      </w:r>
      <w:r w:rsidR="00E879B4" w:rsidRPr="005B489E">
        <w:rPr>
          <w:rFonts w:ascii="Tahoma" w:hAnsi="Tahoma" w:cs="Tahoma"/>
        </w:rPr>
        <w:t>within time</w:t>
      </w:r>
      <w:r w:rsidR="00186306" w:rsidRPr="005B489E">
        <w:rPr>
          <w:rFonts w:ascii="Tahoma" w:hAnsi="Tahoma" w:cs="Tahoma"/>
        </w:rPr>
        <w:t>,</w:t>
      </w:r>
      <w:r w:rsidR="00E879B4" w:rsidRPr="005B489E">
        <w:rPr>
          <w:rFonts w:ascii="Tahoma" w:hAnsi="Tahoma" w:cs="Tahoma"/>
        </w:rPr>
        <w:t xml:space="preserve"> </w:t>
      </w:r>
      <w:r w:rsidR="008F0CDC" w:rsidRPr="005B489E">
        <w:rPr>
          <w:rFonts w:ascii="Tahoma" w:hAnsi="Tahoma" w:cs="Tahoma"/>
        </w:rPr>
        <w:t>the Notice of Appeal</w:t>
      </w:r>
      <w:r w:rsidRPr="005B489E">
        <w:rPr>
          <w:rFonts w:ascii="Tahoma" w:hAnsi="Tahoma" w:cs="Tahoma"/>
        </w:rPr>
        <w:t xml:space="preserve"> will be referred to a Judge</w:t>
      </w:r>
      <w:bookmarkStart w:id="26" w:name="_Hlk140761493"/>
      <w:r w:rsidR="00A35BFE" w:rsidRPr="005B489E">
        <w:rPr>
          <w:rFonts w:ascii="Tahoma" w:hAnsi="Tahoma" w:cs="Tahoma"/>
        </w:rPr>
        <w:t xml:space="preserve"> </w:t>
      </w:r>
      <w:bookmarkEnd w:id="26"/>
      <w:r w:rsidR="008F0CDC" w:rsidRPr="005B489E">
        <w:rPr>
          <w:rFonts w:ascii="Tahoma" w:hAnsi="Tahoma" w:cs="Tahoma"/>
        </w:rPr>
        <w:t>for</w:t>
      </w:r>
      <w:r w:rsidRPr="005B489E">
        <w:rPr>
          <w:rFonts w:ascii="Tahoma" w:hAnsi="Tahoma" w:cs="Tahoma"/>
        </w:rPr>
        <w:t xml:space="preserve"> “</w:t>
      </w:r>
      <w:r w:rsidR="00C23D23" w:rsidRPr="005B489E">
        <w:rPr>
          <w:rFonts w:ascii="Tahoma" w:hAnsi="Tahoma" w:cs="Tahoma"/>
        </w:rPr>
        <w:t>Sift</w:t>
      </w:r>
      <w:r w:rsidRPr="005B489E">
        <w:rPr>
          <w:rFonts w:ascii="Tahoma" w:hAnsi="Tahoma" w:cs="Tahoma"/>
        </w:rPr>
        <w:t xml:space="preserve">”. </w:t>
      </w:r>
      <w:r w:rsidR="008F0CDC" w:rsidRPr="005B489E">
        <w:rPr>
          <w:rFonts w:ascii="Tahoma" w:hAnsi="Tahoma" w:cs="Tahoma"/>
        </w:rPr>
        <w:t>Th</w:t>
      </w:r>
      <w:r w:rsidR="00186306" w:rsidRPr="005B489E">
        <w:rPr>
          <w:rFonts w:ascii="Tahoma" w:hAnsi="Tahoma" w:cs="Tahoma"/>
        </w:rPr>
        <w:t>e</w:t>
      </w:r>
      <w:r w:rsidR="008F0CDC" w:rsidRPr="005B489E">
        <w:rPr>
          <w:rFonts w:ascii="Tahoma" w:hAnsi="Tahoma" w:cs="Tahoma"/>
        </w:rPr>
        <w:t xml:space="preserve"> Judge </w:t>
      </w:r>
      <w:r w:rsidR="00186306" w:rsidRPr="005B489E">
        <w:rPr>
          <w:rFonts w:ascii="Tahoma" w:hAnsi="Tahoma" w:cs="Tahoma"/>
        </w:rPr>
        <w:t xml:space="preserve">will </w:t>
      </w:r>
      <w:r w:rsidR="008F0CDC" w:rsidRPr="005B489E">
        <w:rPr>
          <w:rFonts w:ascii="Tahoma" w:hAnsi="Tahoma" w:cs="Tahoma"/>
        </w:rPr>
        <w:t xml:space="preserve">read </w:t>
      </w:r>
      <w:r w:rsidR="003858EB" w:rsidRPr="005B489E">
        <w:rPr>
          <w:rFonts w:ascii="Tahoma" w:hAnsi="Tahoma" w:cs="Tahoma"/>
        </w:rPr>
        <w:t xml:space="preserve">the </w:t>
      </w:r>
      <w:r w:rsidR="003858EB" w:rsidRPr="005B489E">
        <w:rPr>
          <w:rFonts w:ascii="Tahoma" w:hAnsi="Tahoma" w:cs="Tahoma"/>
          <w:kern w:val="0"/>
          <w14:ligatures w14:val="none"/>
        </w:rPr>
        <w:t xml:space="preserve">judgment, </w:t>
      </w:r>
      <w:r w:rsidR="003858EB" w:rsidRPr="005B489E">
        <w:rPr>
          <w:rFonts w:ascii="Tahoma" w:hAnsi="Tahoma" w:cs="Tahoma"/>
          <w:color w:val="000000" w:themeColor="text1"/>
          <w:kern w:val="0"/>
          <w14:ligatures w14:val="none"/>
        </w:rPr>
        <w:t xml:space="preserve">order, direction or other decision </w:t>
      </w:r>
      <w:r w:rsidR="004E127B" w:rsidRPr="005B489E">
        <w:rPr>
          <w:rFonts w:ascii="Tahoma" w:hAnsi="Tahoma" w:cs="Tahoma"/>
          <w:color w:val="000000" w:themeColor="text1"/>
          <w:kern w:val="0"/>
          <w14:ligatures w14:val="none"/>
        </w:rPr>
        <w:t xml:space="preserve">of </w:t>
      </w:r>
      <w:r w:rsidR="00CF2D07" w:rsidRPr="005B489E">
        <w:rPr>
          <w:rFonts w:ascii="Tahoma" w:hAnsi="Tahoma" w:cs="Tahoma"/>
          <w:color w:val="000000" w:themeColor="text1"/>
          <w:kern w:val="0"/>
          <w14:ligatures w14:val="none"/>
        </w:rPr>
        <w:t>the</w:t>
      </w:r>
      <w:r w:rsidR="004E127B" w:rsidRPr="005B489E">
        <w:rPr>
          <w:rFonts w:ascii="Tahoma" w:hAnsi="Tahoma" w:cs="Tahoma"/>
          <w:color w:val="000000" w:themeColor="text1"/>
          <w:kern w:val="0"/>
          <w14:ligatures w14:val="none"/>
        </w:rPr>
        <w:t xml:space="preserve"> </w:t>
      </w:r>
      <w:r w:rsidR="00D67723" w:rsidRPr="005B489E">
        <w:rPr>
          <w:rFonts w:ascii="Tahoma" w:hAnsi="Tahoma" w:cs="Tahoma"/>
          <w:color w:val="000000" w:themeColor="text1"/>
          <w:kern w:val="0"/>
          <w14:ligatures w14:val="none"/>
        </w:rPr>
        <w:t>Employment Tribunal</w:t>
      </w:r>
      <w:r w:rsidR="004E127B" w:rsidRPr="005B489E">
        <w:rPr>
          <w:rFonts w:ascii="Tahoma" w:hAnsi="Tahoma" w:cs="Tahoma"/>
          <w:color w:val="000000" w:themeColor="text1"/>
          <w:kern w:val="0"/>
          <w14:ligatures w14:val="none"/>
        </w:rPr>
        <w:t xml:space="preserve"> </w:t>
      </w:r>
      <w:r w:rsidR="003858EB" w:rsidRPr="005B489E">
        <w:rPr>
          <w:rFonts w:ascii="Tahoma" w:hAnsi="Tahoma" w:cs="Tahoma"/>
          <w:color w:val="000000" w:themeColor="text1"/>
          <w:kern w:val="0"/>
          <w14:ligatures w14:val="none"/>
        </w:rPr>
        <w:t xml:space="preserve">and </w:t>
      </w:r>
      <w:r w:rsidR="008F0CDC" w:rsidRPr="005B489E">
        <w:rPr>
          <w:rFonts w:ascii="Tahoma" w:hAnsi="Tahoma" w:cs="Tahoma"/>
        </w:rPr>
        <w:t xml:space="preserve">your Notice of </w:t>
      </w:r>
      <w:r w:rsidR="00A531AA" w:rsidRPr="005B489E">
        <w:rPr>
          <w:rFonts w:ascii="Tahoma" w:hAnsi="Tahoma" w:cs="Tahoma"/>
        </w:rPr>
        <w:t xml:space="preserve">Appeal </w:t>
      </w:r>
      <w:r w:rsidR="008F0CDC" w:rsidRPr="005B489E">
        <w:rPr>
          <w:rFonts w:ascii="Tahoma" w:hAnsi="Tahoma" w:cs="Tahoma"/>
        </w:rPr>
        <w:t>and decid</w:t>
      </w:r>
      <w:r w:rsidR="00CF7D97" w:rsidRPr="005B489E">
        <w:rPr>
          <w:rFonts w:ascii="Tahoma" w:hAnsi="Tahoma" w:cs="Tahoma"/>
        </w:rPr>
        <w:t>e</w:t>
      </w:r>
      <w:r w:rsidR="008F0CDC" w:rsidRPr="005B489E">
        <w:rPr>
          <w:rFonts w:ascii="Tahoma" w:hAnsi="Tahoma" w:cs="Tahoma"/>
        </w:rPr>
        <w:t xml:space="preserve"> whether there are any reasonable grounds for bringing </w:t>
      </w:r>
      <w:r w:rsidR="00051406" w:rsidRPr="005B489E">
        <w:rPr>
          <w:rFonts w:ascii="Tahoma" w:hAnsi="Tahoma" w:cs="Tahoma"/>
        </w:rPr>
        <w:t>each</w:t>
      </w:r>
      <w:r w:rsidR="008F0CDC" w:rsidRPr="005B489E">
        <w:rPr>
          <w:rFonts w:ascii="Tahoma" w:hAnsi="Tahoma" w:cs="Tahoma"/>
        </w:rPr>
        <w:t xml:space="preserve"> </w:t>
      </w:r>
      <w:r w:rsidR="00051406" w:rsidRPr="005B489E">
        <w:rPr>
          <w:rFonts w:ascii="Tahoma" w:hAnsi="Tahoma" w:cs="Tahoma"/>
        </w:rPr>
        <w:t xml:space="preserve">ground of </w:t>
      </w:r>
      <w:r w:rsidR="008F0CDC" w:rsidRPr="005B489E">
        <w:rPr>
          <w:rFonts w:ascii="Tahoma" w:hAnsi="Tahoma" w:cs="Tahoma"/>
        </w:rPr>
        <w:t>appeal.</w:t>
      </w:r>
      <w:r w:rsidR="003858EB" w:rsidRPr="005B489E">
        <w:rPr>
          <w:rFonts w:ascii="Tahoma" w:hAnsi="Tahoma" w:cs="Tahoma"/>
        </w:rPr>
        <w:t xml:space="preserve"> </w:t>
      </w:r>
    </w:p>
    <w:p w14:paraId="75C830DB" w14:textId="77777777" w:rsidR="00B653B1" w:rsidRPr="005B489E" w:rsidRDefault="00B653B1" w:rsidP="00B653B1">
      <w:pPr>
        <w:pStyle w:val="ListParagraph"/>
        <w:ind w:left="1134"/>
        <w:rPr>
          <w:rFonts w:ascii="Tahoma" w:hAnsi="Tahoma" w:cs="Tahoma"/>
        </w:rPr>
      </w:pPr>
    </w:p>
    <w:p w14:paraId="42265A95" w14:textId="41FCC811" w:rsidR="00F36BD3" w:rsidRPr="005B489E" w:rsidRDefault="00F36BD3" w:rsidP="00A37B0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Stay or Sist (in Scotland)</w:t>
      </w:r>
    </w:p>
    <w:p w14:paraId="724F4A96" w14:textId="77777777" w:rsidR="00F36BD3" w:rsidRPr="005B489E" w:rsidRDefault="00F36BD3" w:rsidP="006E2CB4">
      <w:pPr>
        <w:pStyle w:val="ListParagraph"/>
        <w:ind w:left="1134" w:hanging="1134"/>
        <w:rPr>
          <w:rFonts w:ascii="Tahoma" w:hAnsi="Tahoma" w:cs="Tahoma"/>
        </w:rPr>
      </w:pPr>
    </w:p>
    <w:p w14:paraId="1B351C17" w14:textId="6265C5FF" w:rsidR="00431FE4" w:rsidRPr="005B489E" w:rsidRDefault="008010A6" w:rsidP="002E0ACA">
      <w:pPr>
        <w:pStyle w:val="ListParagraph"/>
        <w:numPr>
          <w:ilvl w:val="2"/>
          <w:numId w:val="14"/>
        </w:numPr>
        <w:tabs>
          <w:tab w:val="left" w:pos="7371"/>
        </w:tabs>
        <w:ind w:left="1134" w:right="95" w:hanging="1276"/>
        <w:rPr>
          <w:rFonts w:ascii="Tahoma" w:hAnsi="Tahoma" w:cs="Tahoma"/>
        </w:rPr>
      </w:pPr>
      <w:r w:rsidRPr="005B489E">
        <w:rPr>
          <w:rFonts w:ascii="Tahoma" w:hAnsi="Tahoma" w:cs="Tahoma"/>
        </w:rPr>
        <w:t>The Judge sifting the appeal may decide to stay (or in Scotland to sist) the appeal (stop it for a period of time)</w:t>
      </w:r>
      <w:r w:rsidR="00986EE0" w:rsidRPr="005B489E">
        <w:rPr>
          <w:rFonts w:ascii="Tahoma" w:hAnsi="Tahoma" w:cs="Tahoma"/>
        </w:rPr>
        <w:t>:</w:t>
      </w:r>
    </w:p>
    <w:p w14:paraId="6AF3D47F" w14:textId="77777777" w:rsidR="00F36BD3" w:rsidRPr="005B489E" w:rsidRDefault="00F36BD3" w:rsidP="006E2CB4">
      <w:pPr>
        <w:pStyle w:val="ListParagraph"/>
        <w:ind w:left="1134" w:hanging="1134"/>
        <w:rPr>
          <w:rFonts w:ascii="Tahoma" w:hAnsi="Tahoma" w:cs="Tahoma"/>
        </w:rPr>
      </w:pPr>
    </w:p>
    <w:p w14:paraId="6BB22867" w14:textId="238E80C9" w:rsidR="002E0ACA" w:rsidRPr="005B489E" w:rsidRDefault="00F36BD3" w:rsidP="002E0ACA">
      <w:pPr>
        <w:pStyle w:val="ListParagraph"/>
        <w:numPr>
          <w:ilvl w:val="3"/>
          <w:numId w:val="14"/>
        </w:numPr>
        <w:ind w:left="1985" w:hanging="851"/>
        <w:rPr>
          <w:rFonts w:ascii="Tahoma" w:hAnsi="Tahoma" w:cs="Tahoma"/>
        </w:rPr>
      </w:pPr>
      <w:r w:rsidRPr="005B489E">
        <w:rPr>
          <w:rFonts w:ascii="Tahoma" w:hAnsi="Tahoma" w:cs="Tahoma"/>
        </w:rPr>
        <w:t xml:space="preserve">because you have applied for reconsideration </w:t>
      </w:r>
      <w:r w:rsidR="00BB2559" w:rsidRPr="005B489E">
        <w:rPr>
          <w:rFonts w:ascii="Tahoma" w:hAnsi="Tahoma" w:cs="Tahoma"/>
        </w:rPr>
        <w:t xml:space="preserve">of a judgment </w:t>
      </w:r>
      <w:r w:rsidR="00CF7D97" w:rsidRPr="005B489E">
        <w:rPr>
          <w:rFonts w:ascii="Tahoma" w:hAnsi="Tahoma" w:cs="Tahoma"/>
        </w:rPr>
        <w:t>of</w:t>
      </w:r>
      <w:r w:rsidR="00482BBA" w:rsidRPr="005B489E">
        <w:rPr>
          <w:rFonts w:ascii="Tahoma" w:hAnsi="Tahoma" w:cs="Tahoma"/>
        </w:rPr>
        <w:t xml:space="preserve"> </w:t>
      </w:r>
      <w:r w:rsidR="00CF7D97" w:rsidRPr="005B489E">
        <w:rPr>
          <w:rFonts w:ascii="Tahoma" w:hAnsi="Tahoma" w:cs="Tahoma"/>
        </w:rPr>
        <w:t>an</w:t>
      </w:r>
      <w:r w:rsidR="00482BBA" w:rsidRPr="005B489E">
        <w:rPr>
          <w:rFonts w:ascii="Tahoma" w:hAnsi="Tahoma" w:cs="Tahoma"/>
        </w:rPr>
        <w:t xml:space="preserve"> </w:t>
      </w:r>
      <w:r w:rsidR="00D67723" w:rsidRPr="005B489E">
        <w:rPr>
          <w:rFonts w:ascii="Tahoma" w:hAnsi="Tahoma" w:cs="Tahoma"/>
        </w:rPr>
        <w:t>Employment Tribunal</w:t>
      </w:r>
      <w:r w:rsidR="00482BBA" w:rsidRPr="005B489E">
        <w:rPr>
          <w:rFonts w:ascii="Tahoma" w:hAnsi="Tahoma" w:cs="Tahoma"/>
        </w:rPr>
        <w:t xml:space="preserve"> </w:t>
      </w:r>
      <w:r w:rsidR="002A506B" w:rsidRPr="005B489E">
        <w:rPr>
          <w:rFonts w:ascii="Tahoma" w:hAnsi="Tahoma" w:cs="Tahoma"/>
        </w:rPr>
        <w:t xml:space="preserve">and the </w:t>
      </w:r>
      <w:r w:rsidR="009B15C8" w:rsidRPr="005B489E">
        <w:rPr>
          <w:rFonts w:ascii="Tahoma" w:hAnsi="Tahoma" w:cs="Tahoma"/>
        </w:rPr>
        <w:t>application</w:t>
      </w:r>
      <w:r w:rsidR="002A506B" w:rsidRPr="005B489E">
        <w:rPr>
          <w:rFonts w:ascii="Tahoma" w:hAnsi="Tahoma" w:cs="Tahoma"/>
        </w:rPr>
        <w:t xml:space="preserve"> </w:t>
      </w:r>
      <w:r w:rsidR="00482BBA" w:rsidRPr="005B489E">
        <w:rPr>
          <w:rFonts w:ascii="Tahoma" w:hAnsi="Tahoma" w:cs="Tahoma"/>
        </w:rPr>
        <w:t>has not been determined</w:t>
      </w:r>
      <w:r w:rsidR="002A506B" w:rsidRPr="005B489E">
        <w:rPr>
          <w:rFonts w:ascii="Tahoma" w:hAnsi="Tahoma" w:cs="Tahoma"/>
        </w:rPr>
        <w:t xml:space="preserve"> </w:t>
      </w:r>
    </w:p>
    <w:p w14:paraId="19FDB04A" w14:textId="77777777" w:rsidR="002E0ACA" w:rsidRPr="005B489E" w:rsidRDefault="002E0ACA" w:rsidP="002E0ACA">
      <w:pPr>
        <w:pStyle w:val="ListParagraph"/>
        <w:ind w:left="1985"/>
        <w:rPr>
          <w:rFonts w:ascii="Tahoma" w:hAnsi="Tahoma" w:cs="Tahoma"/>
        </w:rPr>
      </w:pPr>
    </w:p>
    <w:p w14:paraId="79FBF29C" w14:textId="54EA1254" w:rsidR="002E0ACA" w:rsidRPr="005B489E" w:rsidRDefault="002A506B" w:rsidP="002E0ACA">
      <w:pPr>
        <w:pStyle w:val="ListParagraph"/>
        <w:numPr>
          <w:ilvl w:val="3"/>
          <w:numId w:val="14"/>
        </w:numPr>
        <w:ind w:left="1985" w:hanging="851"/>
        <w:rPr>
          <w:rFonts w:ascii="Tahoma" w:hAnsi="Tahoma" w:cs="Tahoma"/>
        </w:rPr>
      </w:pPr>
      <w:r w:rsidRPr="005B489E">
        <w:rPr>
          <w:rFonts w:ascii="Tahoma" w:hAnsi="Tahoma" w:cs="Tahoma"/>
        </w:rPr>
        <w:t>to allow you to apply for reconsideration</w:t>
      </w:r>
      <w:r w:rsidR="00BB2559" w:rsidRPr="005B489E">
        <w:rPr>
          <w:rFonts w:ascii="Tahoma" w:hAnsi="Tahoma" w:cs="Tahoma"/>
        </w:rPr>
        <w:t xml:space="preserve"> of a judgment</w:t>
      </w:r>
      <w:r w:rsidRPr="005B489E">
        <w:rPr>
          <w:rFonts w:ascii="Tahoma" w:hAnsi="Tahoma" w:cs="Tahoma"/>
        </w:rPr>
        <w:t xml:space="preserve"> </w:t>
      </w:r>
      <w:r w:rsidR="00CF7D97" w:rsidRPr="005B489E">
        <w:rPr>
          <w:rFonts w:ascii="Tahoma" w:hAnsi="Tahoma" w:cs="Tahoma"/>
        </w:rPr>
        <w:t>of 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t>
      </w:r>
      <w:r w:rsidR="00482BBA" w:rsidRPr="005B489E">
        <w:rPr>
          <w:rFonts w:ascii="Tahoma" w:hAnsi="Tahoma" w:cs="Tahoma"/>
        </w:rPr>
        <w:t>(possibly out of time</w:t>
      </w:r>
      <w:r w:rsidR="002E0ACA" w:rsidRPr="005B489E">
        <w:rPr>
          <w:rFonts w:ascii="Tahoma" w:hAnsi="Tahoma" w:cs="Tahoma"/>
        </w:rPr>
        <w:t>)</w:t>
      </w:r>
    </w:p>
    <w:p w14:paraId="35A73389" w14:textId="77777777" w:rsidR="002E0ACA" w:rsidRPr="005B489E" w:rsidRDefault="002E0ACA" w:rsidP="002E0ACA">
      <w:pPr>
        <w:pStyle w:val="ListParagraph"/>
        <w:ind w:left="1985"/>
        <w:rPr>
          <w:rFonts w:ascii="Tahoma" w:hAnsi="Tahoma" w:cs="Tahoma"/>
        </w:rPr>
      </w:pPr>
    </w:p>
    <w:p w14:paraId="6E419671" w14:textId="39E2CDC9" w:rsidR="002E0ACA" w:rsidRPr="005B489E" w:rsidRDefault="00BB2559" w:rsidP="002E0ACA">
      <w:pPr>
        <w:pStyle w:val="ListParagraph"/>
        <w:numPr>
          <w:ilvl w:val="3"/>
          <w:numId w:val="14"/>
        </w:numPr>
        <w:ind w:left="1985" w:hanging="851"/>
        <w:rPr>
          <w:rFonts w:ascii="Tahoma" w:hAnsi="Tahoma" w:cs="Tahoma"/>
        </w:rPr>
      </w:pPr>
      <w:r w:rsidRPr="005B489E">
        <w:rPr>
          <w:rFonts w:ascii="Tahoma" w:hAnsi="Tahoma" w:cs="Tahoma"/>
        </w:rPr>
        <w:t xml:space="preserve">to allow you to apply </w:t>
      </w:r>
      <w:r w:rsidR="00CD164A" w:rsidRPr="005B489E">
        <w:rPr>
          <w:rFonts w:ascii="Tahoma" w:hAnsi="Tahoma" w:cs="Tahoma"/>
        </w:rPr>
        <w:t xml:space="preserve">for </w:t>
      </w:r>
      <w:r w:rsidRPr="005B489E">
        <w:rPr>
          <w:rFonts w:ascii="Tahoma" w:hAnsi="Tahoma" w:cs="Tahoma"/>
        </w:rPr>
        <w:t xml:space="preserve">an </w:t>
      </w:r>
      <w:r w:rsidRPr="005B489E">
        <w:rPr>
          <w:rFonts w:ascii="Tahoma" w:hAnsi="Tahoma" w:cs="Tahoma"/>
          <w:kern w:val="0"/>
          <w14:ligatures w14:val="none"/>
        </w:rPr>
        <w:t xml:space="preserve">order, direction or other decision </w:t>
      </w:r>
      <w:r w:rsidR="005E40AE" w:rsidRPr="005B489E">
        <w:rPr>
          <w:rFonts w:ascii="Tahoma" w:hAnsi="Tahoma" w:cs="Tahoma"/>
          <w:kern w:val="0"/>
          <w14:ligatures w14:val="none"/>
        </w:rPr>
        <w:t xml:space="preserve">of an Employment Tribunal </w:t>
      </w:r>
      <w:r w:rsidRPr="005B489E">
        <w:rPr>
          <w:rFonts w:ascii="Tahoma" w:hAnsi="Tahoma" w:cs="Tahoma"/>
          <w:kern w:val="0"/>
          <w14:ligatures w14:val="none"/>
        </w:rPr>
        <w:t xml:space="preserve">to be </w:t>
      </w:r>
      <w:r w:rsidR="007C4824" w:rsidRPr="005B489E">
        <w:rPr>
          <w:rFonts w:ascii="Tahoma" w:hAnsi="Tahoma" w:cs="Tahoma"/>
          <w:color w:val="000000" w:themeColor="text1"/>
          <w:kern w:val="0"/>
          <w14:ligatures w14:val="none"/>
        </w:rPr>
        <w:t>varied or revoked</w:t>
      </w:r>
      <w:r w:rsidR="007C4824" w:rsidRPr="005B489E">
        <w:rPr>
          <w:rFonts w:ascii="Tahoma" w:hAnsi="Tahoma" w:cs="Tahoma"/>
          <w:kern w:val="0"/>
          <w14:ligatures w14:val="none"/>
        </w:rPr>
        <w:t xml:space="preserve"> </w:t>
      </w:r>
      <w:r w:rsidRPr="005B489E">
        <w:rPr>
          <w:rFonts w:ascii="Tahoma" w:hAnsi="Tahoma" w:cs="Tahoma"/>
          <w:kern w:val="0"/>
          <w14:ligatures w14:val="none"/>
        </w:rPr>
        <w:t>because of a material change in circumstances</w:t>
      </w:r>
    </w:p>
    <w:p w14:paraId="4A998BCC" w14:textId="77777777" w:rsidR="002E0ACA" w:rsidRPr="005B489E" w:rsidRDefault="002E0ACA" w:rsidP="002E0ACA">
      <w:pPr>
        <w:pStyle w:val="ListParagraph"/>
        <w:ind w:left="1985"/>
        <w:rPr>
          <w:rFonts w:ascii="Tahoma" w:hAnsi="Tahoma" w:cs="Tahoma"/>
        </w:rPr>
      </w:pPr>
    </w:p>
    <w:p w14:paraId="5B63E789" w14:textId="489F13CB" w:rsidR="002E0ACA" w:rsidRPr="005B489E" w:rsidRDefault="002A506B" w:rsidP="002E0ACA">
      <w:pPr>
        <w:pStyle w:val="ListParagraph"/>
        <w:numPr>
          <w:ilvl w:val="3"/>
          <w:numId w:val="14"/>
        </w:numPr>
        <w:ind w:left="1985" w:hanging="851"/>
        <w:rPr>
          <w:rFonts w:ascii="Tahoma" w:hAnsi="Tahoma" w:cs="Tahoma"/>
        </w:rPr>
      </w:pPr>
      <w:r w:rsidRPr="005B489E">
        <w:rPr>
          <w:rFonts w:ascii="Tahoma" w:hAnsi="Tahoma" w:cs="Tahoma"/>
        </w:rPr>
        <w:t>to</w:t>
      </w:r>
      <w:r w:rsidR="001E5651" w:rsidRPr="005B489E">
        <w:rPr>
          <w:rFonts w:ascii="Tahoma" w:hAnsi="Tahoma" w:cs="Tahoma"/>
        </w:rPr>
        <w:t xml:space="preserve"> allow you to</w:t>
      </w:r>
      <w:r w:rsidRPr="005B489E">
        <w:rPr>
          <w:rFonts w:ascii="Tahoma" w:hAnsi="Tahoma" w:cs="Tahoma"/>
        </w:rPr>
        <w:t xml:space="preserve"> ask for a decision of a legal officer </w:t>
      </w:r>
      <w:r w:rsidR="009B15C8" w:rsidRPr="005B489E">
        <w:rPr>
          <w:rFonts w:ascii="Tahoma" w:hAnsi="Tahoma" w:cs="Tahoma"/>
        </w:rPr>
        <w:t xml:space="preserve">in the </w:t>
      </w:r>
      <w:r w:rsidR="00D67723" w:rsidRPr="005B489E">
        <w:rPr>
          <w:rFonts w:ascii="Tahoma" w:hAnsi="Tahoma" w:cs="Tahoma"/>
        </w:rPr>
        <w:t>Employment Tribunal</w:t>
      </w:r>
      <w:r w:rsidR="009B15C8" w:rsidRPr="005B489E">
        <w:rPr>
          <w:rFonts w:ascii="Tahoma" w:hAnsi="Tahoma" w:cs="Tahoma"/>
        </w:rPr>
        <w:t xml:space="preserve"> </w:t>
      </w:r>
      <w:r w:rsidRPr="005B489E">
        <w:rPr>
          <w:rFonts w:ascii="Tahoma" w:hAnsi="Tahoma" w:cs="Tahoma"/>
        </w:rPr>
        <w:t xml:space="preserve">to be </w:t>
      </w:r>
      <w:r w:rsidR="00F33193" w:rsidRPr="005B489E">
        <w:rPr>
          <w:rFonts w:ascii="Tahoma" w:hAnsi="Tahoma" w:cs="Tahoma"/>
        </w:rPr>
        <w:t xml:space="preserve">considered afresh </w:t>
      </w:r>
      <w:r w:rsidRPr="005B489E">
        <w:rPr>
          <w:rFonts w:ascii="Tahoma" w:hAnsi="Tahoma" w:cs="Tahoma"/>
        </w:rPr>
        <w:t>by a</w:t>
      </w:r>
      <w:r w:rsidR="009B15C8" w:rsidRPr="005B489E">
        <w:rPr>
          <w:rFonts w:ascii="Tahoma" w:hAnsi="Tahoma" w:cs="Tahoma"/>
        </w:rPr>
        <w:t xml:space="preserve">n </w:t>
      </w:r>
      <w:r w:rsidR="00446C4F" w:rsidRPr="005B489E">
        <w:rPr>
          <w:rFonts w:ascii="Tahoma" w:hAnsi="Tahoma" w:cs="Tahoma"/>
        </w:rPr>
        <w:t>E</w:t>
      </w:r>
      <w:r w:rsidR="009B15C8" w:rsidRPr="005B489E">
        <w:rPr>
          <w:rFonts w:ascii="Tahoma" w:hAnsi="Tahoma" w:cs="Tahoma"/>
        </w:rPr>
        <w:t xml:space="preserve">mployment </w:t>
      </w:r>
      <w:r w:rsidR="00446C4F" w:rsidRPr="005B489E">
        <w:rPr>
          <w:rFonts w:ascii="Tahoma" w:hAnsi="Tahoma" w:cs="Tahoma"/>
        </w:rPr>
        <w:t>J</w:t>
      </w:r>
      <w:r w:rsidR="009B15C8" w:rsidRPr="005B489E">
        <w:rPr>
          <w:rFonts w:ascii="Tahoma" w:hAnsi="Tahoma" w:cs="Tahoma"/>
        </w:rPr>
        <w:t>udge</w:t>
      </w:r>
    </w:p>
    <w:p w14:paraId="4926D181" w14:textId="77777777" w:rsidR="002E0ACA" w:rsidRPr="005B489E" w:rsidRDefault="002E0ACA" w:rsidP="002E0ACA">
      <w:pPr>
        <w:pStyle w:val="ListParagraph"/>
        <w:ind w:left="1985"/>
        <w:rPr>
          <w:rFonts w:ascii="Tahoma" w:hAnsi="Tahoma" w:cs="Tahoma"/>
        </w:rPr>
      </w:pPr>
    </w:p>
    <w:p w14:paraId="2B1F6AEC" w14:textId="6972DB7F" w:rsidR="002E0ACA" w:rsidRPr="005B489E" w:rsidRDefault="001E5651" w:rsidP="002E0ACA">
      <w:pPr>
        <w:pStyle w:val="ListParagraph"/>
        <w:numPr>
          <w:ilvl w:val="3"/>
          <w:numId w:val="14"/>
        </w:numPr>
        <w:ind w:left="1985" w:hanging="851"/>
        <w:rPr>
          <w:rFonts w:ascii="Tahoma" w:hAnsi="Tahoma" w:cs="Tahoma"/>
        </w:rPr>
      </w:pPr>
      <w:r w:rsidRPr="005B489E">
        <w:rPr>
          <w:rFonts w:ascii="Tahoma" w:hAnsi="Tahoma" w:cs="Tahoma"/>
          <w:kern w:val="0"/>
          <w14:ligatures w14:val="none"/>
        </w:rPr>
        <w:t>to allow you to seek reconsideration of the rejection of a cla</w:t>
      </w:r>
      <w:r w:rsidR="00482BBA" w:rsidRPr="005B489E">
        <w:rPr>
          <w:rFonts w:ascii="Tahoma" w:hAnsi="Tahoma" w:cs="Tahoma"/>
          <w:kern w:val="0"/>
          <w14:ligatures w14:val="none"/>
        </w:rPr>
        <w:t>i</w:t>
      </w:r>
      <w:r w:rsidRPr="005B489E">
        <w:rPr>
          <w:rFonts w:ascii="Tahoma" w:hAnsi="Tahoma" w:cs="Tahoma"/>
          <w:kern w:val="0"/>
          <w14:ligatures w14:val="none"/>
        </w:rPr>
        <w:t>m</w:t>
      </w:r>
      <w:r w:rsidR="005E40AE" w:rsidRPr="005B489E">
        <w:rPr>
          <w:rFonts w:ascii="Tahoma" w:hAnsi="Tahoma" w:cs="Tahoma"/>
          <w:kern w:val="0"/>
          <w14:ligatures w14:val="none"/>
        </w:rPr>
        <w:t xml:space="preserve"> </w:t>
      </w:r>
      <w:r w:rsidR="001537B0" w:rsidRPr="005B489E">
        <w:rPr>
          <w:rFonts w:ascii="Tahoma" w:hAnsi="Tahoma" w:cs="Tahoma"/>
          <w:kern w:val="0"/>
          <w14:ligatures w14:val="none"/>
        </w:rPr>
        <w:t xml:space="preserve">by an </w:t>
      </w:r>
      <w:r w:rsidR="00D67723" w:rsidRPr="005B489E">
        <w:rPr>
          <w:rFonts w:ascii="Tahoma" w:hAnsi="Tahoma" w:cs="Tahoma"/>
          <w:kern w:val="0"/>
          <w14:ligatures w14:val="none"/>
        </w:rPr>
        <w:t>Employment Tribunal</w:t>
      </w:r>
    </w:p>
    <w:p w14:paraId="473008E7" w14:textId="77777777" w:rsidR="002E0ACA" w:rsidRPr="005B489E" w:rsidRDefault="002E0ACA" w:rsidP="002E0ACA">
      <w:pPr>
        <w:pStyle w:val="ListParagraph"/>
        <w:ind w:left="1985"/>
        <w:rPr>
          <w:rFonts w:ascii="Tahoma" w:hAnsi="Tahoma" w:cs="Tahoma"/>
        </w:rPr>
      </w:pPr>
    </w:p>
    <w:p w14:paraId="3B30A047" w14:textId="6A616F72" w:rsidR="002E0ACA" w:rsidRPr="005B489E" w:rsidRDefault="001E5651" w:rsidP="002E0ACA">
      <w:pPr>
        <w:pStyle w:val="ListParagraph"/>
        <w:numPr>
          <w:ilvl w:val="3"/>
          <w:numId w:val="14"/>
        </w:numPr>
        <w:ind w:left="1985" w:hanging="851"/>
        <w:rPr>
          <w:rFonts w:ascii="Tahoma" w:hAnsi="Tahoma" w:cs="Tahoma"/>
        </w:rPr>
      </w:pPr>
      <w:r w:rsidRPr="005B489E">
        <w:rPr>
          <w:rFonts w:ascii="Tahoma" w:hAnsi="Tahoma" w:cs="Tahoma"/>
        </w:rPr>
        <w:t>to allow you to seek an extension of time to enter a response to a cla</w:t>
      </w:r>
      <w:r w:rsidR="00482BBA" w:rsidRPr="005B489E">
        <w:rPr>
          <w:rFonts w:ascii="Tahoma" w:hAnsi="Tahoma" w:cs="Tahoma"/>
        </w:rPr>
        <w:t>i</w:t>
      </w:r>
      <w:r w:rsidRPr="005B489E">
        <w:rPr>
          <w:rFonts w:ascii="Tahoma" w:hAnsi="Tahoma" w:cs="Tahoma"/>
        </w:rPr>
        <w:t xml:space="preserve">m </w:t>
      </w:r>
      <w:r w:rsidR="005E40AE" w:rsidRPr="005B489E">
        <w:rPr>
          <w:rFonts w:ascii="Tahoma" w:hAnsi="Tahoma" w:cs="Tahoma"/>
        </w:rPr>
        <w:t>in the</w:t>
      </w:r>
      <w:r w:rsidRPr="005B489E">
        <w:rPr>
          <w:rFonts w:ascii="Tahoma" w:hAnsi="Tahoma" w:cs="Tahoma"/>
        </w:rPr>
        <w:t xml:space="preserve"> </w:t>
      </w:r>
      <w:r w:rsidR="00D67723" w:rsidRPr="005B489E">
        <w:rPr>
          <w:rFonts w:ascii="Tahoma" w:hAnsi="Tahoma" w:cs="Tahoma"/>
        </w:rPr>
        <w:t>Employment Tribunal</w:t>
      </w:r>
    </w:p>
    <w:p w14:paraId="2FF6311A" w14:textId="77777777" w:rsidR="002E0ACA" w:rsidRPr="005B489E" w:rsidRDefault="002E0ACA" w:rsidP="002E0ACA">
      <w:pPr>
        <w:pStyle w:val="ListParagraph"/>
        <w:ind w:left="1985"/>
        <w:rPr>
          <w:rFonts w:ascii="Tahoma" w:hAnsi="Tahoma" w:cs="Tahoma"/>
        </w:rPr>
      </w:pPr>
    </w:p>
    <w:p w14:paraId="3C11EFBA" w14:textId="4851FA20" w:rsidR="00891C8F" w:rsidRPr="005B489E" w:rsidRDefault="00891C8F" w:rsidP="002E0ACA">
      <w:pPr>
        <w:pStyle w:val="ListParagraph"/>
        <w:numPr>
          <w:ilvl w:val="3"/>
          <w:numId w:val="14"/>
        </w:numPr>
        <w:ind w:left="1985" w:hanging="851"/>
        <w:rPr>
          <w:rFonts w:ascii="Tahoma" w:hAnsi="Tahoma" w:cs="Tahoma"/>
        </w:rPr>
      </w:pPr>
      <w:r w:rsidRPr="005B489E">
        <w:rPr>
          <w:rFonts w:ascii="Tahoma" w:hAnsi="Tahoma" w:cs="Tahoma"/>
        </w:rPr>
        <w:t xml:space="preserve">if you are challenging a failure of </w:t>
      </w:r>
      <w:r w:rsidR="00EA1B5F"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to make a judgment, order, direction or decision</w:t>
      </w:r>
      <w:r w:rsidR="00CD164A" w:rsidRPr="005B489E">
        <w:rPr>
          <w:rFonts w:ascii="Tahoma" w:hAnsi="Tahoma" w:cs="Tahoma"/>
        </w:rPr>
        <w:t>,</w:t>
      </w:r>
      <w:r w:rsidRPr="005B489E">
        <w:rPr>
          <w:rFonts w:ascii="Tahoma" w:hAnsi="Tahoma" w:cs="Tahoma"/>
        </w:rPr>
        <w:t xml:space="preserve"> to allow time for the </w:t>
      </w:r>
      <w:r w:rsidR="00D67723" w:rsidRPr="005B489E">
        <w:rPr>
          <w:rFonts w:ascii="Tahoma" w:hAnsi="Tahoma" w:cs="Tahoma"/>
        </w:rPr>
        <w:t>Employment Tribunal</w:t>
      </w:r>
      <w:r w:rsidRPr="005B489E">
        <w:rPr>
          <w:rFonts w:ascii="Tahoma" w:hAnsi="Tahoma" w:cs="Tahoma"/>
        </w:rPr>
        <w:t xml:space="preserve"> to do so</w:t>
      </w:r>
    </w:p>
    <w:p w14:paraId="623DA984" w14:textId="77777777" w:rsidR="002E0ACA" w:rsidRPr="005B489E" w:rsidRDefault="002E0ACA" w:rsidP="002E0ACA">
      <w:pPr>
        <w:pStyle w:val="ListParagraph"/>
        <w:ind w:left="1985"/>
        <w:rPr>
          <w:rFonts w:ascii="Tahoma" w:hAnsi="Tahoma" w:cs="Tahoma"/>
        </w:rPr>
      </w:pPr>
    </w:p>
    <w:p w14:paraId="201B8F82" w14:textId="3300C2CD" w:rsidR="007D0924" w:rsidRPr="005B489E" w:rsidRDefault="007D0924" w:rsidP="002E0AC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The “Sift”</w:t>
      </w:r>
    </w:p>
    <w:p w14:paraId="2396FD16" w14:textId="77777777" w:rsidR="002E0ACA" w:rsidRPr="005B489E" w:rsidRDefault="002E0ACA" w:rsidP="002E0ACA">
      <w:pPr>
        <w:pStyle w:val="ListParagraph"/>
        <w:tabs>
          <w:tab w:val="left" w:pos="1560"/>
        </w:tabs>
        <w:ind w:left="1134"/>
        <w:rPr>
          <w:rFonts w:ascii="Tahoma" w:hAnsi="Tahoma" w:cs="Tahoma"/>
          <w:b/>
          <w:bCs/>
        </w:rPr>
      </w:pPr>
    </w:p>
    <w:p w14:paraId="20626FBC" w14:textId="62D6D8F8" w:rsidR="00545740" w:rsidRPr="005B489E" w:rsidRDefault="00B653B1" w:rsidP="00545740">
      <w:pPr>
        <w:pStyle w:val="ListParagraph"/>
        <w:numPr>
          <w:ilvl w:val="2"/>
          <w:numId w:val="14"/>
        </w:numPr>
        <w:ind w:left="1134" w:hanging="1134"/>
        <w:rPr>
          <w:rFonts w:ascii="Tahoma" w:hAnsi="Tahoma" w:cs="Tahoma"/>
        </w:rPr>
      </w:pPr>
      <w:r w:rsidRPr="005B489E">
        <w:rPr>
          <w:rFonts w:ascii="Tahoma" w:hAnsi="Tahoma" w:cs="Tahoma"/>
        </w:rPr>
        <w:t xml:space="preserve">The Judge will consider each ground of appeal in your Notice of Appeal and decide whether it discloses a reasonable ground for bringing the appeal. </w:t>
      </w:r>
      <w:r w:rsidR="00E079F3" w:rsidRPr="005B489E">
        <w:rPr>
          <w:rFonts w:ascii="Tahoma" w:hAnsi="Tahoma" w:cs="Tahoma"/>
        </w:rPr>
        <w:t xml:space="preserve">There are </w:t>
      </w:r>
      <w:bookmarkStart w:id="27" w:name="_Hlk141267154"/>
      <w:r w:rsidR="00E079F3" w:rsidRPr="005B489E">
        <w:rPr>
          <w:rFonts w:ascii="Tahoma" w:hAnsi="Tahoma" w:cs="Tahoma"/>
        </w:rPr>
        <w:t xml:space="preserve">no reasonable grounds for bringing a </w:t>
      </w:r>
      <w:bookmarkEnd w:id="27"/>
      <w:r w:rsidR="00E079F3" w:rsidRPr="005B489E">
        <w:rPr>
          <w:rFonts w:ascii="Tahoma" w:hAnsi="Tahoma" w:cs="Tahoma"/>
        </w:rPr>
        <w:t xml:space="preserve">ground of appeal </w:t>
      </w:r>
      <w:r w:rsidR="005E40AE" w:rsidRPr="005B489E">
        <w:rPr>
          <w:rFonts w:ascii="Tahoma" w:hAnsi="Tahoma" w:cs="Tahoma"/>
        </w:rPr>
        <w:t>if</w:t>
      </w:r>
      <w:r w:rsidR="00E079F3" w:rsidRPr="005B489E">
        <w:rPr>
          <w:rFonts w:ascii="Tahoma" w:hAnsi="Tahoma" w:cs="Tahoma"/>
        </w:rPr>
        <w:t xml:space="preserve"> it does not assert an arguable error of law or where</w:t>
      </w:r>
      <w:r w:rsidR="006923A3" w:rsidRPr="005B489E">
        <w:rPr>
          <w:rFonts w:ascii="Tahoma" w:hAnsi="Tahoma" w:cs="Tahoma"/>
        </w:rPr>
        <w:t>,</w:t>
      </w:r>
      <w:r w:rsidR="00E079F3" w:rsidRPr="005B489E">
        <w:rPr>
          <w:rFonts w:ascii="Tahoma" w:hAnsi="Tahoma" w:cs="Tahoma"/>
        </w:rPr>
        <w:t xml:space="preserve"> even if correct</w:t>
      </w:r>
      <w:r w:rsidR="006923A3" w:rsidRPr="005B489E">
        <w:rPr>
          <w:rFonts w:ascii="Tahoma" w:hAnsi="Tahoma" w:cs="Tahoma"/>
        </w:rPr>
        <w:t>,</w:t>
      </w:r>
      <w:r w:rsidR="00E079F3" w:rsidRPr="005B489E">
        <w:rPr>
          <w:rFonts w:ascii="Tahoma" w:hAnsi="Tahoma" w:cs="Tahoma"/>
        </w:rPr>
        <w:t xml:space="preserve"> it is of no</w:t>
      </w:r>
      <w:r w:rsidR="00500849" w:rsidRPr="005B489E">
        <w:rPr>
          <w:rFonts w:ascii="Tahoma" w:hAnsi="Tahoma" w:cs="Tahoma"/>
        </w:rPr>
        <w:t xml:space="preserve"> practical significance</w:t>
      </w:r>
      <w:r w:rsidR="00E079F3" w:rsidRPr="005B489E">
        <w:rPr>
          <w:rFonts w:ascii="Tahoma" w:hAnsi="Tahoma" w:cs="Tahoma"/>
        </w:rPr>
        <w:t xml:space="preserve">. </w:t>
      </w:r>
      <w:r w:rsidRPr="005B489E">
        <w:rPr>
          <w:rFonts w:ascii="Tahoma" w:hAnsi="Tahoma" w:cs="Tahoma"/>
        </w:rPr>
        <w:t>If</w:t>
      </w:r>
      <w:r w:rsidR="0060028A" w:rsidRPr="005B489E">
        <w:rPr>
          <w:rFonts w:ascii="Tahoma" w:hAnsi="Tahoma" w:cs="Tahoma"/>
        </w:rPr>
        <w:t xml:space="preserve"> </w:t>
      </w:r>
      <w:r w:rsidR="001E7C3D" w:rsidRPr="005B489E">
        <w:rPr>
          <w:rFonts w:ascii="Tahoma" w:hAnsi="Tahoma" w:cs="Tahoma"/>
        </w:rPr>
        <w:t xml:space="preserve">there are </w:t>
      </w:r>
      <w:r w:rsidR="00AE3120" w:rsidRPr="005B489E">
        <w:rPr>
          <w:rFonts w:ascii="Tahoma" w:hAnsi="Tahoma" w:cs="Tahoma"/>
        </w:rPr>
        <w:t xml:space="preserve">no </w:t>
      </w:r>
      <w:r w:rsidRPr="005B489E">
        <w:rPr>
          <w:rFonts w:ascii="Tahoma" w:hAnsi="Tahoma" w:cs="Tahoma"/>
        </w:rPr>
        <w:t>reasonable ground</w:t>
      </w:r>
      <w:r w:rsidR="001E7C3D" w:rsidRPr="005B489E">
        <w:rPr>
          <w:rFonts w:ascii="Tahoma" w:hAnsi="Tahoma" w:cs="Tahoma"/>
        </w:rPr>
        <w:t>s</w:t>
      </w:r>
      <w:r w:rsidRPr="005B489E">
        <w:rPr>
          <w:rFonts w:ascii="Tahoma" w:hAnsi="Tahoma" w:cs="Tahoma"/>
        </w:rPr>
        <w:t xml:space="preserve"> for </w:t>
      </w:r>
      <w:r w:rsidR="001E7C3D" w:rsidRPr="005B489E">
        <w:rPr>
          <w:rFonts w:ascii="Tahoma" w:hAnsi="Tahoma" w:cs="Tahoma"/>
        </w:rPr>
        <w:t>bringing a ground of appeal</w:t>
      </w:r>
      <w:r w:rsidRPr="005B489E">
        <w:rPr>
          <w:rFonts w:ascii="Tahoma" w:hAnsi="Tahoma" w:cs="Tahoma"/>
        </w:rPr>
        <w:t xml:space="preserve"> (subject to </w:t>
      </w:r>
      <w:r w:rsidR="00A15326" w:rsidRPr="005B489E">
        <w:rPr>
          <w:rFonts w:ascii="Tahoma" w:hAnsi="Tahoma" w:cs="Tahoma"/>
        </w:rPr>
        <w:t>Section 4.4</w:t>
      </w:r>
      <w:r w:rsidRPr="005B489E">
        <w:rPr>
          <w:rFonts w:ascii="Tahoma" w:hAnsi="Tahoma" w:cs="Tahoma"/>
        </w:rPr>
        <w:t xml:space="preserve"> below) no further action will be taken on that ground.  </w:t>
      </w:r>
    </w:p>
    <w:p w14:paraId="58A0F6FF" w14:textId="77777777" w:rsidR="00234AFE" w:rsidRPr="005B489E" w:rsidRDefault="00234AFE" w:rsidP="00234AFE">
      <w:pPr>
        <w:pStyle w:val="ListParagraph"/>
        <w:ind w:left="1134"/>
        <w:rPr>
          <w:rFonts w:ascii="Tahoma" w:hAnsi="Tahoma" w:cs="Tahoma"/>
        </w:rPr>
      </w:pPr>
    </w:p>
    <w:p w14:paraId="0CB4FF4A" w14:textId="62E6E82F" w:rsidR="00234AFE" w:rsidRPr="005B489E" w:rsidRDefault="005D175E" w:rsidP="00545740">
      <w:pPr>
        <w:pStyle w:val="ListParagraph"/>
        <w:numPr>
          <w:ilvl w:val="2"/>
          <w:numId w:val="14"/>
        </w:numPr>
        <w:ind w:left="1134" w:hanging="1134"/>
        <w:rPr>
          <w:rFonts w:ascii="Tahoma" w:hAnsi="Tahoma" w:cs="Tahoma"/>
        </w:rPr>
      </w:pPr>
      <w:r w:rsidRPr="005B489E">
        <w:rPr>
          <w:rFonts w:ascii="Tahoma" w:hAnsi="Tahoma" w:cs="Tahoma"/>
        </w:rPr>
        <w:t xml:space="preserve">If </w:t>
      </w:r>
      <w:r w:rsidR="003D6199" w:rsidRPr="005B489E">
        <w:rPr>
          <w:rFonts w:ascii="Tahoma" w:hAnsi="Tahoma" w:cs="Tahoma"/>
        </w:rPr>
        <w:t>a</w:t>
      </w:r>
      <w:r w:rsidR="000E49F1" w:rsidRPr="005B489E">
        <w:rPr>
          <w:rFonts w:ascii="Tahoma" w:hAnsi="Tahoma" w:cs="Tahoma"/>
        </w:rPr>
        <w:t xml:space="preserve"> </w:t>
      </w:r>
      <w:r w:rsidR="003D6199" w:rsidRPr="005B489E">
        <w:rPr>
          <w:rFonts w:ascii="Tahoma" w:hAnsi="Tahoma" w:cs="Tahoma"/>
        </w:rPr>
        <w:t>J</w:t>
      </w:r>
      <w:r w:rsidR="000E49F1" w:rsidRPr="005B489E">
        <w:rPr>
          <w:rFonts w:ascii="Tahoma" w:hAnsi="Tahoma" w:cs="Tahoma"/>
        </w:rPr>
        <w:t xml:space="preserve">udge considers that </w:t>
      </w:r>
      <w:bookmarkStart w:id="28" w:name="_Hlk141267110"/>
      <w:r w:rsidR="000E49F1" w:rsidRPr="005B489E">
        <w:rPr>
          <w:rFonts w:ascii="Tahoma" w:hAnsi="Tahoma" w:cs="Tahoma"/>
        </w:rPr>
        <w:t xml:space="preserve">a ground of appeal is an abuse of the EAT process </w:t>
      </w:r>
      <w:r w:rsidR="003D6199" w:rsidRPr="005B489E">
        <w:rPr>
          <w:rFonts w:ascii="Tahoma" w:hAnsi="Tahoma" w:cs="Tahoma"/>
        </w:rPr>
        <w:t>or is otherwise likely to obstruct the just disposal of proceedings</w:t>
      </w:r>
      <w:r w:rsidR="007B55EC" w:rsidRPr="005B489E">
        <w:rPr>
          <w:rFonts w:ascii="Tahoma" w:hAnsi="Tahoma" w:cs="Tahoma"/>
        </w:rPr>
        <w:t xml:space="preserve"> </w:t>
      </w:r>
      <w:bookmarkEnd w:id="28"/>
      <w:r w:rsidR="00720F98" w:rsidRPr="005B489E">
        <w:rPr>
          <w:rFonts w:ascii="Tahoma" w:hAnsi="Tahoma" w:cs="Tahoma"/>
        </w:rPr>
        <w:t>t</w:t>
      </w:r>
      <w:r w:rsidR="004E5B63" w:rsidRPr="005B489E">
        <w:rPr>
          <w:rFonts w:ascii="Tahoma" w:hAnsi="Tahoma" w:cs="Tahoma"/>
        </w:rPr>
        <w:t xml:space="preserve">hen, subject to any challenge to that </w:t>
      </w:r>
      <w:r w:rsidR="00720F98" w:rsidRPr="005B489E">
        <w:rPr>
          <w:rFonts w:ascii="Tahoma" w:hAnsi="Tahoma" w:cs="Tahoma"/>
        </w:rPr>
        <w:t>opinion</w:t>
      </w:r>
      <w:r w:rsidR="004E5B63" w:rsidRPr="005B489E">
        <w:rPr>
          <w:rFonts w:ascii="Tahoma" w:hAnsi="Tahoma" w:cs="Tahoma"/>
        </w:rPr>
        <w:t xml:space="preserve"> under rule 3(10) (see Section 4.4 below), no further action will be taken on that ground</w:t>
      </w:r>
      <w:r w:rsidR="00AE3120" w:rsidRPr="005B489E">
        <w:rPr>
          <w:rFonts w:ascii="Tahoma" w:hAnsi="Tahoma" w:cs="Tahoma"/>
        </w:rPr>
        <w:t>.</w:t>
      </w:r>
      <w:r w:rsidR="00756451" w:rsidRPr="005B489E">
        <w:rPr>
          <w:rFonts w:ascii="Tahoma" w:hAnsi="Tahoma" w:cs="Tahoma"/>
        </w:rPr>
        <w:t xml:space="preserve"> </w:t>
      </w:r>
      <w:r w:rsidR="00470030" w:rsidRPr="005B489E">
        <w:rPr>
          <w:rFonts w:ascii="Tahoma" w:hAnsi="Tahoma" w:cs="Tahoma"/>
        </w:rPr>
        <w:t>In the rest of this Section the term "no reasonable grounds for bringing a ground of appeal" should be treat</w:t>
      </w:r>
      <w:r w:rsidR="00720F98" w:rsidRPr="005B489E">
        <w:rPr>
          <w:rFonts w:ascii="Tahoma" w:hAnsi="Tahoma" w:cs="Tahoma"/>
        </w:rPr>
        <w:t>ed</w:t>
      </w:r>
      <w:r w:rsidR="00470030" w:rsidRPr="005B489E">
        <w:rPr>
          <w:rFonts w:ascii="Tahoma" w:hAnsi="Tahoma" w:cs="Tahoma"/>
        </w:rPr>
        <w:t xml:space="preserve"> as including a case where the ground of appeal is an abuse of the EAT process or is otherwise likely to obstruct the just disposal of proceedings</w:t>
      </w:r>
      <w:r w:rsidR="00471678" w:rsidRPr="005B489E">
        <w:rPr>
          <w:rFonts w:ascii="Tahoma" w:hAnsi="Tahoma" w:cs="Tahoma"/>
        </w:rPr>
        <w:t>.</w:t>
      </w:r>
    </w:p>
    <w:p w14:paraId="798C8BB8" w14:textId="77777777" w:rsidR="00545740" w:rsidRPr="005B489E" w:rsidRDefault="00545740" w:rsidP="00545740">
      <w:pPr>
        <w:pStyle w:val="ListParagraph"/>
        <w:ind w:left="1134"/>
        <w:rPr>
          <w:rFonts w:ascii="Tahoma" w:hAnsi="Tahoma" w:cs="Tahoma"/>
        </w:rPr>
      </w:pPr>
    </w:p>
    <w:p w14:paraId="4148E823" w14:textId="378B1B4A" w:rsidR="002E0ACA" w:rsidRPr="005B489E" w:rsidRDefault="0054574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If the </w:t>
      </w:r>
      <w:r w:rsidR="00136B64" w:rsidRPr="005B489E">
        <w:rPr>
          <w:rFonts w:ascii="Tahoma" w:hAnsi="Tahoma" w:cs="Tahoma"/>
          <w:color w:val="000000" w:themeColor="text1"/>
        </w:rPr>
        <w:t xml:space="preserve">Judge </w:t>
      </w:r>
      <w:r w:rsidR="008F0013" w:rsidRPr="005B489E">
        <w:rPr>
          <w:rFonts w:ascii="Tahoma" w:hAnsi="Tahoma" w:cs="Tahoma"/>
          <w:color w:val="000000" w:themeColor="text1"/>
        </w:rPr>
        <w:t>needs</w:t>
      </w:r>
      <w:r w:rsidRPr="005B489E">
        <w:rPr>
          <w:rFonts w:ascii="Tahoma" w:hAnsi="Tahoma" w:cs="Tahoma"/>
          <w:color w:val="000000" w:themeColor="text1"/>
        </w:rPr>
        <w:t xml:space="preserve"> to read additional documents (such as the ET1 and ET3) you may be asked to provide them</w:t>
      </w:r>
      <w:r w:rsidR="00720F98" w:rsidRPr="005B489E">
        <w:rPr>
          <w:rFonts w:ascii="Tahoma" w:hAnsi="Tahoma" w:cs="Tahoma"/>
          <w:color w:val="000000" w:themeColor="text1"/>
        </w:rPr>
        <w:t>,</w:t>
      </w:r>
      <w:r w:rsidRPr="005B489E">
        <w:rPr>
          <w:rFonts w:ascii="Tahoma" w:hAnsi="Tahoma" w:cs="Tahoma"/>
          <w:color w:val="000000" w:themeColor="text1"/>
        </w:rPr>
        <w:t xml:space="preserve"> or they may be obtained from the </w:t>
      </w:r>
      <w:r w:rsidR="00186306" w:rsidRPr="005B489E">
        <w:rPr>
          <w:rFonts w:ascii="Tahoma" w:hAnsi="Tahoma" w:cs="Tahoma"/>
          <w:color w:val="000000" w:themeColor="text1"/>
        </w:rPr>
        <w:t xml:space="preserve">Employment Tribunal </w:t>
      </w:r>
      <w:r w:rsidR="00720F98" w:rsidRPr="005B489E">
        <w:rPr>
          <w:rFonts w:ascii="Tahoma" w:hAnsi="Tahoma" w:cs="Tahoma"/>
          <w:color w:val="000000" w:themeColor="text1"/>
        </w:rPr>
        <w:t xml:space="preserve">electronic </w:t>
      </w:r>
      <w:r w:rsidRPr="005B489E">
        <w:rPr>
          <w:rFonts w:ascii="Tahoma" w:hAnsi="Tahoma" w:cs="Tahoma"/>
          <w:color w:val="000000" w:themeColor="text1"/>
        </w:rPr>
        <w:t xml:space="preserve">case management system. </w:t>
      </w:r>
      <w:r w:rsidR="00581B9E" w:rsidRPr="005B489E">
        <w:rPr>
          <w:rFonts w:ascii="Tahoma" w:hAnsi="Tahoma" w:cs="Tahoma"/>
          <w:color w:val="000000" w:themeColor="text1"/>
        </w:rPr>
        <w:t xml:space="preserve">If </w:t>
      </w:r>
      <w:r w:rsidR="00273E89" w:rsidRPr="005B489E">
        <w:rPr>
          <w:rFonts w:ascii="Tahoma" w:hAnsi="Tahoma" w:cs="Tahoma"/>
          <w:color w:val="000000" w:themeColor="text1"/>
        </w:rPr>
        <w:t>documents are obtained from the Employment Tribunal electronic case management system</w:t>
      </w:r>
      <w:r w:rsidR="00FD2B78" w:rsidRPr="005B489E">
        <w:rPr>
          <w:rFonts w:ascii="Tahoma" w:hAnsi="Tahoma" w:cs="Tahoma"/>
          <w:color w:val="000000" w:themeColor="text1"/>
        </w:rPr>
        <w:t>,</w:t>
      </w:r>
      <w:r w:rsidR="00581B9E" w:rsidRPr="005B489E">
        <w:rPr>
          <w:rFonts w:ascii="Tahoma" w:hAnsi="Tahoma" w:cs="Tahoma"/>
          <w:color w:val="000000" w:themeColor="text1"/>
        </w:rPr>
        <w:t xml:space="preserve"> </w:t>
      </w:r>
      <w:r w:rsidR="00FD2B78" w:rsidRPr="005B489E">
        <w:rPr>
          <w:rFonts w:ascii="Tahoma" w:hAnsi="Tahoma" w:cs="Tahoma"/>
          <w:color w:val="000000" w:themeColor="text1"/>
        </w:rPr>
        <w:t xml:space="preserve">you will be </w:t>
      </w:r>
      <w:r w:rsidR="008F0013" w:rsidRPr="005B489E">
        <w:rPr>
          <w:rFonts w:ascii="Tahoma" w:hAnsi="Tahoma" w:cs="Tahoma"/>
          <w:color w:val="000000" w:themeColor="text1"/>
        </w:rPr>
        <w:t>told</w:t>
      </w:r>
      <w:r w:rsidR="00FD2B78" w:rsidRPr="005B489E">
        <w:rPr>
          <w:rFonts w:ascii="Tahoma" w:hAnsi="Tahoma" w:cs="Tahoma"/>
          <w:color w:val="000000" w:themeColor="text1"/>
        </w:rPr>
        <w:t xml:space="preserve"> what </w:t>
      </w:r>
      <w:r w:rsidRPr="005B489E">
        <w:rPr>
          <w:rFonts w:ascii="Tahoma" w:hAnsi="Tahoma" w:cs="Tahoma"/>
          <w:color w:val="000000" w:themeColor="text1"/>
        </w:rPr>
        <w:t xml:space="preserve">additional </w:t>
      </w:r>
      <w:r w:rsidR="00FD2B78" w:rsidRPr="005B489E">
        <w:rPr>
          <w:rFonts w:ascii="Tahoma" w:hAnsi="Tahoma" w:cs="Tahoma"/>
          <w:color w:val="000000" w:themeColor="text1"/>
        </w:rPr>
        <w:t>documents were considered b</w:t>
      </w:r>
      <w:r w:rsidR="00F83928" w:rsidRPr="005B489E">
        <w:rPr>
          <w:rFonts w:ascii="Tahoma" w:hAnsi="Tahoma" w:cs="Tahoma"/>
          <w:color w:val="000000" w:themeColor="text1"/>
        </w:rPr>
        <w:t>y</w:t>
      </w:r>
      <w:r w:rsidR="00FD2B78" w:rsidRPr="005B489E">
        <w:rPr>
          <w:rFonts w:ascii="Tahoma" w:hAnsi="Tahoma" w:cs="Tahoma"/>
          <w:color w:val="000000" w:themeColor="text1"/>
        </w:rPr>
        <w:t xml:space="preserve"> the Judge.</w:t>
      </w:r>
    </w:p>
    <w:p w14:paraId="4ACE5BA8" w14:textId="77777777" w:rsidR="002E0ACA" w:rsidRPr="005B489E" w:rsidRDefault="002E0ACA" w:rsidP="002E0ACA">
      <w:pPr>
        <w:pStyle w:val="ListParagraph"/>
        <w:ind w:left="1134"/>
        <w:rPr>
          <w:rFonts w:ascii="Tahoma" w:hAnsi="Tahoma" w:cs="Tahoma"/>
        </w:rPr>
      </w:pPr>
    </w:p>
    <w:p w14:paraId="1A2C1CD4" w14:textId="12C05E7A" w:rsidR="002E0ACA" w:rsidRPr="005B489E" w:rsidRDefault="000C202D" w:rsidP="002E0ACA">
      <w:pPr>
        <w:pStyle w:val="ListParagraph"/>
        <w:numPr>
          <w:ilvl w:val="2"/>
          <w:numId w:val="14"/>
        </w:numPr>
        <w:ind w:left="1134" w:hanging="1134"/>
        <w:rPr>
          <w:rFonts w:ascii="Tahoma" w:hAnsi="Tahoma" w:cs="Tahoma"/>
        </w:rPr>
      </w:pPr>
      <w:r w:rsidRPr="005B489E">
        <w:rPr>
          <w:rFonts w:ascii="Tahoma" w:hAnsi="Tahoma" w:cs="Tahoma"/>
        </w:rPr>
        <w:t xml:space="preserve">If the </w:t>
      </w:r>
      <w:r w:rsidR="008378F3" w:rsidRPr="005B489E">
        <w:rPr>
          <w:rFonts w:ascii="Tahoma" w:hAnsi="Tahoma" w:cs="Tahoma"/>
        </w:rPr>
        <w:t>J</w:t>
      </w:r>
      <w:r w:rsidRPr="005B489E">
        <w:rPr>
          <w:rFonts w:ascii="Tahoma" w:hAnsi="Tahoma" w:cs="Tahoma"/>
        </w:rPr>
        <w:t xml:space="preserve">udge </w:t>
      </w:r>
      <w:r w:rsidR="00C91AF1" w:rsidRPr="005B489E">
        <w:rPr>
          <w:rFonts w:ascii="Tahoma" w:hAnsi="Tahoma" w:cs="Tahoma"/>
        </w:rPr>
        <w:t>considers</w:t>
      </w:r>
      <w:r w:rsidRPr="005B489E">
        <w:rPr>
          <w:rFonts w:ascii="Tahoma" w:hAnsi="Tahoma" w:cs="Tahoma"/>
        </w:rPr>
        <w:t xml:space="preserve"> that </w:t>
      </w:r>
      <w:r w:rsidR="00B95831" w:rsidRPr="005B489E">
        <w:rPr>
          <w:rFonts w:ascii="Tahoma" w:hAnsi="Tahoma" w:cs="Tahoma"/>
        </w:rPr>
        <w:t xml:space="preserve">there are no reasonable grounds for bringing some or all of </w:t>
      </w:r>
      <w:r w:rsidR="00BE7CE2" w:rsidRPr="005B489E">
        <w:rPr>
          <w:rFonts w:ascii="Tahoma" w:hAnsi="Tahoma" w:cs="Tahoma"/>
        </w:rPr>
        <w:t>your</w:t>
      </w:r>
      <w:r w:rsidR="00B95831" w:rsidRPr="005B489E">
        <w:rPr>
          <w:rFonts w:ascii="Tahoma" w:hAnsi="Tahoma" w:cs="Tahoma"/>
        </w:rPr>
        <w:t xml:space="preserve"> grounds of appeal</w:t>
      </w:r>
      <w:r w:rsidR="001812AB" w:rsidRPr="005B489E">
        <w:rPr>
          <w:rFonts w:ascii="Tahoma" w:hAnsi="Tahoma" w:cs="Tahoma"/>
        </w:rPr>
        <w:t xml:space="preserve"> </w:t>
      </w:r>
      <w:r w:rsidR="00A21721" w:rsidRPr="005B489E">
        <w:rPr>
          <w:rFonts w:ascii="Tahoma" w:hAnsi="Tahoma" w:cs="Tahoma"/>
        </w:rPr>
        <w:t xml:space="preserve">you will be provided with a </w:t>
      </w:r>
      <w:r w:rsidR="00C4000D" w:rsidRPr="005B489E">
        <w:rPr>
          <w:rFonts w:ascii="Tahoma" w:hAnsi="Tahoma" w:cs="Tahoma"/>
        </w:rPr>
        <w:t xml:space="preserve">written </w:t>
      </w:r>
      <w:r w:rsidR="004C5996" w:rsidRPr="005B489E">
        <w:rPr>
          <w:rFonts w:ascii="Tahoma" w:hAnsi="Tahoma" w:cs="Tahoma"/>
        </w:rPr>
        <w:t>notice</w:t>
      </w:r>
      <w:r w:rsidR="00A21721" w:rsidRPr="005B489E">
        <w:rPr>
          <w:rFonts w:ascii="Tahoma" w:hAnsi="Tahoma" w:cs="Tahoma"/>
        </w:rPr>
        <w:t xml:space="preserve"> informing you of </w:t>
      </w:r>
      <w:r w:rsidR="006923A3" w:rsidRPr="005B489E">
        <w:rPr>
          <w:rFonts w:ascii="Tahoma" w:hAnsi="Tahoma" w:cs="Tahoma"/>
        </w:rPr>
        <w:t xml:space="preserve">the Judge’s </w:t>
      </w:r>
      <w:r w:rsidR="007D7E83" w:rsidRPr="005B489E">
        <w:rPr>
          <w:rFonts w:ascii="Tahoma" w:hAnsi="Tahoma" w:cs="Tahoma"/>
        </w:rPr>
        <w:t>opinion, which will include</w:t>
      </w:r>
      <w:r w:rsidR="00A21721" w:rsidRPr="005B489E">
        <w:rPr>
          <w:rFonts w:ascii="Tahoma" w:hAnsi="Tahoma" w:cs="Tahoma"/>
        </w:rPr>
        <w:t xml:space="preserve"> the Judge’s reasons for forming that opinion. This is called a </w:t>
      </w:r>
      <w:r w:rsidR="00FE3B8E" w:rsidRPr="005B489E">
        <w:rPr>
          <w:rFonts w:ascii="Tahoma" w:hAnsi="Tahoma" w:cs="Tahoma"/>
        </w:rPr>
        <w:t>R</w:t>
      </w:r>
      <w:r w:rsidR="00A21721" w:rsidRPr="005B489E">
        <w:rPr>
          <w:rFonts w:ascii="Tahoma" w:hAnsi="Tahoma" w:cs="Tahoma"/>
        </w:rPr>
        <w:t xml:space="preserve">ule 3(7) </w:t>
      </w:r>
      <w:r w:rsidR="0022373F" w:rsidRPr="005B489E">
        <w:rPr>
          <w:rFonts w:ascii="Tahoma" w:hAnsi="Tahoma" w:cs="Tahoma"/>
        </w:rPr>
        <w:t>letter</w:t>
      </w:r>
      <w:r w:rsidR="00A21721" w:rsidRPr="005B489E">
        <w:rPr>
          <w:rFonts w:ascii="Tahoma" w:hAnsi="Tahoma" w:cs="Tahoma"/>
        </w:rPr>
        <w:t xml:space="preserve">. If you wish to consider challenging </w:t>
      </w:r>
      <w:r w:rsidR="007D7E83" w:rsidRPr="005B489E">
        <w:rPr>
          <w:rFonts w:ascii="Tahoma" w:hAnsi="Tahoma" w:cs="Tahoma"/>
        </w:rPr>
        <w:t>the Judge’s opinion</w:t>
      </w:r>
      <w:r w:rsidR="00A21721" w:rsidRPr="005B489E">
        <w:rPr>
          <w:rFonts w:ascii="Tahoma" w:hAnsi="Tahoma" w:cs="Tahoma"/>
        </w:rPr>
        <w:t xml:space="preserve"> see Section </w:t>
      </w:r>
      <w:r w:rsidR="007B2E47" w:rsidRPr="005B489E">
        <w:rPr>
          <w:rFonts w:ascii="Tahoma" w:hAnsi="Tahoma" w:cs="Tahoma"/>
        </w:rPr>
        <w:t>4.4</w:t>
      </w:r>
      <w:r w:rsidR="001F2919" w:rsidRPr="005B489E">
        <w:rPr>
          <w:rFonts w:ascii="Tahoma" w:hAnsi="Tahoma" w:cs="Tahoma"/>
          <w:kern w:val="0"/>
          <w14:ligatures w14:val="none"/>
        </w:rPr>
        <w:t>.</w:t>
      </w:r>
    </w:p>
    <w:p w14:paraId="14E9AD02" w14:textId="77777777" w:rsidR="002E0ACA" w:rsidRPr="005B489E" w:rsidRDefault="002E0ACA" w:rsidP="002E0ACA">
      <w:pPr>
        <w:pStyle w:val="ListParagraph"/>
        <w:ind w:left="1134"/>
        <w:rPr>
          <w:rFonts w:ascii="Tahoma" w:hAnsi="Tahoma" w:cs="Tahoma"/>
        </w:rPr>
      </w:pPr>
    </w:p>
    <w:p w14:paraId="7FF7C8CD" w14:textId="23A80933" w:rsidR="002E0ACA" w:rsidRPr="005B489E" w:rsidRDefault="00354C22" w:rsidP="007C5590">
      <w:pPr>
        <w:pStyle w:val="ListParagraph"/>
        <w:numPr>
          <w:ilvl w:val="2"/>
          <w:numId w:val="14"/>
        </w:numPr>
        <w:ind w:left="1134" w:hanging="1134"/>
        <w:rPr>
          <w:rFonts w:ascii="Tahoma" w:hAnsi="Tahoma" w:cs="Tahoma"/>
          <w:color w:val="FF0000"/>
        </w:rPr>
      </w:pPr>
      <w:r w:rsidRPr="005B489E">
        <w:rPr>
          <w:rFonts w:ascii="Tahoma" w:hAnsi="Tahoma" w:cs="Tahoma"/>
        </w:rPr>
        <w:t>If the Judge</w:t>
      </w:r>
      <w:r w:rsidR="00646338" w:rsidRPr="005B489E">
        <w:rPr>
          <w:rFonts w:ascii="Tahoma" w:hAnsi="Tahoma" w:cs="Tahoma"/>
        </w:rPr>
        <w:t>,</w:t>
      </w:r>
      <w:r w:rsidRPr="005B489E">
        <w:rPr>
          <w:rFonts w:ascii="Tahoma" w:hAnsi="Tahoma" w:cs="Tahoma"/>
        </w:rPr>
        <w:t xml:space="preserve"> </w:t>
      </w:r>
      <w:r w:rsidR="00646338" w:rsidRPr="005B489E">
        <w:rPr>
          <w:rFonts w:ascii="Tahoma" w:hAnsi="Tahoma" w:cs="Tahoma"/>
        </w:rPr>
        <w:t xml:space="preserve">in addition to </w:t>
      </w:r>
      <w:r w:rsidR="008031B5" w:rsidRPr="005B489E">
        <w:rPr>
          <w:rFonts w:ascii="Tahoma" w:hAnsi="Tahoma" w:cs="Tahoma"/>
        </w:rPr>
        <w:t>forming</w:t>
      </w:r>
      <w:r w:rsidR="00646338" w:rsidRPr="005B489E">
        <w:rPr>
          <w:rFonts w:ascii="Tahoma" w:hAnsi="Tahoma" w:cs="Tahoma"/>
        </w:rPr>
        <w:t xml:space="preserve"> the opinion that there are </w:t>
      </w:r>
      <w:r w:rsidR="00646338" w:rsidRPr="005B489E">
        <w:rPr>
          <w:rFonts w:ascii="Tahoma" w:hAnsi="Tahoma" w:cs="Tahoma"/>
          <w:kern w:val="0"/>
          <w14:ligatures w14:val="none"/>
        </w:rPr>
        <w:t>no reasonable grounds for bringing some or all of your grounds of appeal,</w:t>
      </w:r>
      <w:r w:rsidR="00646338" w:rsidRPr="005B489E">
        <w:rPr>
          <w:rFonts w:ascii="Tahoma" w:hAnsi="Tahoma" w:cs="Tahoma"/>
        </w:rPr>
        <w:t xml:space="preserve"> also </w:t>
      </w:r>
      <w:r w:rsidR="00AF5BF2" w:rsidRPr="005B489E">
        <w:rPr>
          <w:rFonts w:ascii="Tahoma" w:hAnsi="Tahoma" w:cs="Tahoma"/>
        </w:rPr>
        <w:t>decides</w:t>
      </w:r>
      <w:r w:rsidRPr="005B489E">
        <w:rPr>
          <w:rFonts w:ascii="Tahoma" w:hAnsi="Tahoma" w:cs="Tahoma"/>
        </w:rPr>
        <w:t xml:space="preserve"> that </w:t>
      </w:r>
      <w:r w:rsidR="00151A56" w:rsidRPr="005B489E">
        <w:rPr>
          <w:rFonts w:ascii="Tahoma" w:hAnsi="Tahoma" w:cs="Tahoma"/>
        </w:rPr>
        <w:t xml:space="preserve">any of </w:t>
      </w:r>
      <w:r w:rsidRPr="005B489E">
        <w:rPr>
          <w:rFonts w:ascii="Tahoma" w:hAnsi="Tahoma" w:cs="Tahoma"/>
        </w:rPr>
        <w:t>the ground</w:t>
      </w:r>
      <w:r w:rsidR="00151A56" w:rsidRPr="005B489E">
        <w:rPr>
          <w:rFonts w:ascii="Tahoma" w:hAnsi="Tahoma" w:cs="Tahoma"/>
        </w:rPr>
        <w:t>s</w:t>
      </w:r>
      <w:r w:rsidRPr="005B489E">
        <w:rPr>
          <w:rFonts w:ascii="Tahoma" w:hAnsi="Tahoma" w:cs="Tahoma"/>
        </w:rPr>
        <w:t xml:space="preserve"> of appeal</w:t>
      </w:r>
      <w:r w:rsidR="00646338" w:rsidRPr="005B489E">
        <w:rPr>
          <w:rFonts w:ascii="Tahoma" w:hAnsi="Tahoma" w:cs="Tahoma"/>
        </w:rPr>
        <w:t xml:space="preserve"> </w:t>
      </w:r>
      <w:r w:rsidR="008031B5" w:rsidRPr="005B489E">
        <w:rPr>
          <w:rFonts w:ascii="Tahoma" w:hAnsi="Tahoma" w:cs="Tahoma"/>
        </w:rPr>
        <w:t xml:space="preserve">are </w:t>
      </w:r>
      <w:r w:rsidR="00646338" w:rsidRPr="005B489E">
        <w:rPr>
          <w:rFonts w:ascii="Tahoma" w:hAnsi="Tahoma" w:cs="Tahoma"/>
        </w:rPr>
        <w:t>so defective that they</w:t>
      </w:r>
      <w:r w:rsidRPr="005B489E">
        <w:rPr>
          <w:rFonts w:ascii="Tahoma" w:hAnsi="Tahoma" w:cs="Tahoma"/>
        </w:rPr>
        <w:t xml:space="preserve"> </w:t>
      </w:r>
      <w:r w:rsidR="00151A56" w:rsidRPr="005B489E">
        <w:rPr>
          <w:rFonts w:ascii="Tahoma" w:hAnsi="Tahoma" w:cs="Tahoma"/>
        </w:rPr>
        <w:t>are</w:t>
      </w:r>
      <w:r w:rsidRPr="005B489E">
        <w:rPr>
          <w:rFonts w:ascii="Tahoma" w:hAnsi="Tahoma" w:cs="Tahoma"/>
        </w:rPr>
        <w:t xml:space="preserve"> </w:t>
      </w:r>
      <w:r w:rsidR="002B55B0" w:rsidRPr="005B489E">
        <w:rPr>
          <w:rFonts w:ascii="Tahoma" w:hAnsi="Tahoma" w:cs="Tahoma"/>
          <w:b/>
          <w:bCs/>
          <w:u w:val="single"/>
        </w:rPr>
        <w:t>totally without merit</w:t>
      </w:r>
      <w:r w:rsidR="003B4257" w:rsidRPr="005B489E">
        <w:rPr>
          <w:rFonts w:ascii="Tahoma" w:hAnsi="Tahoma" w:cs="Tahoma"/>
          <w:b/>
          <w:bCs/>
        </w:rPr>
        <w:t xml:space="preserve"> </w:t>
      </w:r>
      <w:r w:rsidR="003B4257" w:rsidRPr="005B489E">
        <w:rPr>
          <w:rFonts w:ascii="Tahoma" w:hAnsi="Tahoma" w:cs="Tahoma"/>
        </w:rPr>
        <w:t xml:space="preserve">you will be </w:t>
      </w:r>
      <w:r w:rsidR="008031B5" w:rsidRPr="005B489E">
        <w:rPr>
          <w:rFonts w:ascii="Tahoma" w:hAnsi="Tahoma" w:cs="Tahoma"/>
        </w:rPr>
        <w:t>told</w:t>
      </w:r>
      <w:r w:rsidR="003B4257" w:rsidRPr="005B489E">
        <w:rPr>
          <w:rFonts w:ascii="Tahoma" w:hAnsi="Tahoma" w:cs="Tahoma"/>
        </w:rPr>
        <w:t xml:space="preserve"> </w:t>
      </w:r>
      <w:r w:rsidR="008031B5" w:rsidRPr="005B489E">
        <w:rPr>
          <w:rFonts w:ascii="Tahoma" w:hAnsi="Tahoma" w:cs="Tahoma"/>
        </w:rPr>
        <w:t>why</w:t>
      </w:r>
      <w:r w:rsidR="003B4257" w:rsidRPr="005B489E">
        <w:rPr>
          <w:rFonts w:ascii="Tahoma" w:hAnsi="Tahoma" w:cs="Tahoma"/>
        </w:rPr>
        <w:t xml:space="preserve"> i</w:t>
      </w:r>
      <w:r w:rsidR="008553AB" w:rsidRPr="005B489E">
        <w:rPr>
          <w:rFonts w:ascii="Tahoma" w:hAnsi="Tahoma" w:cs="Tahoma"/>
        </w:rPr>
        <w:t xml:space="preserve">n writing in </w:t>
      </w:r>
      <w:r w:rsidR="00104E78" w:rsidRPr="005B489E">
        <w:rPr>
          <w:rFonts w:ascii="Tahoma" w:hAnsi="Tahoma" w:cs="Tahoma"/>
        </w:rPr>
        <w:t>a</w:t>
      </w:r>
      <w:r w:rsidR="008553AB" w:rsidRPr="005B489E">
        <w:rPr>
          <w:rFonts w:ascii="Tahoma" w:hAnsi="Tahoma" w:cs="Tahoma"/>
        </w:rPr>
        <w:t xml:space="preserve"> </w:t>
      </w:r>
      <w:r w:rsidR="00FE3B8E" w:rsidRPr="005B489E">
        <w:rPr>
          <w:rFonts w:ascii="Tahoma" w:hAnsi="Tahoma" w:cs="Tahoma"/>
        </w:rPr>
        <w:t>R</w:t>
      </w:r>
      <w:r w:rsidR="00A21721" w:rsidRPr="005B489E">
        <w:rPr>
          <w:rFonts w:ascii="Tahoma" w:hAnsi="Tahoma" w:cs="Tahoma"/>
        </w:rPr>
        <w:t>ule 3(7</w:t>
      </w:r>
      <w:r w:rsidR="00DA4E0D" w:rsidRPr="005B489E">
        <w:rPr>
          <w:rFonts w:ascii="Tahoma" w:hAnsi="Tahoma" w:cs="Tahoma"/>
        </w:rPr>
        <w:t>ZA</w:t>
      </w:r>
      <w:r w:rsidR="00A21721" w:rsidRPr="005B489E">
        <w:rPr>
          <w:rFonts w:ascii="Tahoma" w:hAnsi="Tahoma" w:cs="Tahoma"/>
        </w:rPr>
        <w:t xml:space="preserve">) </w:t>
      </w:r>
      <w:r w:rsidR="00DA4E0D" w:rsidRPr="005B489E">
        <w:rPr>
          <w:rFonts w:ascii="Tahoma" w:hAnsi="Tahoma" w:cs="Tahoma"/>
        </w:rPr>
        <w:t>order</w:t>
      </w:r>
      <w:r w:rsidR="00646338" w:rsidRPr="005B489E">
        <w:rPr>
          <w:rFonts w:ascii="Tahoma" w:hAnsi="Tahoma" w:cs="Tahoma"/>
        </w:rPr>
        <w:t>.</w:t>
      </w:r>
      <w:r w:rsidR="00A21721" w:rsidRPr="005B489E">
        <w:rPr>
          <w:rFonts w:ascii="Tahoma" w:hAnsi="Tahoma" w:cs="Tahoma"/>
        </w:rPr>
        <w:t xml:space="preserve"> </w:t>
      </w:r>
      <w:r w:rsidR="00646338" w:rsidRPr="005B489E">
        <w:rPr>
          <w:rFonts w:ascii="Tahoma" w:hAnsi="Tahoma" w:cs="Tahoma"/>
        </w:rPr>
        <w:t>Y</w:t>
      </w:r>
      <w:r w:rsidR="00060C39" w:rsidRPr="005B489E">
        <w:rPr>
          <w:rFonts w:ascii="Tahoma" w:hAnsi="Tahoma" w:cs="Tahoma"/>
        </w:rPr>
        <w:t xml:space="preserve">ou will not be able to challenge that </w:t>
      </w:r>
      <w:r w:rsidR="008031B5" w:rsidRPr="005B489E">
        <w:rPr>
          <w:rFonts w:ascii="Tahoma" w:hAnsi="Tahoma" w:cs="Tahoma"/>
        </w:rPr>
        <w:t>order</w:t>
      </w:r>
      <w:r w:rsidR="00060C39" w:rsidRPr="005B489E">
        <w:rPr>
          <w:rFonts w:ascii="Tahoma" w:hAnsi="Tahoma" w:cs="Tahoma"/>
        </w:rPr>
        <w:t xml:space="preserve"> </w:t>
      </w:r>
      <w:r w:rsidR="00267415" w:rsidRPr="005B489E">
        <w:rPr>
          <w:rFonts w:ascii="Tahoma" w:hAnsi="Tahoma" w:cs="Tahoma"/>
        </w:rPr>
        <w:t xml:space="preserve">in the EAT. If you wish to challenge </w:t>
      </w:r>
      <w:r w:rsidR="008031B5" w:rsidRPr="005B489E">
        <w:rPr>
          <w:rFonts w:ascii="Tahoma" w:hAnsi="Tahoma" w:cs="Tahoma"/>
        </w:rPr>
        <w:t>an order stating that</w:t>
      </w:r>
      <w:r w:rsidR="007E2273" w:rsidRPr="005B489E">
        <w:rPr>
          <w:rFonts w:ascii="Tahoma" w:hAnsi="Tahoma" w:cs="Tahoma"/>
        </w:rPr>
        <w:t xml:space="preserve"> a ground of appeal is totally without merit </w:t>
      </w:r>
      <w:r w:rsidR="004C441C" w:rsidRPr="005B489E">
        <w:rPr>
          <w:rFonts w:ascii="Tahoma" w:hAnsi="Tahoma" w:cs="Tahoma"/>
        </w:rPr>
        <w:t xml:space="preserve">in England and Wales </w:t>
      </w:r>
      <w:r w:rsidR="007E2273" w:rsidRPr="005B489E">
        <w:rPr>
          <w:rFonts w:ascii="Tahoma" w:hAnsi="Tahoma" w:cs="Tahoma"/>
        </w:rPr>
        <w:t xml:space="preserve">you </w:t>
      </w:r>
      <w:r w:rsidR="00CB7388" w:rsidRPr="005B489E">
        <w:rPr>
          <w:rFonts w:ascii="Tahoma" w:hAnsi="Tahoma" w:cs="Tahoma"/>
        </w:rPr>
        <w:t>should</w:t>
      </w:r>
      <w:r w:rsidR="007E2273" w:rsidRPr="005B489E">
        <w:rPr>
          <w:rFonts w:ascii="Tahoma" w:hAnsi="Tahoma" w:cs="Tahoma"/>
        </w:rPr>
        <w:t xml:space="preserve"> </w:t>
      </w:r>
      <w:r w:rsidR="002A7DF8" w:rsidRPr="005B489E">
        <w:rPr>
          <w:rFonts w:ascii="Tahoma" w:hAnsi="Tahoma" w:cs="Tahoma"/>
        </w:rPr>
        <w:t>apply for</w:t>
      </w:r>
      <w:r w:rsidR="007E2273" w:rsidRPr="005B489E">
        <w:rPr>
          <w:rFonts w:ascii="Tahoma" w:hAnsi="Tahoma" w:cs="Tahoma"/>
        </w:rPr>
        <w:t xml:space="preserve"> permission to appeal from the </w:t>
      </w:r>
      <w:r w:rsidR="00646140" w:rsidRPr="005B489E">
        <w:rPr>
          <w:rFonts w:ascii="Tahoma" w:hAnsi="Tahoma" w:cs="Tahoma"/>
        </w:rPr>
        <w:t>Court of Appeal</w:t>
      </w:r>
      <w:r w:rsidR="00CB7388" w:rsidRPr="005B489E">
        <w:rPr>
          <w:rFonts w:ascii="Tahoma" w:hAnsi="Tahoma" w:cs="Tahoma"/>
        </w:rPr>
        <w:t xml:space="preserve"> </w:t>
      </w:r>
      <w:r w:rsidR="00CB7388" w:rsidRPr="005B489E">
        <w:rPr>
          <w:rFonts w:ascii="Tahoma" w:hAnsi="Tahoma" w:cs="Tahoma"/>
          <w:kern w:val="0"/>
          <w14:ligatures w14:val="none"/>
        </w:rPr>
        <w:t xml:space="preserve">within 7 days of the date of the </w:t>
      </w:r>
      <w:r w:rsidR="00EE2D33" w:rsidRPr="005B489E">
        <w:rPr>
          <w:rFonts w:ascii="Tahoma" w:hAnsi="Tahoma" w:cs="Tahoma"/>
          <w:kern w:val="0"/>
          <w14:ligatures w14:val="none"/>
        </w:rPr>
        <w:t xml:space="preserve">service of the </w:t>
      </w:r>
      <w:r w:rsidR="00FE3B8E" w:rsidRPr="005B489E">
        <w:rPr>
          <w:rFonts w:ascii="Tahoma" w:hAnsi="Tahoma" w:cs="Tahoma"/>
          <w:kern w:val="0"/>
          <w14:ligatures w14:val="none"/>
        </w:rPr>
        <w:t>R</w:t>
      </w:r>
      <w:r w:rsidR="00EA49F5" w:rsidRPr="005B489E">
        <w:rPr>
          <w:rFonts w:ascii="Tahoma" w:hAnsi="Tahoma" w:cs="Tahoma"/>
          <w:kern w:val="0"/>
          <w14:ligatures w14:val="none"/>
        </w:rPr>
        <w:t xml:space="preserve">ule </w:t>
      </w:r>
      <w:r w:rsidR="007C5590" w:rsidRPr="007C5590">
        <w:rPr>
          <w:rFonts w:ascii="Tahoma" w:hAnsi="Tahoma" w:cs="Tahoma"/>
          <w:kern w:val="0"/>
          <w14:ligatures w14:val="none"/>
        </w:rPr>
        <w:t>3(7ZA) order</w:t>
      </w:r>
      <w:r w:rsidR="002F7696">
        <w:rPr>
          <w:rFonts w:ascii="Tahoma" w:hAnsi="Tahoma" w:cs="Tahoma"/>
          <w:kern w:val="0"/>
          <w14:ligatures w14:val="none"/>
        </w:rPr>
        <w:t xml:space="preserve"> </w:t>
      </w:r>
      <w:r w:rsidR="00CB7388" w:rsidRPr="005B489E">
        <w:rPr>
          <w:rFonts w:ascii="Tahoma" w:hAnsi="Tahoma" w:cs="Tahoma"/>
          <w:kern w:val="0"/>
          <w14:ligatures w14:val="none"/>
        </w:rPr>
        <w:t xml:space="preserve"> (</w:t>
      </w:r>
      <w:r w:rsidR="0003566A">
        <w:rPr>
          <w:rFonts w:ascii="Tahoma" w:hAnsi="Tahoma" w:cs="Tahoma"/>
          <w:kern w:val="0"/>
          <w14:ligatures w14:val="none"/>
        </w:rPr>
        <w:t>s</w:t>
      </w:r>
      <w:r w:rsidR="00CB7388" w:rsidRPr="005B489E">
        <w:rPr>
          <w:rFonts w:ascii="Tahoma" w:hAnsi="Tahoma" w:cs="Tahoma"/>
          <w:kern w:val="0"/>
          <w14:ligatures w14:val="none"/>
        </w:rPr>
        <w:t>ee CPR 52.11)</w:t>
      </w:r>
      <w:r w:rsidR="004C441C" w:rsidRPr="005B489E">
        <w:rPr>
          <w:rFonts w:ascii="Tahoma" w:hAnsi="Tahoma" w:cs="Tahoma"/>
          <w:kern w:val="0"/>
          <w14:ligatures w14:val="none"/>
        </w:rPr>
        <w:t xml:space="preserve"> or in Scotland </w:t>
      </w:r>
      <w:r w:rsidR="00842977" w:rsidRPr="005B489E">
        <w:rPr>
          <w:rFonts w:ascii="Tahoma" w:hAnsi="Tahoma" w:cs="Tahoma"/>
          <w:kern w:val="0"/>
          <w14:ligatures w14:val="none"/>
        </w:rPr>
        <w:t>in accordance with the provisions of Rule 41 of the Rules of the Court of Session 1994</w:t>
      </w:r>
      <w:r w:rsidR="00CD434C" w:rsidRPr="005B489E">
        <w:rPr>
          <w:rFonts w:ascii="Tahoma" w:hAnsi="Tahoma" w:cs="Tahoma"/>
          <w:kern w:val="0"/>
          <w14:ligatures w14:val="none"/>
        </w:rPr>
        <w:t>.</w:t>
      </w:r>
      <w:bookmarkStart w:id="29" w:name="_Hlk139635657"/>
    </w:p>
    <w:p w14:paraId="19612998" w14:textId="77777777" w:rsidR="002E0ACA" w:rsidRPr="005B489E" w:rsidRDefault="002E0ACA" w:rsidP="002E0ACA">
      <w:pPr>
        <w:pStyle w:val="ListParagraph"/>
        <w:ind w:left="1134"/>
        <w:rPr>
          <w:rFonts w:ascii="Tahoma" w:hAnsi="Tahoma" w:cs="Tahoma"/>
        </w:rPr>
      </w:pPr>
    </w:p>
    <w:p w14:paraId="0F4A4744" w14:textId="2553B03A" w:rsidR="002E0ACA" w:rsidRPr="005B489E" w:rsidRDefault="0031363B" w:rsidP="002E0ACA">
      <w:pPr>
        <w:pStyle w:val="ListParagraph"/>
        <w:numPr>
          <w:ilvl w:val="2"/>
          <w:numId w:val="14"/>
        </w:numPr>
        <w:ind w:left="1134" w:hanging="1134"/>
        <w:rPr>
          <w:rFonts w:ascii="Tahoma" w:hAnsi="Tahoma" w:cs="Tahoma"/>
        </w:rPr>
      </w:pPr>
      <w:r w:rsidRPr="005B489E">
        <w:rPr>
          <w:rFonts w:ascii="Tahoma" w:hAnsi="Tahoma" w:cs="Tahoma"/>
        </w:rPr>
        <w:t xml:space="preserve">If the </w:t>
      </w:r>
      <w:r w:rsidR="006A390A" w:rsidRPr="005B489E">
        <w:rPr>
          <w:rFonts w:ascii="Tahoma" w:hAnsi="Tahoma" w:cs="Tahoma"/>
        </w:rPr>
        <w:t>J</w:t>
      </w:r>
      <w:r w:rsidRPr="005B489E">
        <w:rPr>
          <w:rFonts w:ascii="Tahoma" w:hAnsi="Tahoma" w:cs="Tahoma"/>
        </w:rPr>
        <w:t xml:space="preserve">udge considers that there </w:t>
      </w:r>
      <w:r w:rsidR="003F2E66" w:rsidRPr="005B489E">
        <w:rPr>
          <w:rFonts w:ascii="Tahoma" w:hAnsi="Tahoma" w:cs="Tahoma"/>
        </w:rPr>
        <w:t>may be</w:t>
      </w:r>
      <w:r w:rsidRPr="005B489E">
        <w:rPr>
          <w:rFonts w:ascii="Tahoma" w:hAnsi="Tahoma" w:cs="Tahoma"/>
        </w:rPr>
        <w:t xml:space="preserve"> reasonable grounds for bringing some or all of your grounds of appeal</w:t>
      </w:r>
      <w:r w:rsidR="003F2E66" w:rsidRPr="005B489E">
        <w:rPr>
          <w:rFonts w:ascii="Tahoma" w:hAnsi="Tahoma" w:cs="Tahoma"/>
        </w:rPr>
        <w:t xml:space="preserve"> </w:t>
      </w:r>
      <w:r w:rsidR="00B77BE1" w:rsidRPr="005B489E">
        <w:rPr>
          <w:rFonts w:ascii="Tahoma" w:hAnsi="Tahoma" w:cs="Tahoma"/>
        </w:rPr>
        <w:t xml:space="preserve">a </w:t>
      </w:r>
      <w:r w:rsidR="00EA49F5" w:rsidRPr="005B489E">
        <w:rPr>
          <w:rFonts w:ascii="Tahoma" w:hAnsi="Tahoma" w:cs="Tahoma"/>
        </w:rPr>
        <w:t xml:space="preserve">Preliminary Hearing </w:t>
      </w:r>
      <w:r w:rsidR="007A4721" w:rsidRPr="005B489E">
        <w:rPr>
          <w:rFonts w:ascii="Tahoma" w:hAnsi="Tahoma" w:cs="Tahoma"/>
        </w:rPr>
        <w:t xml:space="preserve">may be fixed </w:t>
      </w:r>
      <w:bookmarkEnd w:id="29"/>
      <w:r w:rsidR="006A390A" w:rsidRPr="005B489E">
        <w:rPr>
          <w:rFonts w:ascii="Tahoma" w:hAnsi="Tahoma" w:cs="Tahoma"/>
        </w:rPr>
        <w:t xml:space="preserve">to consider them further </w:t>
      </w:r>
      <w:r w:rsidR="008965FE" w:rsidRPr="005B489E">
        <w:rPr>
          <w:rFonts w:ascii="Tahoma" w:hAnsi="Tahoma" w:cs="Tahoma"/>
        </w:rPr>
        <w:t>(</w:t>
      </w:r>
      <w:r w:rsidR="009A3A89" w:rsidRPr="005B489E">
        <w:rPr>
          <w:rFonts w:ascii="Tahoma" w:hAnsi="Tahoma" w:cs="Tahoma"/>
        </w:rPr>
        <w:t xml:space="preserve">see </w:t>
      </w:r>
      <w:r w:rsidR="00AA33C3" w:rsidRPr="005B489E">
        <w:rPr>
          <w:rFonts w:ascii="Tahoma" w:hAnsi="Tahoma" w:cs="Tahoma"/>
        </w:rPr>
        <w:t>S</w:t>
      </w:r>
      <w:r w:rsidR="009A3A89" w:rsidRPr="005B489E">
        <w:rPr>
          <w:rFonts w:ascii="Tahoma" w:hAnsi="Tahoma" w:cs="Tahoma"/>
        </w:rPr>
        <w:t xml:space="preserve">ection </w:t>
      </w:r>
      <w:r w:rsidR="00623A5D" w:rsidRPr="005B489E">
        <w:rPr>
          <w:rFonts w:ascii="Tahoma" w:hAnsi="Tahoma" w:cs="Tahoma"/>
        </w:rPr>
        <w:t>6</w:t>
      </w:r>
      <w:r w:rsidR="008965FE" w:rsidRPr="005B489E">
        <w:rPr>
          <w:rFonts w:ascii="Tahoma" w:hAnsi="Tahoma" w:cs="Tahoma"/>
        </w:rPr>
        <w:t>)</w:t>
      </w:r>
      <w:r w:rsidR="007A4721" w:rsidRPr="005B489E">
        <w:rPr>
          <w:rFonts w:ascii="Tahoma" w:hAnsi="Tahoma" w:cs="Tahoma"/>
        </w:rPr>
        <w:t>.</w:t>
      </w:r>
      <w:r w:rsidR="004B2DC4" w:rsidRPr="005B489E">
        <w:rPr>
          <w:rFonts w:ascii="Tahoma" w:hAnsi="Tahoma" w:cs="Tahoma"/>
        </w:rPr>
        <w:t xml:space="preserve"> </w:t>
      </w:r>
      <w:r w:rsidR="00A603CF" w:rsidRPr="005B489E">
        <w:rPr>
          <w:rFonts w:ascii="Tahoma" w:hAnsi="Tahoma" w:cs="Tahoma"/>
        </w:rPr>
        <w:t xml:space="preserve">The Judge fixing the Preliminary Hearing may </w:t>
      </w:r>
      <w:r w:rsidR="00741101" w:rsidRPr="005B489E">
        <w:rPr>
          <w:rFonts w:ascii="Tahoma" w:hAnsi="Tahoma" w:cs="Tahoma"/>
        </w:rPr>
        <w:t>direct</w:t>
      </w:r>
      <w:r w:rsidR="00A603CF" w:rsidRPr="005B489E">
        <w:rPr>
          <w:rFonts w:ascii="Tahoma" w:hAnsi="Tahoma" w:cs="Tahoma"/>
        </w:rPr>
        <w:t xml:space="preserve"> you to produce a draft amended </w:t>
      </w:r>
      <w:r w:rsidR="00623A5D" w:rsidRPr="005B489E">
        <w:rPr>
          <w:rFonts w:ascii="Tahoma" w:hAnsi="Tahoma" w:cs="Tahoma"/>
        </w:rPr>
        <w:t>grounds of appeal</w:t>
      </w:r>
      <w:r w:rsidR="00A603CF" w:rsidRPr="005B489E">
        <w:rPr>
          <w:rFonts w:ascii="Tahoma" w:hAnsi="Tahoma" w:cs="Tahoma"/>
        </w:rPr>
        <w:t xml:space="preserve"> that fully compl</w:t>
      </w:r>
      <w:r w:rsidR="001A0619" w:rsidRPr="005B489E">
        <w:rPr>
          <w:rFonts w:ascii="Tahoma" w:hAnsi="Tahoma" w:cs="Tahoma"/>
        </w:rPr>
        <w:t>ies</w:t>
      </w:r>
      <w:r w:rsidR="00AA33C3" w:rsidRPr="005B489E">
        <w:rPr>
          <w:rFonts w:ascii="Tahoma" w:hAnsi="Tahoma" w:cs="Tahoma"/>
        </w:rPr>
        <w:t xml:space="preserve"> with</w:t>
      </w:r>
      <w:r w:rsidR="00A603CF" w:rsidRPr="005B489E">
        <w:rPr>
          <w:rFonts w:ascii="Tahoma" w:hAnsi="Tahoma" w:cs="Tahoma"/>
        </w:rPr>
        <w:t xml:space="preserve"> Section </w:t>
      </w:r>
      <w:r w:rsidR="00A2302F" w:rsidRPr="005B489E">
        <w:rPr>
          <w:rFonts w:ascii="Tahoma" w:hAnsi="Tahoma" w:cs="Tahoma"/>
        </w:rPr>
        <w:t>3.8</w:t>
      </w:r>
      <w:r w:rsidR="00A603CF" w:rsidRPr="005B489E">
        <w:rPr>
          <w:rFonts w:ascii="Tahoma" w:hAnsi="Tahoma" w:cs="Tahoma"/>
        </w:rPr>
        <w:t xml:space="preserve"> </w:t>
      </w:r>
      <w:bookmarkStart w:id="30" w:name="_Hlk141170903"/>
      <w:r w:rsidR="002D341A" w:rsidRPr="005B489E">
        <w:rPr>
          <w:rFonts w:ascii="Tahoma" w:hAnsi="Tahoma" w:cs="Tahoma"/>
        </w:rPr>
        <w:t>for consideration at the</w:t>
      </w:r>
      <w:r w:rsidR="00A603CF" w:rsidRPr="005B489E">
        <w:rPr>
          <w:rFonts w:ascii="Tahoma" w:hAnsi="Tahoma" w:cs="Tahoma"/>
        </w:rPr>
        <w:t xml:space="preserve"> Preliminary Hearing.</w:t>
      </w:r>
    </w:p>
    <w:bookmarkEnd w:id="30"/>
    <w:p w14:paraId="29274751" w14:textId="77777777" w:rsidR="002E0ACA" w:rsidRPr="005B489E" w:rsidRDefault="002E0ACA" w:rsidP="002E0ACA">
      <w:pPr>
        <w:pStyle w:val="ListParagraph"/>
        <w:ind w:left="1134"/>
        <w:rPr>
          <w:rFonts w:ascii="Tahoma" w:hAnsi="Tahoma" w:cs="Tahoma"/>
        </w:rPr>
      </w:pPr>
    </w:p>
    <w:p w14:paraId="00524737" w14:textId="5C12BE54" w:rsidR="002E0ACA" w:rsidRDefault="006A390A" w:rsidP="00D741A3">
      <w:pPr>
        <w:pStyle w:val="ListParagraph"/>
        <w:numPr>
          <w:ilvl w:val="2"/>
          <w:numId w:val="14"/>
        </w:numPr>
        <w:ind w:left="1134" w:hanging="1134"/>
        <w:rPr>
          <w:rFonts w:ascii="Tahoma" w:hAnsi="Tahoma" w:cs="Tahoma"/>
        </w:rPr>
      </w:pPr>
      <w:r w:rsidRPr="005B489E">
        <w:rPr>
          <w:rFonts w:ascii="Tahoma" w:hAnsi="Tahoma" w:cs="Tahoma"/>
        </w:rPr>
        <w:t xml:space="preserve">If the Judge considers that there are reasonable grounds for bringing some or all of your grounds of appeal a </w:t>
      </w:r>
      <w:r w:rsidR="001B42F5" w:rsidRPr="005B489E">
        <w:rPr>
          <w:rFonts w:ascii="Tahoma" w:hAnsi="Tahoma" w:cs="Tahoma"/>
        </w:rPr>
        <w:t>full h</w:t>
      </w:r>
      <w:r w:rsidRPr="005B489E">
        <w:rPr>
          <w:rFonts w:ascii="Tahoma" w:hAnsi="Tahoma" w:cs="Tahoma"/>
        </w:rPr>
        <w:t xml:space="preserve">earing </w:t>
      </w:r>
      <w:r w:rsidR="001B42F5" w:rsidRPr="005B489E">
        <w:rPr>
          <w:rFonts w:ascii="Tahoma" w:hAnsi="Tahoma" w:cs="Tahoma"/>
        </w:rPr>
        <w:t xml:space="preserve">will </w:t>
      </w:r>
      <w:r w:rsidRPr="005B489E">
        <w:rPr>
          <w:rFonts w:ascii="Tahoma" w:hAnsi="Tahoma" w:cs="Tahoma"/>
        </w:rPr>
        <w:t>be fixed</w:t>
      </w:r>
      <w:r w:rsidR="001B42F5" w:rsidRPr="005B489E">
        <w:rPr>
          <w:rFonts w:ascii="Tahoma" w:hAnsi="Tahoma" w:cs="Tahoma"/>
        </w:rPr>
        <w:t xml:space="preserve"> (see </w:t>
      </w:r>
      <w:r w:rsidR="00303026" w:rsidRPr="005B489E">
        <w:rPr>
          <w:rFonts w:ascii="Tahoma" w:hAnsi="Tahoma" w:cs="Tahoma"/>
        </w:rPr>
        <w:t>S</w:t>
      </w:r>
      <w:r w:rsidR="001B42F5" w:rsidRPr="005B489E">
        <w:rPr>
          <w:rFonts w:ascii="Tahoma" w:hAnsi="Tahoma" w:cs="Tahoma"/>
        </w:rPr>
        <w:t xml:space="preserve">ection </w:t>
      </w:r>
      <w:r w:rsidR="00FA5386" w:rsidRPr="005B489E">
        <w:rPr>
          <w:rFonts w:ascii="Tahoma" w:hAnsi="Tahoma" w:cs="Tahoma"/>
        </w:rPr>
        <w:t>11</w:t>
      </w:r>
      <w:r w:rsidR="001B42F5" w:rsidRPr="005B489E">
        <w:rPr>
          <w:rFonts w:ascii="Tahoma" w:hAnsi="Tahoma" w:cs="Tahoma"/>
        </w:rPr>
        <w:t>).</w:t>
      </w:r>
      <w:r w:rsidR="005E322F">
        <w:rPr>
          <w:rFonts w:ascii="Tahoma" w:hAnsi="Tahoma" w:cs="Tahoma"/>
        </w:rPr>
        <w:t xml:space="preserve"> </w:t>
      </w:r>
      <w:r w:rsidR="003B7258">
        <w:rPr>
          <w:rFonts w:ascii="Tahoma" w:hAnsi="Tahoma" w:cs="Tahoma"/>
        </w:rPr>
        <w:t xml:space="preserve">A </w:t>
      </w:r>
      <w:r w:rsidR="00D741A3" w:rsidRPr="00D741A3">
        <w:rPr>
          <w:rFonts w:ascii="Tahoma" w:hAnsi="Tahoma" w:cs="Tahoma"/>
        </w:rPr>
        <w:t>listing category will be assigned</w:t>
      </w:r>
      <w:r w:rsidR="00D741A3">
        <w:rPr>
          <w:rFonts w:ascii="Tahoma" w:hAnsi="Tahoma" w:cs="Tahoma"/>
        </w:rPr>
        <w:t>:</w:t>
      </w:r>
    </w:p>
    <w:p w14:paraId="0CAD849F" w14:textId="77777777" w:rsidR="00D741A3" w:rsidRPr="00F2340A" w:rsidRDefault="00D741A3" w:rsidP="00F2340A">
      <w:pPr>
        <w:pStyle w:val="ListParagraph"/>
        <w:rPr>
          <w:rFonts w:ascii="Tahoma" w:hAnsi="Tahoma" w:cs="Tahoma"/>
        </w:rPr>
      </w:pPr>
    </w:p>
    <w:p w14:paraId="2F3EEAC4" w14:textId="32ACF32F" w:rsidR="00C106AB" w:rsidRDefault="00C106AB" w:rsidP="00E94908">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57117AB3" w14:textId="77777777" w:rsidR="00817D40" w:rsidRDefault="00817D40" w:rsidP="00F2340A">
      <w:pPr>
        <w:pStyle w:val="ListParagraph"/>
        <w:tabs>
          <w:tab w:val="left" w:pos="1985"/>
        </w:tabs>
        <w:ind w:left="7920" w:right="95"/>
        <w:rPr>
          <w:rFonts w:ascii="Tahoma" w:hAnsi="Tahoma" w:cs="Tahoma"/>
        </w:rPr>
      </w:pPr>
    </w:p>
    <w:p w14:paraId="006FD924" w14:textId="633AC49D" w:rsidR="00E94908" w:rsidRDefault="00EF1002" w:rsidP="00EF1002">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254C55F5" w14:textId="77777777" w:rsidR="00EF1002" w:rsidRPr="00F2340A" w:rsidRDefault="00EF1002" w:rsidP="00F2340A">
      <w:pPr>
        <w:pStyle w:val="ListParagraph"/>
        <w:rPr>
          <w:rFonts w:ascii="Tahoma" w:hAnsi="Tahoma" w:cs="Tahoma"/>
        </w:rPr>
      </w:pPr>
    </w:p>
    <w:p w14:paraId="3DBA0B32" w14:textId="222D7427" w:rsidR="00EF1002" w:rsidRDefault="0045378C" w:rsidP="0045378C">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1FFA23BC" w14:textId="77777777" w:rsidR="0045378C" w:rsidRPr="00F2340A" w:rsidRDefault="0045378C" w:rsidP="00F2340A">
      <w:pPr>
        <w:pStyle w:val="ListParagraph"/>
        <w:rPr>
          <w:rFonts w:ascii="Tahoma" w:hAnsi="Tahoma" w:cs="Tahoma"/>
        </w:rPr>
      </w:pPr>
    </w:p>
    <w:p w14:paraId="011185A9" w14:textId="7B3973E9" w:rsidR="00EF1002" w:rsidRPr="00F2340A" w:rsidRDefault="00100598" w:rsidP="00F2340A">
      <w:pPr>
        <w:tabs>
          <w:tab w:val="left" w:pos="1134"/>
        </w:tabs>
        <w:ind w:left="1134" w:right="95" w:hanging="1134"/>
        <w:rPr>
          <w:rFonts w:ascii="Tahoma" w:hAnsi="Tahoma" w:cs="Tahoma"/>
        </w:rPr>
      </w:pPr>
      <w:r>
        <w:rPr>
          <w:rFonts w:ascii="Tahoma" w:hAnsi="Tahoma" w:cs="Tahoma"/>
        </w:rPr>
        <w:tab/>
      </w:r>
      <w:r w:rsidR="00E04B9D" w:rsidRPr="15D73414">
        <w:rPr>
          <w:rFonts w:ascii="Tahoma" w:hAnsi="Tahoma" w:cs="Tahoma"/>
        </w:rPr>
        <w:t>The President reserves the discretion to alter any relevant category as circumstances require.</w:t>
      </w:r>
    </w:p>
    <w:p w14:paraId="03C15A7C" w14:textId="77777777" w:rsidR="002E0ACA" w:rsidRPr="005B489E" w:rsidRDefault="002E0ACA" w:rsidP="002E0ACA">
      <w:pPr>
        <w:pStyle w:val="ListParagraph"/>
        <w:ind w:left="1134"/>
        <w:rPr>
          <w:rFonts w:ascii="Tahoma" w:hAnsi="Tahoma" w:cs="Tahoma"/>
        </w:rPr>
      </w:pPr>
    </w:p>
    <w:p w14:paraId="74648FFA" w14:textId="44A79147" w:rsidR="00B93129" w:rsidRPr="005B489E" w:rsidRDefault="00EA49F5" w:rsidP="002E0ACA">
      <w:pPr>
        <w:pStyle w:val="ListParagraph"/>
        <w:numPr>
          <w:ilvl w:val="2"/>
          <w:numId w:val="14"/>
        </w:numPr>
        <w:ind w:left="1134" w:hanging="1134"/>
        <w:rPr>
          <w:rFonts w:ascii="Tahoma" w:hAnsi="Tahoma" w:cs="Tahoma"/>
        </w:rPr>
      </w:pPr>
      <w:r w:rsidRPr="15D73414">
        <w:rPr>
          <w:rFonts w:ascii="Tahoma" w:hAnsi="Tahoma" w:cs="Tahoma"/>
        </w:rPr>
        <w:t xml:space="preserve">Note that the opinion formed by the Judge at the Sift stage </w:t>
      </w:r>
      <w:r w:rsidR="000902EC" w:rsidRPr="15D73414">
        <w:rPr>
          <w:rFonts w:ascii="Tahoma" w:hAnsi="Tahoma" w:cs="Tahoma"/>
        </w:rPr>
        <w:t xml:space="preserve">could be different for different grounds of appeal. The </w:t>
      </w:r>
      <w:r w:rsidR="00D16C0A" w:rsidRPr="15D73414">
        <w:rPr>
          <w:rFonts w:ascii="Tahoma" w:hAnsi="Tahoma" w:cs="Tahoma"/>
        </w:rPr>
        <w:t>Judge</w:t>
      </w:r>
      <w:r w:rsidR="000902EC" w:rsidRPr="15D73414">
        <w:rPr>
          <w:rFonts w:ascii="Tahoma" w:hAnsi="Tahoma" w:cs="Tahoma"/>
        </w:rPr>
        <w:t xml:space="preserve"> could </w:t>
      </w:r>
      <w:r w:rsidR="00303026" w:rsidRPr="15D73414">
        <w:rPr>
          <w:rFonts w:ascii="Tahoma" w:hAnsi="Tahoma" w:cs="Tahoma"/>
        </w:rPr>
        <w:t xml:space="preserve">form </w:t>
      </w:r>
      <w:r w:rsidR="00B93129" w:rsidRPr="15D73414">
        <w:rPr>
          <w:rFonts w:ascii="Tahoma" w:hAnsi="Tahoma" w:cs="Tahoma"/>
        </w:rPr>
        <w:t xml:space="preserve">one or more of the following </w:t>
      </w:r>
      <w:r w:rsidR="00303026" w:rsidRPr="15D73414">
        <w:rPr>
          <w:rFonts w:ascii="Tahoma" w:hAnsi="Tahoma" w:cs="Tahoma"/>
        </w:rPr>
        <w:t>opinions</w:t>
      </w:r>
      <w:r w:rsidR="00B93129" w:rsidRPr="15D73414">
        <w:rPr>
          <w:rFonts w:ascii="Tahoma" w:hAnsi="Tahoma" w:cs="Tahoma"/>
        </w:rPr>
        <w:t>:</w:t>
      </w:r>
      <w:r w:rsidR="000902EC" w:rsidRPr="15D73414">
        <w:rPr>
          <w:rFonts w:ascii="Tahoma" w:hAnsi="Tahoma" w:cs="Tahoma"/>
        </w:rPr>
        <w:t xml:space="preserve"> </w:t>
      </w:r>
    </w:p>
    <w:p w14:paraId="48164212" w14:textId="77777777" w:rsidR="00B93129" w:rsidRPr="005B489E" w:rsidRDefault="00B93129" w:rsidP="006E2CB4">
      <w:pPr>
        <w:pStyle w:val="ListParagraph"/>
        <w:ind w:left="1134" w:hanging="1134"/>
        <w:rPr>
          <w:rFonts w:ascii="Tahoma" w:hAnsi="Tahoma" w:cs="Tahoma"/>
        </w:rPr>
      </w:pPr>
    </w:p>
    <w:p w14:paraId="665EF50A" w14:textId="20D5C8D3" w:rsidR="002E0ACA" w:rsidRPr="005B489E" w:rsidRDefault="009B57AD" w:rsidP="002E0ACA">
      <w:pPr>
        <w:pStyle w:val="ListParagraph"/>
        <w:numPr>
          <w:ilvl w:val="3"/>
          <w:numId w:val="14"/>
        </w:numPr>
        <w:ind w:left="1985" w:hanging="851"/>
        <w:rPr>
          <w:rFonts w:ascii="Tahoma" w:hAnsi="Tahoma" w:cs="Tahoma"/>
        </w:rPr>
      </w:pPr>
      <w:r w:rsidRPr="005B489E">
        <w:rPr>
          <w:rFonts w:ascii="Tahoma" w:hAnsi="Tahoma" w:cs="Tahoma"/>
        </w:rPr>
        <w:t>there are reasonable grounds for brin</w:t>
      </w:r>
      <w:r w:rsidR="005C5425" w:rsidRPr="005B489E">
        <w:rPr>
          <w:rFonts w:ascii="Tahoma" w:hAnsi="Tahoma" w:cs="Tahoma"/>
        </w:rPr>
        <w:t>g</w:t>
      </w:r>
      <w:r w:rsidRPr="005B489E">
        <w:rPr>
          <w:rFonts w:ascii="Tahoma" w:hAnsi="Tahoma" w:cs="Tahoma"/>
        </w:rPr>
        <w:t xml:space="preserve">ing some </w:t>
      </w:r>
      <w:r w:rsidR="009314EC" w:rsidRPr="005B489E">
        <w:rPr>
          <w:rFonts w:ascii="Tahoma" w:hAnsi="Tahoma" w:cs="Tahoma"/>
        </w:rPr>
        <w:t xml:space="preserve">or all </w:t>
      </w:r>
      <w:r w:rsidRPr="005B489E">
        <w:rPr>
          <w:rFonts w:ascii="Tahoma" w:hAnsi="Tahoma" w:cs="Tahoma"/>
        </w:rPr>
        <w:t>of the grounds of appeal</w:t>
      </w:r>
      <w:r w:rsidR="000902EC" w:rsidRPr="005B489E">
        <w:rPr>
          <w:rFonts w:ascii="Tahoma" w:hAnsi="Tahoma" w:cs="Tahoma"/>
        </w:rPr>
        <w:t xml:space="preserve"> and </w:t>
      </w:r>
      <w:r w:rsidRPr="005B489E">
        <w:rPr>
          <w:rFonts w:ascii="Tahoma" w:hAnsi="Tahoma" w:cs="Tahoma"/>
        </w:rPr>
        <w:t xml:space="preserve">they </w:t>
      </w:r>
      <w:r w:rsidR="000902EC" w:rsidRPr="005B489E">
        <w:rPr>
          <w:rFonts w:ascii="Tahoma" w:hAnsi="Tahoma" w:cs="Tahoma"/>
        </w:rPr>
        <w:t xml:space="preserve">should be </w:t>
      </w:r>
      <w:r w:rsidRPr="005B489E">
        <w:rPr>
          <w:rFonts w:ascii="Tahoma" w:hAnsi="Tahoma" w:cs="Tahoma"/>
        </w:rPr>
        <w:t>heard at a</w:t>
      </w:r>
      <w:r w:rsidR="000902EC" w:rsidRPr="005B489E">
        <w:rPr>
          <w:rFonts w:ascii="Tahoma" w:hAnsi="Tahoma" w:cs="Tahoma"/>
        </w:rPr>
        <w:t xml:space="preserve"> </w:t>
      </w:r>
      <w:r w:rsidR="00303026" w:rsidRPr="005B489E">
        <w:rPr>
          <w:rFonts w:ascii="Tahoma" w:hAnsi="Tahoma" w:cs="Tahoma"/>
        </w:rPr>
        <w:t>F</w:t>
      </w:r>
      <w:r w:rsidR="000902EC" w:rsidRPr="005B489E">
        <w:rPr>
          <w:rFonts w:ascii="Tahoma" w:hAnsi="Tahoma" w:cs="Tahoma"/>
        </w:rPr>
        <w:t xml:space="preserve">ull </w:t>
      </w:r>
      <w:r w:rsidR="00303026" w:rsidRPr="005B489E">
        <w:rPr>
          <w:rFonts w:ascii="Tahoma" w:hAnsi="Tahoma" w:cs="Tahoma"/>
        </w:rPr>
        <w:t>H</w:t>
      </w:r>
      <w:r w:rsidR="000902EC" w:rsidRPr="005B489E">
        <w:rPr>
          <w:rFonts w:ascii="Tahoma" w:hAnsi="Tahoma" w:cs="Tahoma"/>
        </w:rPr>
        <w:t>earing</w:t>
      </w:r>
    </w:p>
    <w:p w14:paraId="5A8F9C5F" w14:textId="77777777" w:rsidR="002E0ACA" w:rsidRPr="005B489E" w:rsidRDefault="002E0ACA" w:rsidP="002E0ACA">
      <w:pPr>
        <w:pStyle w:val="ListParagraph"/>
        <w:ind w:left="1985"/>
        <w:rPr>
          <w:rFonts w:ascii="Tahoma" w:hAnsi="Tahoma" w:cs="Tahoma"/>
        </w:rPr>
      </w:pPr>
    </w:p>
    <w:p w14:paraId="05DA8F36" w14:textId="3FF8764A" w:rsidR="002E0ACA" w:rsidRPr="005B489E" w:rsidRDefault="005C5425" w:rsidP="002E0ACA">
      <w:pPr>
        <w:pStyle w:val="ListParagraph"/>
        <w:numPr>
          <w:ilvl w:val="3"/>
          <w:numId w:val="14"/>
        </w:numPr>
        <w:ind w:left="1985" w:hanging="851"/>
        <w:rPr>
          <w:rFonts w:ascii="Tahoma" w:hAnsi="Tahoma" w:cs="Tahoma"/>
        </w:rPr>
      </w:pPr>
      <w:r w:rsidRPr="005B489E">
        <w:rPr>
          <w:rFonts w:ascii="Tahoma" w:hAnsi="Tahoma" w:cs="Tahoma"/>
        </w:rPr>
        <w:t xml:space="preserve">there may be reasonable grounds for bringing some </w:t>
      </w:r>
      <w:r w:rsidR="009314EC" w:rsidRPr="005B489E">
        <w:rPr>
          <w:rFonts w:ascii="Tahoma" w:hAnsi="Tahoma" w:cs="Tahoma"/>
        </w:rPr>
        <w:t xml:space="preserve">or all </w:t>
      </w:r>
      <w:r w:rsidRPr="005B489E">
        <w:rPr>
          <w:rFonts w:ascii="Tahoma" w:hAnsi="Tahoma" w:cs="Tahoma"/>
        </w:rPr>
        <w:t xml:space="preserve">of the grounds of appeal and they should be </w:t>
      </w:r>
      <w:r w:rsidR="00555776" w:rsidRPr="005B489E">
        <w:rPr>
          <w:rFonts w:ascii="Tahoma" w:hAnsi="Tahoma" w:cs="Tahoma"/>
        </w:rPr>
        <w:t>considered further</w:t>
      </w:r>
      <w:r w:rsidRPr="005B489E">
        <w:rPr>
          <w:rFonts w:ascii="Tahoma" w:hAnsi="Tahoma" w:cs="Tahoma"/>
        </w:rPr>
        <w:t xml:space="preserve"> at a </w:t>
      </w:r>
      <w:r w:rsidR="00303026" w:rsidRPr="005B489E">
        <w:rPr>
          <w:rFonts w:ascii="Tahoma" w:hAnsi="Tahoma" w:cs="Tahoma"/>
        </w:rPr>
        <w:t>P</w:t>
      </w:r>
      <w:r w:rsidR="00B93129" w:rsidRPr="005B489E">
        <w:rPr>
          <w:rFonts w:ascii="Tahoma" w:hAnsi="Tahoma" w:cs="Tahoma"/>
        </w:rPr>
        <w:t xml:space="preserve">reliminary </w:t>
      </w:r>
      <w:r w:rsidR="00303026" w:rsidRPr="005B489E">
        <w:rPr>
          <w:rFonts w:ascii="Tahoma" w:hAnsi="Tahoma" w:cs="Tahoma"/>
        </w:rPr>
        <w:t>H</w:t>
      </w:r>
      <w:r w:rsidR="00B93129" w:rsidRPr="005B489E">
        <w:rPr>
          <w:rFonts w:ascii="Tahoma" w:hAnsi="Tahoma" w:cs="Tahoma"/>
        </w:rPr>
        <w:t xml:space="preserve">earing  </w:t>
      </w:r>
    </w:p>
    <w:p w14:paraId="2AC86918" w14:textId="77777777" w:rsidR="002E0ACA" w:rsidRPr="005B489E" w:rsidRDefault="002E0ACA" w:rsidP="002E0ACA">
      <w:pPr>
        <w:pStyle w:val="ListParagraph"/>
        <w:ind w:left="1985"/>
        <w:rPr>
          <w:rFonts w:ascii="Tahoma" w:hAnsi="Tahoma" w:cs="Tahoma"/>
        </w:rPr>
      </w:pPr>
    </w:p>
    <w:p w14:paraId="0BB8F88F" w14:textId="0A573E7A" w:rsidR="00810CF1" w:rsidRDefault="005C5425" w:rsidP="00810CF1">
      <w:pPr>
        <w:pStyle w:val="ListParagraph"/>
        <w:numPr>
          <w:ilvl w:val="3"/>
          <w:numId w:val="14"/>
        </w:numPr>
        <w:ind w:left="1985" w:hanging="851"/>
        <w:rPr>
          <w:rFonts w:ascii="Tahoma" w:hAnsi="Tahoma" w:cs="Tahoma"/>
        </w:rPr>
      </w:pPr>
      <w:r w:rsidRPr="005B489E">
        <w:rPr>
          <w:rFonts w:ascii="Tahoma" w:hAnsi="Tahoma" w:cs="Tahoma"/>
        </w:rPr>
        <w:t xml:space="preserve">there are no reasonable grounds for bringing some </w:t>
      </w:r>
      <w:r w:rsidR="006F1174" w:rsidRPr="005B489E">
        <w:rPr>
          <w:rFonts w:ascii="Tahoma" w:hAnsi="Tahoma" w:cs="Tahoma"/>
        </w:rPr>
        <w:t xml:space="preserve">or all </w:t>
      </w:r>
      <w:r w:rsidRPr="005B489E">
        <w:rPr>
          <w:rFonts w:ascii="Tahoma" w:hAnsi="Tahoma" w:cs="Tahoma"/>
        </w:rPr>
        <w:t xml:space="preserve">of the grounds of appeal and </w:t>
      </w:r>
      <w:r w:rsidR="00B93129" w:rsidRPr="005B489E">
        <w:rPr>
          <w:rFonts w:ascii="Tahoma" w:hAnsi="Tahoma" w:cs="Tahoma"/>
        </w:rPr>
        <w:t>no further action should be taken on them</w:t>
      </w:r>
    </w:p>
    <w:p w14:paraId="308273BE" w14:textId="77777777" w:rsidR="00810CF1" w:rsidRPr="00810CF1" w:rsidRDefault="00810CF1" w:rsidP="00810CF1">
      <w:pPr>
        <w:rPr>
          <w:rFonts w:ascii="Tahoma" w:hAnsi="Tahoma" w:cs="Tahoma"/>
        </w:rPr>
      </w:pPr>
    </w:p>
    <w:p w14:paraId="1069846C" w14:textId="546E01A3" w:rsidR="00893B24" w:rsidRPr="005B489E" w:rsidRDefault="00976904"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What should </w:t>
      </w:r>
      <w:r w:rsidR="00AB4D13" w:rsidRPr="005B489E">
        <w:rPr>
          <w:rFonts w:ascii="Tahoma" w:hAnsi="Tahoma" w:cs="Tahoma"/>
          <w:b/>
          <w:bCs/>
        </w:rPr>
        <w:t xml:space="preserve">parties </w:t>
      </w:r>
      <w:r w:rsidRPr="005B489E">
        <w:rPr>
          <w:rFonts w:ascii="Tahoma" w:hAnsi="Tahoma" w:cs="Tahoma"/>
          <w:b/>
          <w:bCs/>
        </w:rPr>
        <w:t xml:space="preserve">do if the Judge </w:t>
      </w:r>
      <w:r w:rsidR="00555776" w:rsidRPr="005B489E">
        <w:rPr>
          <w:rFonts w:ascii="Tahoma" w:hAnsi="Tahoma" w:cs="Tahoma"/>
          <w:b/>
          <w:bCs/>
        </w:rPr>
        <w:t>is of the opinion</w:t>
      </w:r>
      <w:r w:rsidRPr="005B489E">
        <w:rPr>
          <w:rFonts w:ascii="Tahoma" w:hAnsi="Tahoma" w:cs="Tahoma"/>
          <w:b/>
          <w:bCs/>
        </w:rPr>
        <w:t xml:space="preserve"> there are no reasonable grounds for </w:t>
      </w:r>
      <w:r w:rsidR="002A7B8A" w:rsidRPr="005B489E">
        <w:rPr>
          <w:rFonts w:ascii="Tahoma" w:hAnsi="Tahoma" w:cs="Tahoma"/>
          <w:b/>
          <w:bCs/>
        </w:rPr>
        <w:t>bringing</w:t>
      </w:r>
      <w:r w:rsidRPr="005B489E">
        <w:rPr>
          <w:rFonts w:ascii="Tahoma" w:hAnsi="Tahoma" w:cs="Tahoma"/>
          <w:b/>
          <w:bCs/>
        </w:rPr>
        <w:t xml:space="preserve"> </w:t>
      </w:r>
      <w:r w:rsidR="002A7B8A" w:rsidRPr="005B489E">
        <w:rPr>
          <w:rFonts w:ascii="Tahoma" w:hAnsi="Tahoma" w:cs="Tahoma"/>
          <w:b/>
          <w:bCs/>
        </w:rPr>
        <w:t xml:space="preserve">some or all of </w:t>
      </w:r>
      <w:r w:rsidR="00AB4D13" w:rsidRPr="005B489E">
        <w:rPr>
          <w:rFonts w:ascii="Tahoma" w:hAnsi="Tahoma" w:cs="Tahoma"/>
          <w:b/>
          <w:bCs/>
        </w:rPr>
        <w:t xml:space="preserve">their </w:t>
      </w:r>
      <w:r w:rsidR="002A7B8A" w:rsidRPr="005B489E">
        <w:rPr>
          <w:rFonts w:ascii="Tahoma" w:hAnsi="Tahoma" w:cs="Tahoma"/>
          <w:b/>
          <w:bCs/>
        </w:rPr>
        <w:t>grounds of</w:t>
      </w:r>
      <w:r w:rsidRPr="005B489E">
        <w:rPr>
          <w:rFonts w:ascii="Tahoma" w:hAnsi="Tahoma" w:cs="Tahoma"/>
          <w:b/>
          <w:bCs/>
        </w:rPr>
        <w:t xml:space="preserve"> appeal</w:t>
      </w:r>
      <w:r w:rsidR="0026658C" w:rsidRPr="005B489E">
        <w:rPr>
          <w:rFonts w:ascii="Tahoma" w:hAnsi="Tahoma" w:cs="Tahoma"/>
          <w:b/>
          <w:bCs/>
        </w:rPr>
        <w:t>?</w:t>
      </w:r>
    </w:p>
    <w:p w14:paraId="573C45F0" w14:textId="0C57846F" w:rsidR="00893B24" w:rsidRPr="005B489E" w:rsidRDefault="00893B24" w:rsidP="006E2CB4">
      <w:pPr>
        <w:pStyle w:val="ListParagraph"/>
        <w:ind w:left="1134" w:hanging="1134"/>
        <w:rPr>
          <w:rFonts w:ascii="Tahoma" w:hAnsi="Tahoma" w:cs="Tahoma"/>
        </w:rPr>
      </w:pPr>
    </w:p>
    <w:p w14:paraId="2AE9B8EE" w14:textId="6FE1FCF0" w:rsidR="008834B2" w:rsidRPr="005B489E" w:rsidRDefault="00B15666" w:rsidP="00506DE1">
      <w:pPr>
        <w:pStyle w:val="ListParagraph"/>
        <w:numPr>
          <w:ilvl w:val="2"/>
          <w:numId w:val="14"/>
        </w:numPr>
        <w:ind w:left="1134" w:hanging="1134"/>
        <w:rPr>
          <w:rFonts w:ascii="Tahoma" w:hAnsi="Tahoma" w:cs="Tahoma"/>
        </w:rPr>
      </w:pPr>
      <w:r w:rsidRPr="005B489E">
        <w:rPr>
          <w:rFonts w:ascii="Tahoma" w:hAnsi="Tahoma" w:cs="Tahoma"/>
          <w:b/>
          <w:bCs/>
        </w:rPr>
        <w:t xml:space="preserve">The first thing you should do is read and carefully consider the reasons given by the Judge in the </w:t>
      </w:r>
      <w:r w:rsidR="00FE3B8E" w:rsidRPr="005B489E">
        <w:rPr>
          <w:rFonts w:ascii="Tahoma" w:hAnsi="Tahoma" w:cs="Tahoma"/>
          <w:b/>
          <w:bCs/>
        </w:rPr>
        <w:t>R</w:t>
      </w:r>
      <w:r w:rsidRPr="005B489E">
        <w:rPr>
          <w:rFonts w:ascii="Tahoma" w:hAnsi="Tahoma" w:cs="Tahoma"/>
          <w:b/>
          <w:bCs/>
        </w:rPr>
        <w:t xml:space="preserve">ule 3(7) letter. </w:t>
      </w:r>
      <w:r w:rsidRPr="005B489E">
        <w:rPr>
          <w:rFonts w:ascii="Tahoma" w:hAnsi="Tahoma" w:cs="Tahoma"/>
        </w:rPr>
        <w:t xml:space="preserve">The Judges of the EAT have experience of employment law and in deciding whether a ground of appeal </w:t>
      </w:r>
      <w:r w:rsidR="00555776" w:rsidRPr="005B489E">
        <w:rPr>
          <w:rFonts w:ascii="Tahoma" w:hAnsi="Tahoma" w:cs="Tahoma"/>
        </w:rPr>
        <w:t>should</w:t>
      </w:r>
      <w:r w:rsidRPr="005B489E">
        <w:rPr>
          <w:rFonts w:ascii="Tahoma" w:hAnsi="Tahoma" w:cs="Tahoma"/>
        </w:rPr>
        <w:t xml:space="preserve"> be considered at a </w:t>
      </w:r>
      <w:r w:rsidR="006F1174" w:rsidRPr="005B489E">
        <w:rPr>
          <w:rFonts w:ascii="Tahoma" w:hAnsi="Tahoma" w:cs="Tahoma"/>
        </w:rPr>
        <w:t>Full Hearing</w:t>
      </w:r>
      <w:r w:rsidRPr="005B489E">
        <w:rPr>
          <w:rFonts w:ascii="Tahoma" w:hAnsi="Tahoma" w:cs="Tahoma"/>
        </w:rPr>
        <w:t>.</w:t>
      </w:r>
    </w:p>
    <w:p w14:paraId="35CF25F7" w14:textId="77777777" w:rsidR="008834B2" w:rsidRPr="005B489E" w:rsidRDefault="008834B2" w:rsidP="008834B2">
      <w:pPr>
        <w:pStyle w:val="ListParagraph"/>
        <w:ind w:left="1134"/>
        <w:rPr>
          <w:rFonts w:ascii="Tahoma" w:hAnsi="Tahoma" w:cs="Tahoma"/>
        </w:rPr>
      </w:pPr>
    </w:p>
    <w:p w14:paraId="622EA8D6" w14:textId="4B06AEC0" w:rsidR="008834B2" w:rsidRPr="005B489E" w:rsidRDefault="00B15666" w:rsidP="008834B2">
      <w:pPr>
        <w:pStyle w:val="ListParagraph"/>
        <w:numPr>
          <w:ilvl w:val="2"/>
          <w:numId w:val="14"/>
        </w:numPr>
        <w:ind w:left="1134" w:hanging="1134"/>
        <w:rPr>
          <w:rFonts w:ascii="Tahoma" w:hAnsi="Tahoma" w:cs="Tahoma"/>
        </w:rPr>
      </w:pPr>
      <w:r w:rsidRPr="005B489E">
        <w:rPr>
          <w:rFonts w:ascii="Tahoma" w:hAnsi="Tahoma" w:cs="Tahoma"/>
        </w:rPr>
        <w:t xml:space="preserve">Rule 3(10) of the EAT Rules provides that where </w:t>
      </w:r>
      <w:r w:rsidRPr="005B489E">
        <w:rPr>
          <w:rFonts w:ascii="Tahoma" w:hAnsi="Tahoma" w:cs="Tahoma"/>
          <w:color w:val="000000" w:themeColor="text1"/>
        </w:rPr>
        <w:t xml:space="preserve">you have received a </w:t>
      </w:r>
      <w:r w:rsidR="00FE3B8E" w:rsidRPr="005B489E">
        <w:rPr>
          <w:rFonts w:ascii="Tahoma" w:hAnsi="Tahoma" w:cs="Tahoma"/>
          <w:color w:val="000000" w:themeColor="text1"/>
        </w:rPr>
        <w:t>R</w:t>
      </w:r>
      <w:r w:rsidRPr="005B489E">
        <w:rPr>
          <w:rFonts w:ascii="Tahoma" w:hAnsi="Tahoma" w:cs="Tahoma"/>
          <w:color w:val="000000" w:themeColor="text1"/>
        </w:rPr>
        <w:t xml:space="preserve">ule 3(7) letter </w:t>
      </w:r>
      <w:r w:rsidRPr="005B489E">
        <w:rPr>
          <w:rFonts w:ascii="Tahoma" w:hAnsi="Tahoma" w:cs="Tahoma"/>
        </w:rPr>
        <w:t xml:space="preserve">you may </w:t>
      </w:r>
      <w:r w:rsidRPr="005B489E">
        <w:rPr>
          <w:rFonts w:ascii="Tahoma" w:hAnsi="Tahoma" w:cs="Tahoma"/>
          <w:color w:val="000000" w:themeColor="text1"/>
        </w:rPr>
        <w:t xml:space="preserve">(except where a ground </w:t>
      </w:r>
      <w:r w:rsidR="00F66627" w:rsidRPr="005B489E">
        <w:rPr>
          <w:rFonts w:ascii="Tahoma" w:hAnsi="Tahoma" w:cs="Tahoma"/>
          <w:color w:val="000000" w:themeColor="text1"/>
        </w:rPr>
        <w:t xml:space="preserve">of </w:t>
      </w:r>
      <w:r w:rsidRPr="005B489E">
        <w:rPr>
          <w:rFonts w:ascii="Tahoma" w:hAnsi="Tahoma" w:cs="Tahoma"/>
          <w:color w:val="000000" w:themeColor="text1"/>
        </w:rPr>
        <w:t xml:space="preserve">appeal is totally without merit) </w:t>
      </w:r>
      <w:r w:rsidRPr="005B489E">
        <w:rPr>
          <w:rFonts w:ascii="Tahoma" w:hAnsi="Tahoma" w:cs="Tahoma"/>
        </w:rPr>
        <w:t xml:space="preserve">express dissatisfaction in writing with the reasons given by the Judge </w:t>
      </w:r>
      <w:r w:rsidRPr="005B489E">
        <w:rPr>
          <w:rFonts w:ascii="Tahoma" w:hAnsi="Tahoma" w:cs="Tahoma"/>
          <w:color w:val="000000" w:themeColor="text1"/>
        </w:rPr>
        <w:t xml:space="preserve">provided you do so within </w:t>
      </w:r>
      <w:r w:rsidRPr="005B489E">
        <w:rPr>
          <w:rFonts w:ascii="Tahoma" w:hAnsi="Tahoma" w:cs="Tahoma"/>
        </w:rPr>
        <w:t>28 days of the date the notification was sent</w:t>
      </w:r>
      <w:r w:rsidR="00555776" w:rsidRPr="005B489E">
        <w:rPr>
          <w:rFonts w:ascii="Tahoma" w:hAnsi="Tahoma" w:cs="Tahoma"/>
        </w:rPr>
        <w:t xml:space="preserve"> to you</w:t>
      </w:r>
      <w:r w:rsidRPr="005B489E">
        <w:rPr>
          <w:rFonts w:ascii="Tahoma" w:hAnsi="Tahoma" w:cs="Tahoma"/>
        </w:rPr>
        <w:t xml:space="preserve">. If you do so, you are entitled to have the matter heard before a Judge who </w:t>
      </w:r>
      <w:r w:rsidR="00F66627" w:rsidRPr="005B489E">
        <w:rPr>
          <w:rFonts w:ascii="Tahoma" w:hAnsi="Tahoma" w:cs="Tahoma"/>
        </w:rPr>
        <w:t>will decide</w:t>
      </w:r>
      <w:r w:rsidRPr="005B489E">
        <w:rPr>
          <w:rFonts w:ascii="Tahoma" w:hAnsi="Tahoma" w:cs="Tahoma"/>
        </w:rPr>
        <w:t xml:space="preserve"> whether </w:t>
      </w:r>
      <w:r w:rsidR="00F66627" w:rsidRPr="005B489E">
        <w:rPr>
          <w:rFonts w:ascii="Tahoma" w:hAnsi="Tahoma" w:cs="Tahoma"/>
        </w:rPr>
        <w:t>the ground of appeal should be permitted to proceed</w:t>
      </w:r>
      <w:r w:rsidRPr="005B489E">
        <w:rPr>
          <w:rFonts w:ascii="Tahoma" w:hAnsi="Tahoma" w:cs="Tahoma"/>
        </w:rPr>
        <w:t>.</w:t>
      </w:r>
      <w:r w:rsidR="00D81219">
        <w:rPr>
          <w:rFonts w:ascii="Tahoma" w:hAnsi="Tahoma" w:cs="Tahoma"/>
        </w:rPr>
        <w:t xml:space="preserve"> You </w:t>
      </w:r>
      <w:r w:rsidR="001C1531">
        <w:rPr>
          <w:rFonts w:ascii="Tahoma" w:hAnsi="Tahoma" w:cs="Tahoma"/>
        </w:rPr>
        <w:t>must</w:t>
      </w:r>
      <w:r w:rsidR="00D81219">
        <w:rPr>
          <w:rFonts w:ascii="Tahoma" w:hAnsi="Tahoma" w:cs="Tahoma"/>
        </w:rPr>
        <w:t xml:space="preserve"> use this process rather than seek a </w:t>
      </w:r>
      <w:r w:rsidR="003F6EC1">
        <w:rPr>
          <w:rFonts w:ascii="Tahoma" w:hAnsi="Tahoma" w:cs="Tahoma"/>
        </w:rPr>
        <w:t xml:space="preserve">review under Rule </w:t>
      </w:r>
      <w:r w:rsidR="006F29C0">
        <w:rPr>
          <w:rFonts w:ascii="Tahoma" w:hAnsi="Tahoma" w:cs="Tahoma"/>
        </w:rPr>
        <w:t>33 of the EAT Rules.</w:t>
      </w:r>
    </w:p>
    <w:p w14:paraId="0A503B25" w14:textId="77777777" w:rsidR="008834B2" w:rsidRPr="005B489E" w:rsidRDefault="008834B2" w:rsidP="008834B2">
      <w:pPr>
        <w:pStyle w:val="ListParagraph"/>
        <w:ind w:left="1134"/>
        <w:rPr>
          <w:rFonts w:ascii="Tahoma" w:hAnsi="Tahoma" w:cs="Tahoma"/>
        </w:rPr>
      </w:pPr>
    </w:p>
    <w:p w14:paraId="10F4EABE" w14:textId="060B40F8" w:rsidR="008834B2" w:rsidRPr="005B489E" w:rsidRDefault="00577737" w:rsidP="008834B2">
      <w:pPr>
        <w:pStyle w:val="ListParagraph"/>
        <w:numPr>
          <w:ilvl w:val="2"/>
          <w:numId w:val="14"/>
        </w:numPr>
        <w:ind w:left="1134" w:hanging="1134"/>
        <w:rPr>
          <w:rFonts w:ascii="Tahoma" w:hAnsi="Tahoma" w:cs="Tahoma"/>
        </w:rPr>
      </w:pPr>
      <w:r w:rsidRPr="005B489E">
        <w:rPr>
          <w:rFonts w:ascii="Tahoma" w:hAnsi="Tahoma" w:cs="Tahoma"/>
          <w:b/>
          <w:bCs/>
        </w:rPr>
        <w:t xml:space="preserve">If you decide to express </w:t>
      </w:r>
      <w:r w:rsidR="00AA752A" w:rsidRPr="005B489E">
        <w:rPr>
          <w:rFonts w:ascii="Tahoma" w:hAnsi="Tahoma" w:cs="Tahoma"/>
          <w:b/>
          <w:bCs/>
        </w:rPr>
        <w:t xml:space="preserve">dissatisfaction and attend a Rule </w:t>
      </w:r>
      <w:r w:rsidR="003F05FE" w:rsidRPr="005B489E">
        <w:rPr>
          <w:rFonts w:ascii="Tahoma" w:hAnsi="Tahoma" w:cs="Tahoma"/>
          <w:b/>
          <w:bCs/>
        </w:rPr>
        <w:t>3(10) Hearing</w:t>
      </w:r>
      <w:r w:rsidR="00AA752A" w:rsidRPr="005B489E">
        <w:rPr>
          <w:rFonts w:ascii="Tahoma" w:hAnsi="Tahoma" w:cs="Tahoma"/>
          <w:b/>
          <w:bCs/>
        </w:rPr>
        <w:t xml:space="preserve"> you should com</w:t>
      </w:r>
      <w:r w:rsidR="00503295" w:rsidRPr="005B489E">
        <w:rPr>
          <w:rFonts w:ascii="Tahoma" w:hAnsi="Tahoma" w:cs="Tahoma"/>
          <w:b/>
          <w:bCs/>
        </w:rPr>
        <w:t xml:space="preserve">plete the form at Annex </w:t>
      </w:r>
      <w:r w:rsidR="00FA5386" w:rsidRPr="005B489E">
        <w:rPr>
          <w:rFonts w:ascii="Tahoma" w:hAnsi="Tahoma" w:cs="Tahoma"/>
          <w:b/>
          <w:bCs/>
        </w:rPr>
        <w:t>1</w:t>
      </w:r>
      <w:r w:rsidR="001608E6" w:rsidRPr="005B489E">
        <w:rPr>
          <w:rFonts w:ascii="Tahoma" w:hAnsi="Tahoma" w:cs="Tahoma"/>
          <w:b/>
          <w:bCs/>
        </w:rPr>
        <w:t>.</w:t>
      </w:r>
    </w:p>
    <w:p w14:paraId="1CED2C8E" w14:textId="77777777" w:rsidR="00FA5386" w:rsidRPr="005B489E" w:rsidRDefault="00FA5386" w:rsidP="00FA5386">
      <w:pPr>
        <w:pStyle w:val="ListParagraph"/>
        <w:ind w:left="1134"/>
        <w:rPr>
          <w:rFonts w:ascii="Tahoma" w:hAnsi="Tahoma" w:cs="Tahoma"/>
        </w:rPr>
      </w:pPr>
    </w:p>
    <w:p w14:paraId="3EA5D908" w14:textId="32610F2A" w:rsidR="008834B2" w:rsidRPr="005B489E" w:rsidRDefault="004D2E21" w:rsidP="008834B2">
      <w:pPr>
        <w:pStyle w:val="ListParagraph"/>
        <w:numPr>
          <w:ilvl w:val="2"/>
          <w:numId w:val="14"/>
        </w:numPr>
        <w:ind w:left="1134" w:hanging="1134"/>
        <w:rPr>
          <w:rFonts w:ascii="Tahoma" w:hAnsi="Tahoma" w:cs="Tahoma"/>
        </w:rPr>
      </w:pPr>
      <w:r w:rsidRPr="005B489E">
        <w:rPr>
          <w:rFonts w:ascii="Tahoma" w:hAnsi="Tahoma" w:cs="Tahoma"/>
        </w:rPr>
        <w:t xml:space="preserve">You should consider which paragraphs of the reasons </w:t>
      </w:r>
      <w:r w:rsidR="006F1174" w:rsidRPr="005B489E">
        <w:rPr>
          <w:rFonts w:ascii="Tahoma" w:hAnsi="Tahoma" w:cs="Tahoma"/>
        </w:rPr>
        <w:t xml:space="preserve">in the </w:t>
      </w:r>
      <w:r w:rsidR="00FE3B8E" w:rsidRPr="005B489E">
        <w:rPr>
          <w:rFonts w:ascii="Tahoma" w:hAnsi="Tahoma" w:cs="Tahoma"/>
        </w:rPr>
        <w:t>Rule 3(7) letter you accept</w:t>
      </w:r>
      <w:r w:rsidRPr="005B489E">
        <w:rPr>
          <w:rFonts w:ascii="Tahoma" w:hAnsi="Tahoma" w:cs="Tahoma"/>
        </w:rPr>
        <w:t xml:space="preserve">. </w:t>
      </w:r>
      <w:r w:rsidR="00EE639E" w:rsidRPr="005B489E">
        <w:rPr>
          <w:rFonts w:ascii="Tahoma" w:hAnsi="Tahoma" w:cs="Tahoma"/>
        </w:rPr>
        <w:t xml:space="preserve">The Rule </w:t>
      </w:r>
      <w:r w:rsidR="003F05FE" w:rsidRPr="005B489E">
        <w:rPr>
          <w:rFonts w:ascii="Tahoma" w:hAnsi="Tahoma" w:cs="Tahoma"/>
        </w:rPr>
        <w:t>3(10) Hearing</w:t>
      </w:r>
      <w:r w:rsidR="00EE639E" w:rsidRPr="005B489E">
        <w:rPr>
          <w:rFonts w:ascii="Tahoma" w:hAnsi="Tahoma" w:cs="Tahoma"/>
        </w:rPr>
        <w:t xml:space="preserve"> is likely to be more focussed if you state which </w:t>
      </w:r>
      <w:r w:rsidR="009614A2" w:rsidRPr="005B489E">
        <w:rPr>
          <w:rFonts w:ascii="Tahoma" w:hAnsi="Tahoma" w:cs="Tahoma"/>
        </w:rPr>
        <w:t xml:space="preserve">paragraphs of the </w:t>
      </w:r>
      <w:r w:rsidR="00271F77" w:rsidRPr="005B489E">
        <w:rPr>
          <w:rFonts w:ascii="Tahoma" w:hAnsi="Tahoma" w:cs="Tahoma"/>
        </w:rPr>
        <w:t xml:space="preserve">Rule 3(7) letter </w:t>
      </w:r>
      <w:r w:rsidR="009614A2" w:rsidRPr="005B489E">
        <w:rPr>
          <w:rFonts w:ascii="Tahoma" w:hAnsi="Tahoma" w:cs="Tahoma"/>
        </w:rPr>
        <w:t>you agree with.</w:t>
      </w:r>
    </w:p>
    <w:p w14:paraId="0E9A8100" w14:textId="77777777" w:rsidR="008834B2" w:rsidRPr="005B489E" w:rsidRDefault="008834B2" w:rsidP="008834B2">
      <w:pPr>
        <w:pStyle w:val="ListParagraph"/>
        <w:ind w:left="1134"/>
        <w:rPr>
          <w:rFonts w:ascii="Tahoma" w:hAnsi="Tahoma" w:cs="Tahoma"/>
        </w:rPr>
      </w:pPr>
    </w:p>
    <w:p w14:paraId="20AE06FB" w14:textId="0E2F48A8" w:rsidR="008834B2" w:rsidRPr="005B489E" w:rsidRDefault="00E4326F" w:rsidP="008834B2">
      <w:pPr>
        <w:pStyle w:val="ListParagraph"/>
        <w:numPr>
          <w:ilvl w:val="2"/>
          <w:numId w:val="14"/>
        </w:numPr>
        <w:ind w:left="1134" w:hanging="1134"/>
        <w:rPr>
          <w:rFonts w:ascii="Tahoma" w:hAnsi="Tahoma" w:cs="Tahoma"/>
        </w:rPr>
      </w:pPr>
      <w:r w:rsidRPr="005B489E">
        <w:rPr>
          <w:rFonts w:ascii="Tahoma" w:hAnsi="Tahoma" w:cs="Tahoma"/>
        </w:rPr>
        <w:t>You should then consider which paragraphs of the reasons provided by the Jud</w:t>
      </w:r>
      <w:r w:rsidR="00E233E6" w:rsidRPr="005B489E">
        <w:rPr>
          <w:rFonts w:ascii="Tahoma" w:hAnsi="Tahoma" w:cs="Tahoma"/>
        </w:rPr>
        <w:t>g</w:t>
      </w:r>
      <w:r w:rsidRPr="005B489E">
        <w:rPr>
          <w:rFonts w:ascii="Tahoma" w:hAnsi="Tahoma" w:cs="Tahoma"/>
        </w:rPr>
        <w:t xml:space="preserve">e </w:t>
      </w:r>
      <w:r w:rsidR="00271F77" w:rsidRPr="005B489E">
        <w:rPr>
          <w:rFonts w:ascii="Tahoma" w:hAnsi="Tahoma" w:cs="Tahoma"/>
        </w:rPr>
        <w:t xml:space="preserve">in the </w:t>
      </w:r>
      <w:r w:rsidR="00271F77" w:rsidRPr="005B489E">
        <w:rPr>
          <w:rFonts w:ascii="Tahoma" w:hAnsi="Tahoma" w:cs="Tahoma"/>
          <w:kern w:val="0"/>
          <w14:ligatures w14:val="none"/>
        </w:rPr>
        <w:t>Rule 3(7) letter</w:t>
      </w:r>
      <w:r w:rsidR="00271F77" w:rsidRPr="005B489E">
        <w:rPr>
          <w:rFonts w:ascii="Tahoma" w:hAnsi="Tahoma" w:cs="Tahoma"/>
        </w:rPr>
        <w:t xml:space="preserve"> </w:t>
      </w:r>
      <w:r w:rsidRPr="005B489E">
        <w:rPr>
          <w:rFonts w:ascii="Tahoma" w:hAnsi="Tahoma" w:cs="Tahoma"/>
        </w:rPr>
        <w:t xml:space="preserve">you disagree with. </w:t>
      </w:r>
      <w:r w:rsidR="00675834" w:rsidRPr="005B489E">
        <w:rPr>
          <w:rFonts w:ascii="Tahoma" w:hAnsi="Tahoma" w:cs="Tahoma"/>
        </w:rPr>
        <w:t xml:space="preserve">You need to </w:t>
      </w:r>
      <w:r w:rsidR="00F93298" w:rsidRPr="005B489E">
        <w:rPr>
          <w:rFonts w:ascii="Tahoma" w:hAnsi="Tahoma" w:cs="Tahoma"/>
        </w:rPr>
        <w:t xml:space="preserve">have a good reason for </w:t>
      </w:r>
      <w:r w:rsidR="00E57959" w:rsidRPr="005B489E">
        <w:rPr>
          <w:rFonts w:ascii="Tahoma" w:hAnsi="Tahoma" w:cs="Tahoma"/>
        </w:rPr>
        <w:t>asserting</w:t>
      </w:r>
      <w:r w:rsidR="00D257D5" w:rsidRPr="005B489E">
        <w:rPr>
          <w:rFonts w:ascii="Tahoma" w:hAnsi="Tahoma" w:cs="Tahoma"/>
        </w:rPr>
        <w:t xml:space="preserve"> that the Judge’s</w:t>
      </w:r>
      <w:r w:rsidR="00AB4D13" w:rsidRPr="005B489E">
        <w:rPr>
          <w:rFonts w:ascii="Tahoma" w:hAnsi="Tahoma" w:cs="Tahoma"/>
        </w:rPr>
        <w:t xml:space="preserve"> </w:t>
      </w:r>
      <w:r w:rsidR="00360222" w:rsidRPr="005B489E">
        <w:rPr>
          <w:rFonts w:ascii="Tahoma" w:hAnsi="Tahoma" w:cs="Tahoma"/>
        </w:rPr>
        <w:t>opinion</w:t>
      </w:r>
      <w:r w:rsidR="00F93298" w:rsidRPr="005B489E">
        <w:rPr>
          <w:rFonts w:ascii="Tahoma" w:hAnsi="Tahoma" w:cs="Tahoma"/>
        </w:rPr>
        <w:t xml:space="preserve"> </w:t>
      </w:r>
      <w:r w:rsidR="00D257D5" w:rsidRPr="005B489E">
        <w:rPr>
          <w:rFonts w:ascii="Tahoma" w:hAnsi="Tahoma" w:cs="Tahoma"/>
        </w:rPr>
        <w:t>is wrong</w:t>
      </w:r>
      <w:r w:rsidR="00F93298" w:rsidRPr="005B489E">
        <w:rPr>
          <w:rFonts w:ascii="Tahoma" w:hAnsi="Tahoma" w:cs="Tahoma"/>
        </w:rPr>
        <w:t xml:space="preserve">. </w:t>
      </w:r>
      <w:r w:rsidR="00B114FF" w:rsidRPr="005B489E">
        <w:rPr>
          <w:rFonts w:ascii="Tahoma" w:hAnsi="Tahoma" w:cs="Tahoma"/>
        </w:rPr>
        <w:t xml:space="preserve">Where the </w:t>
      </w:r>
      <w:r w:rsidR="00205EE7" w:rsidRPr="005B489E">
        <w:rPr>
          <w:rFonts w:ascii="Tahoma" w:hAnsi="Tahoma" w:cs="Tahoma"/>
        </w:rPr>
        <w:t>J</w:t>
      </w:r>
      <w:r w:rsidR="00B114FF" w:rsidRPr="005B489E">
        <w:rPr>
          <w:rFonts w:ascii="Tahoma" w:hAnsi="Tahoma" w:cs="Tahoma"/>
        </w:rPr>
        <w:t xml:space="preserve">udge has </w:t>
      </w:r>
      <w:r w:rsidR="00271F77" w:rsidRPr="005B489E">
        <w:rPr>
          <w:rFonts w:ascii="Tahoma" w:hAnsi="Tahoma" w:cs="Tahoma"/>
        </w:rPr>
        <w:t xml:space="preserve">formed the opinion </w:t>
      </w:r>
      <w:r w:rsidR="00B114FF" w:rsidRPr="005B489E">
        <w:rPr>
          <w:rFonts w:ascii="Tahoma" w:hAnsi="Tahoma" w:cs="Tahoma"/>
        </w:rPr>
        <w:t xml:space="preserve">that </w:t>
      </w:r>
      <w:r w:rsidR="00FB2C2A" w:rsidRPr="005B489E">
        <w:rPr>
          <w:rFonts w:ascii="Tahoma" w:hAnsi="Tahoma" w:cs="Tahoma"/>
        </w:rPr>
        <w:t>a</w:t>
      </w:r>
      <w:r w:rsidR="00B114FF" w:rsidRPr="005B489E">
        <w:rPr>
          <w:rFonts w:ascii="Tahoma" w:hAnsi="Tahoma" w:cs="Tahoma"/>
        </w:rPr>
        <w:t xml:space="preserve"> ground of appeal does not set out any arguable error of law you will need to </w:t>
      </w:r>
      <w:r w:rsidR="00271F77" w:rsidRPr="005B489E">
        <w:rPr>
          <w:rFonts w:ascii="Tahoma" w:hAnsi="Tahoma" w:cs="Tahoma"/>
        </w:rPr>
        <w:t>explain</w:t>
      </w:r>
      <w:r w:rsidR="00B114FF" w:rsidRPr="005B489E">
        <w:rPr>
          <w:rFonts w:ascii="Tahoma" w:hAnsi="Tahoma" w:cs="Tahoma"/>
        </w:rPr>
        <w:t xml:space="preserve"> </w:t>
      </w:r>
      <w:r w:rsidR="00271F77" w:rsidRPr="005B489E">
        <w:rPr>
          <w:rFonts w:ascii="Tahoma" w:hAnsi="Tahoma" w:cs="Tahoma"/>
        </w:rPr>
        <w:t>the</w:t>
      </w:r>
      <w:r w:rsidR="00B114FF" w:rsidRPr="005B489E">
        <w:rPr>
          <w:rFonts w:ascii="Tahoma" w:hAnsi="Tahoma" w:cs="Tahoma"/>
        </w:rPr>
        <w:t xml:space="preserve"> arguable error of law </w:t>
      </w:r>
      <w:r w:rsidR="00271F77" w:rsidRPr="005B489E">
        <w:rPr>
          <w:rFonts w:ascii="Tahoma" w:hAnsi="Tahoma" w:cs="Tahoma"/>
        </w:rPr>
        <w:t>that you are asserting</w:t>
      </w:r>
      <w:r w:rsidR="00D62BBF" w:rsidRPr="005B489E">
        <w:rPr>
          <w:rFonts w:ascii="Tahoma" w:hAnsi="Tahoma" w:cs="Tahoma"/>
        </w:rPr>
        <w:t>.</w:t>
      </w:r>
    </w:p>
    <w:p w14:paraId="115DEB12" w14:textId="77777777" w:rsidR="008834B2" w:rsidRPr="005B489E" w:rsidRDefault="008834B2" w:rsidP="008834B2">
      <w:pPr>
        <w:pStyle w:val="ListParagraph"/>
        <w:ind w:left="1134"/>
        <w:rPr>
          <w:rFonts w:ascii="Tahoma" w:hAnsi="Tahoma" w:cs="Tahoma"/>
        </w:rPr>
      </w:pPr>
    </w:p>
    <w:p w14:paraId="5EA5FC22" w14:textId="12E87C12" w:rsidR="004E70C0" w:rsidRPr="005B489E" w:rsidRDefault="004E70C0" w:rsidP="008834B2">
      <w:pPr>
        <w:pStyle w:val="ListParagraph"/>
        <w:numPr>
          <w:ilvl w:val="2"/>
          <w:numId w:val="14"/>
        </w:numPr>
        <w:ind w:left="1134" w:hanging="1134"/>
        <w:rPr>
          <w:rFonts w:ascii="Tahoma" w:hAnsi="Tahoma" w:cs="Tahoma"/>
        </w:rPr>
      </w:pPr>
      <w:r w:rsidRPr="005B489E">
        <w:rPr>
          <w:rFonts w:ascii="Tahoma" w:hAnsi="Tahoma" w:cs="Tahoma"/>
        </w:rPr>
        <w:t>The Rule 3(10) application allow</w:t>
      </w:r>
      <w:r w:rsidR="00205EE7" w:rsidRPr="005B489E">
        <w:rPr>
          <w:rFonts w:ascii="Tahoma" w:hAnsi="Tahoma" w:cs="Tahoma"/>
        </w:rPr>
        <w:t>s</w:t>
      </w:r>
      <w:r w:rsidRPr="005B489E">
        <w:rPr>
          <w:rFonts w:ascii="Tahoma" w:hAnsi="Tahoma" w:cs="Tahoma"/>
        </w:rPr>
        <w:t xml:space="preserve"> you to explain why you disagree with the </w:t>
      </w:r>
      <w:r w:rsidR="00CF3BE3" w:rsidRPr="005B489E">
        <w:rPr>
          <w:rFonts w:ascii="Tahoma" w:hAnsi="Tahoma" w:cs="Tahoma"/>
        </w:rPr>
        <w:t>opinion</w:t>
      </w:r>
      <w:r w:rsidRPr="005B489E">
        <w:rPr>
          <w:rFonts w:ascii="Tahoma" w:hAnsi="Tahoma" w:cs="Tahoma"/>
        </w:rPr>
        <w:t xml:space="preserve"> of the Judge </w:t>
      </w:r>
      <w:r w:rsidR="00CA6244" w:rsidRPr="005B489E">
        <w:rPr>
          <w:rFonts w:ascii="Tahoma" w:hAnsi="Tahoma" w:cs="Tahoma"/>
          <w:color w:val="000000" w:themeColor="text1"/>
          <w:kern w:val="0"/>
          <w14:ligatures w14:val="none"/>
        </w:rPr>
        <w:t xml:space="preserve">in the </w:t>
      </w:r>
      <w:r w:rsidR="00FE3B8E" w:rsidRPr="005B489E">
        <w:rPr>
          <w:rFonts w:ascii="Tahoma" w:hAnsi="Tahoma" w:cs="Tahoma"/>
          <w:color w:val="000000" w:themeColor="text1"/>
          <w:kern w:val="0"/>
          <w14:ligatures w14:val="none"/>
        </w:rPr>
        <w:t>R</w:t>
      </w:r>
      <w:r w:rsidR="00CA6244" w:rsidRPr="005B489E">
        <w:rPr>
          <w:rFonts w:ascii="Tahoma" w:hAnsi="Tahoma" w:cs="Tahoma"/>
          <w:color w:val="000000" w:themeColor="text1"/>
          <w:kern w:val="0"/>
          <w14:ligatures w14:val="none"/>
        </w:rPr>
        <w:t>ule 3(7) letter</w:t>
      </w:r>
      <w:r w:rsidR="002465D7" w:rsidRPr="005B489E">
        <w:rPr>
          <w:rFonts w:ascii="Tahoma" w:hAnsi="Tahoma" w:cs="Tahoma"/>
          <w:color w:val="000000" w:themeColor="text1"/>
        </w:rPr>
        <w:t xml:space="preserve">. </w:t>
      </w:r>
      <w:r w:rsidR="002465D7" w:rsidRPr="005B489E">
        <w:rPr>
          <w:rFonts w:ascii="Tahoma" w:hAnsi="Tahoma" w:cs="Tahoma"/>
        </w:rPr>
        <w:t xml:space="preserve">If you fail to do so the Judge at the Rule 3(10) Hearing may conclude you </w:t>
      </w:r>
      <w:r w:rsidR="009C2265" w:rsidRPr="005B489E">
        <w:rPr>
          <w:rFonts w:ascii="Tahoma" w:hAnsi="Tahoma" w:cs="Tahoma"/>
        </w:rPr>
        <w:t xml:space="preserve">do not have any proper basis for disagreeing with </w:t>
      </w:r>
      <w:r w:rsidR="00481906" w:rsidRPr="005B489E">
        <w:rPr>
          <w:rFonts w:ascii="Tahoma" w:hAnsi="Tahoma" w:cs="Tahoma"/>
        </w:rPr>
        <w:t>it</w:t>
      </w:r>
      <w:r w:rsidR="00F41C2D" w:rsidRPr="005B489E">
        <w:rPr>
          <w:rFonts w:ascii="Tahoma" w:hAnsi="Tahoma" w:cs="Tahoma"/>
        </w:rPr>
        <w:t>.</w:t>
      </w:r>
    </w:p>
    <w:p w14:paraId="53017A6F" w14:textId="77777777" w:rsidR="009E33A9" w:rsidRPr="005B489E" w:rsidRDefault="009E33A9" w:rsidP="006E2CB4">
      <w:pPr>
        <w:pStyle w:val="ListParagraph"/>
        <w:ind w:left="1134" w:hanging="1134"/>
        <w:rPr>
          <w:rFonts w:ascii="Tahoma" w:hAnsi="Tahoma" w:cs="Tahoma"/>
          <w:b/>
          <w:bCs/>
          <w:u w:val="single"/>
        </w:rPr>
      </w:pPr>
      <w:bookmarkStart w:id="31" w:name="_Hlk139644217"/>
    </w:p>
    <w:p w14:paraId="68CBC79E" w14:textId="0F731372" w:rsidR="000902EC" w:rsidRPr="005B489E" w:rsidRDefault="000902EC" w:rsidP="00316B76">
      <w:pPr>
        <w:pStyle w:val="ListParagraph"/>
        <w:numPr>
          <w:ilvl w:val="0"/>
          <w:numId w:val="14"/>
        </w:numPr>
        <w:ind w:left="1134" w:firstLine="0"/>
        <w:rPr>
          <w:rFonts w:ascii="Tahoma" w:hAnsi="Tahoma" w:cs="Tahoma"/>
          <w:b/>
          <w:bCs/>
        </w:rPr>
      </w:pPr>
      <w:r w:rsidRPr="005B489E">
        <w:rPr>
          <w:rFonts w:ascii="Tahoma" w:hAnsi="Tahoma" w:cs="Tahoma"/>
          <w:b/>
          <w:bCs/>
        </w:rPr>
        <w:t>RULE 3(10) HEARING</w:t>
      </w:r>
      <w:r w:rsidR="00EA498C" w:rsidRPr="005B489E">
        <w:rPr>
          <w:rFonts w:ascii="Tahoma" w:hAnsi="Tahoma" w:cs="Tahoma"/>
          <w:b/>
          <w:bCs/>
        </w:rPr>
        <w:t>S</w:t>
      </w:r>
    </w:p>
    <w:bookmarkEnd w:id="31"/>
    <w:p w14:paraId="3B3CE9AA" w14:textId="77777777" w:rsidR="00331DC4" w:rsidRPr="005B489E" w:rsidRDefault="00331DC4" w:rsidP="006E2CB4">
      <w:pPr>
        <w:pStyle w:val="ListParagraph"/>
        <w:ind w:left="1134" w:hanging="1134"/>
        <w:rPr>
          <w:rFonts w:ascii="Tahoma" w:hAnsi="Tahoma" w:cs="Tahoma"/>
          <w:b/>
          <w:bCs/>
        </w:rPr>
      </w:pPr>
    </w:p>
    <w:p w14:paraId="54F4F7CA" w14:textId="71942026" w:rsidR="00331DC4" w:rsidRPr="005B489E" w:rsidRDefault="00331DC4"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before </w:t>
      </w:r>
      <w:r w:rsidR="00C15109" w:rsidRPr="005B489E">
        <w:rPr>
          <w:rFonts w:ascii="Tahoma" w:hAnsi="Tahoma" w:cs="Tahoma"/>
          <w:b/>
          <w:bCs/>
        </w:rPr>
        <w:t>asking for</w:t>
      </w:r>
      <w:r w:rsidRPr="005B489E">
        <w:rPr>
          <w:rFonts w:ascii="Tahoma" w:hAnsi="Tahoma" w:cs="Tahoma"/>
          <w:b/>
          <w:bCs/>
        </w:rPr>
        <w:t xml:space="preserve"> a Rule 3(10) Hearing</w:t>
      </w:r>
    </w:p>
    <w:p w14:paraId="1F31038C" w14:textId="77777777" w:rsidR="00331DC4" w:rsidRPr="005B489E" w:rsidRDefault="00331DC4" w:rsidP="006E2CB4">
      <w:pPr>
        <w:pStyle w:val="ListParagraph"/>
        <w:ind w:left="1134" w:hanging="1134"/>
        <w:rPr>
          <w:rFonts w:ascii="Tahoma" w:hAnsi="Tahoma" w:cs="Tahoma"/>
        </w:rPr>
      </w:pPr>
    </w:p>
    <w:p w14:paraId="0B3ADB23" w14:textId="7D19DE65" w:rsidR="00BF32D4" w:rsidRPr="005B489E" w:rsidRDefault="00BF32D4" w:rsidP="00316B76">
      <w:pPr>
        <w:pStyle w:val="ListParagraph"/>
        <w:numPr>
          <w:ilvl w:val="2"/>
          <w:numId w:val="14"/>
        </w:numPr>
        <w:ind w:left="1134" w:hanging="1134"/>
        <w:rPr>
          <w:rFonts w:ascii="Tahoma" w:hAnsi="Tahoma" w:cs="Tahoma"/>
        </w:rPr>
      </w:pPr>
      <w:r w:rsidRPr="005B489E">
        <w:rPr>
          <w:rFonts w:ascii="Tahoma" w:hAnsi="Tahoma" w:cs="Tahoma"/>
        </w:rPr>
        <w:t xml:space="preserve">Before expressing dissatisfaction with the opinion of </w:t>
      </w:r>
      <w:r w:rsidR="00806EF6" w:rsidRPr="005B489E">
        <w:rPr>
          <w:rFonts w:ascii="Tahoma" w:hAnsi="Tahoma" w:cs="Tahoma"/>
        </w:rPr>
        <w:t>a</w:t>
      </w:r>
      <w:r w:rsidR="00B42D6A" w:rsidRPr="005B489E">
        <w:rPr>
          <w:rFonts w:ascii="Tahoma" w:hAnsi="Tahoma" w:cs="Tahoma"/>
        </w:rPr>
        <w:t xml:space="preserve"> </w:t>
      </w:r>
      <w:r w:rsidRPr="005B489E">
        <w:rPr>
          <w:rFonts w:ascii="Tahoma" w:hAnsi="Tahoma" w:cs="Tahoma"/>
        </w:rPr>
        <w:t>Judge</w:t>
      </w:r>
      <w:r w:rsidR="00806EF6" w:rsidRPr="005B489E">
        <w:rPr>
          <w:rFonts w:ascii="Tahoma" w:hAnsi="Tahoma" w:cs="Tahoma"/>
        </w:rPr>
        <w:t>,</w:t>
      </w:r>
      <w:r w:rsidRPr="005B489E">
        <w:rPr>
          <w:rFonts w:ascii="Tahoma" w:hAnsi="Tahoma" w:cs="Tahoma"/>
        </w:rPr>
        <w:t xml:space="preserve"> </w:t>
      </w:r>
      <w:r w:rsidR="00E053C2" w:rsidRPr="005B489E">
        <w:rPr>
          <w:rFonts w:ascii="Tahoma" w:hAnsi="Tahoma" w:cs="Tahoma"/>
        </w:rPr>
        <w:t>set out in a Rule 3(7) letter</w:t>
      </w:r>
      <w:r w:rsidR="00806EF6" w:rsidRPr="005B489E">
        <w:rPr>
          <w:rFonts w:ascii="Tahoma" w:hAnsi="Tahoma" w:cs="Tahoma"/>
        </w:rPr>
        <w:t>,</w:t>
      </w:r>
      <w:r w:rsidR="00E053C2" w:rsidRPr="005B489E">
        <w:rPr>
          <w:rFonts w:ascii="Tahoma" w:hAnsi="Tahoma" w:cs="Tahoma"/>
        </w:rPr>
        <w:t xml:space="preserve"> </w:t>
      </w:r>
      <w:r w:rsidRPr="005B489E">
        <w:rPr>
          <w:rFonts w:ascii="Tahoma" w:hAnsi="Tahoma" w:cs="Tahoma"/>
        </w:rPr>
        <w:t>that there are no reasonable grounds for bringing some or all of your grounds of appeal</w:t>
      </w:r>
      <w:r w:rsidR="00806EF6" w:rsidRPr="005B489E">
        <w:rPr>
          <w:rFonts w:ascii="Tahoma" w:hAnsi="Tahoma" w:cs="Tahoma"/>
        </w:rPr>
        <w:t>,</w:t>
      </w:r>
      <w:r w:rsidRPr="005B489E">
        <w:rPr>
          <w:rFonts w:ascii="Tahoma" w:hAnsi="Tahoma" w:cs="Tahoma"/>
        </w:rPr>
        <w:t xml:space="preserve"> you should carefully read Sections </w:t>
      </w:r>
      <w:r w:rsidR="004A3F77" w:rsidRPr="005B489E">
        <w:rPr>
          <w:rFonts w:ascii="Tahoma" w:hAnsi="Tahoma" w:cs="Tahoma"/>
        </w:rPr>
        <w:t>1</w:t>
      </w:r>
      <w:r w:rsidR="00777768" w:rsidRPr="005B489E">
        <w:rPr>
          <w:rFonts w:ascii="Tahoma" w:hAnsi="Tahoma" w:cs="Tahoma"/>
        </w:rPr>
        <w:t>-4</w:t>
      </w:r>
      <w:r w:rsidRPr="005B489E">
        <w:rPr>
          <w:rFonts w:ascii="Tahoma" w:hAnsi="Tahoma" w:cs="Tahoma"/>
        </w:rPr>
        <w:t xml:space="preserve"> above.</w:t>
      </w:r>
    </w:p>
    <w:p w14:paraId="50EFEBA3" w14:textId="77777777" w:rsidR="00BF32D4" w:rsidRPr="005B489E" w:rsidRDefault="00BF32D4" w:rsidP="006E2CB4">
      <w:pPr>
        <w:pStyle w:val="ListParagraph"/>
        <w:ind w:left="1134" w:hanging="1134"/>
        <w:rPr>
          <w:rFonts w:ascii="Tahoma" w:hAnsi="Tahoma" w:cs="Tahoma"/>
        </w:rPr>
      </w:pPr>
    </w:p>
    <w:p w14:paraId="5780D6AB" w14:textId="2C3C0285" w:rsidR="00BF32D4" w:rsidRPr="005B489E" w:rsidRDefault="00BF32D4" w:rsidP="00316B76">
      <w:pPr>
        <w:pStyle w:val="ListParagraph"/>
        <w:numPr>
          <w:ilvl w:val="1"/>
          <w:numId w:val="14"/>
        </w:numPr>
        <w:tabs>
          <w:tab w:val="left" w:pos="1560"/>
        </w:tabs>
        <w:ind w:left="1134" w:firstLine="0"/>
        <w:rPr>
          <w:rFonts w:ascii="Tahoma" w:hAnsi="Tahoma" w:cs="Tahoma"/>
          <w:b/>
          <w:bCs/>
        </w:rPr>
      </w:pPr>
      <w:bookmarkStart w:id="32" w:name="_Hlk140135604"/>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to prepare for a Rule 3(10) Hearing?</w:t>
      </w:r>
    </w:p>
    <w:p w14:paraId="1245EF93" w14:textId="77777777" w:rsidR="00BF32D4" w:rsidRPr="005B489E" w:rsidRDefault="00BF32D4" w:rsidP="006E2CB4">
      <w:pPr>
        <w:pStyle w:val="ListParagraph"/>
        <w:ind w:left="1134" w:hanging="1134"/>
        <w:rPr>
          <w:rFonts w:ascii="Tahoma" w:hAnsi="Tahoma" w:cs="Tahoma"/>
        </w:rPr>
      </w:pPr>
    </w:p>
    <w:p w14:paraId="6A93C6DF" w14:textId="77777777" w:rsidR="00110C67" w:rsidRPr="005B489E" w:rsidRDefault="00110C67" w:rsidP="00110C67">
      <w:pPr>
        <w:pStyle w:val="ListParagraph"/>
        <w:numPr>
          <w:ilvl w:val="2"/>
          <w:numId w:val="14"/>
        </w:numPr>
        <w:ind w:left="1134" w:hanging="1134"/>
        <w:rPr>
          <w:rFonts w:ascii="Tahoma" w:hAnsi="Tahoma" w:cs="Tahoma"/>
        </w:rPr>
      </w:pPr>
      <w:bookmarkStart w:id="33" w:name="_Hlk142286941"/>
      <w:r w:rsidRPr="005B489E">
        <w:rPr>
          <w:rFonts w:ascii="Tahoma" w:hAnsi="Tahoma" w:cs="Tahoma"/>
        </w:rPr>
        <w:t>If you wish to have any other application(s) considered at the Rule 3(10) Hearing you should make the application(s) when you send your application (on the form at Annex 1) expressing dissatisfaction with the Rule 3(7) letter. The way you should make an application for a direction about the conduct of an appeal is set out at Sections 7 and 8. The application should be made on the form at Annex 2.</w:t>
      </w:r>
    </w:p>
    <w:p w14:paraId="3028EBC5" w14:textId="77777777" w:rsidR="00110C67" w:rsidRPr="005B489E" w:rsidRDefault="00110C67" w:rsidP="00110C67">
      <w:pPr>
        <w:pStyle w:val="ListParagraph"/>
        <w:ind w:left="1134"/>
        <w:rPr>
          <w:rFonts w:ascii="Tahoma" w:hAnsi="Tahoma" w:cs="Tahoma"/>
        </w:rPr>
      </w:pPr>
    </w:p>
    <w:p w14:paraId="13C3F98D" w14:textId="01ABA015" w:rsidR="009B40D6" w:rsidRPr="005B489E" w:rsidRDefault="008B7CA6" w:rsidP="00E346ED">
      <w:pPr>
        <w:pStyle w:val="ListParagraph"/>
        <w:numPr>
          <w:ilvl w:val="2"/>
          <w:numId w:val="14"/>
        </w:numPr>
        <w:ind w:left="1134" w:hanging="1134"/>
        <w:rPr>
          <w:rFonts w:ascii="Tahoma" w:hAnsi="Tahoma" w:cs="Tahoma"/>
        </w:rPr>
      </w:pPr>
      <w:r w:rsidRPr="005B489E">
        <w:rPr>
          <w:rFonts w:ascii="Tahoma" w:hAnsi="Tahoma" w:cs="Tahoma"/>
          <w:kern w:val="0"/>
          <w14:ligatures w14:val="none"/>
        </w:rPr>
        <w:t>You can provide a bundle of documents for the Rule 3(10) Hearing, but you are not required to do so, unless</w:t>
      </w:r>
      <w:r w:rsidR="009B40D6" w:rsidRPr="005B489E">
        <w:rPr>
          <w:rFonts w:ascii="Tahoma" w:hAnsi="Tahoma" w:cs="Tahoma"/>
          <w:kern w:val="0"/>
          <w14:ligatures w14:val="none"/>
        </w:rPr>
        <w:t>:</w:t>
      </w:r>
      <w:r w:rsidRPr="005B489E">
        <w:rPr>
          <w:rFonts w:ascii="Tahoma" w:hAnsi="Tahoma" w:cs="Tahoma"/>
          <w:kern w:val="0"/>
          <w14:ligatures w14:val="none"/>
        </w:rPr>
        <w:t xml:space="preserve"> </w:t>
      </w:r>
    </w:p>
    <w:p w14:paraId="7A3DAB6D" w14:textId="77777777" w:rsidR="009B40D6" w:rsidRPr="005B489E" w:rsidRDefault="009B40D6" w:rsidP="009B40D6">
      <w:pPr>
        <w:pStyle w:val="ListParagraph"/>
        <w:ind w:left="1134"/>
        <w:rPr>
          <w:rFonts w:ascii="Tahoma" w:hAnsi="Tahoma" w:cs="Tahoma"/>
        </w:rPr>
      </w:pPr>
    </w:p>
    <w:p w14:paraId="6FB0404B" w14:textId="77777777" w:rsidR="009B40D6" w:rsidRPr="005B489E" w:rsidRDefault="008B7CA6" w:rsidP="009B40D6">
      <w:pPr>
        <w:pStyle w:val="ListParagraph"/>
        <w:numPr>
          <w:ilvl w:val="3"/>
          <w:numId w:val="14"/>
        </w:numPr>
        <w:ind w:left="1985" w:hanging="851"/>
        <w:rPr>
          <w:rFonts w:ascii="Tahoma" w:hAnsi="Tahoma" w:cs="Tahoma"/>
        </w:rPr>
      </w:pPr>
      <w:r w:rsidRPr="005B489E">
        <w:rPr>
          <w:rFonts w:ascii="Tahoma" w:hAnsi="Tahoma" w:cs="Tahoma"/>
          <w:kern w:val="0"/>
          <w14:ligatures w14:val="none"/>
        </w:rPr>
        <w:t xml:space="preserve">the EAT orders you to do so </w:t>
      </w:r>
    </w:p>
    <w:p w14:paraId="1D06D1AB" w14:textId="77777777" w:rsidR="009B40D6" w:rsidRPr="005B489E" w:rsidRDefault="009B40D6" w:rsidP="009B40D6">
      <w:pPr>
        <w:pStyle w:val="ListParagraph"/>
        <w:ind w:left="1985"/>
        <w:rPr>
          <w:rFonts w:ascii="Tahoma" w:hAnsi="Tahoma" w:cs="Tahoma"/>
        </w:rPr>
      </w:pPr>
    </w:p>
    <w:p w14:paraId="646787C6" w14:textId="579F8038" w:rsidR="009B40D6" w:rsidRPr="005B489E" w:rsidRDefault="008B7CA6" w:rsidP="009B40D6">
      <w:pPr>
        <w:pStyle w:val="ListParagraph"/>
        <w:numPr>
          <w:ilvl w:val="3"/>
          <w:numId w:val="14"/>
        </w:numPr>
        <w:ind w:left="1985" w:hanging="851"/>
        <w:rPr>
          <w:rFonts w:ascii="Tahoma" w:hAnsi="Tahoma" w:cs="Tahoma"/>
        </w:rPr>
      </w:pPr>
      <w:r w:rsidRPr="005B489E">
        <w:rPr>
          <w:rFonts w:ascii="Tahoma" w:hAnsi="Tahoma" w:cs="Tahoma"/>
          <w:kern w:val="0"/>
          <w14:ligatures w14:val="none"/>
        </w:rPr>
        <w:t xml:space="preserve">you want the Judge at the Rule 3(10) Hearing to consider documents in addition to the judgment, order, direction or other decision you are appealing against, and any written reasons for it, and your Notice of Appeal. </w:t>
      </w:r>
    </w:p>
    <w:bookmarkEnd w:id="33"/>
    <w:p w14:paraId="4BE906B4" w14:textId="77777777" w:rsidR="009B40D6" w:rsidRPr="005B489E" w:rsidRDefault="009B40D6" w:rsidP="009B40D6">
      <w:pPr>
        <w:pStyle w:val="ListParagraph"/>
        <w:ind w:left="1134"/>
        <w:rPr>
          <w:rFonts w:ascii="Tahoma" w:hAnsi="Tahoma" w:cs="Tahoma"/>
        </w:rPr>
      </w:pPr>
    </w:p>
    <w:p w14:paraId="7A13ABE6" w14:textId="3582C4F6" w:rsidR="0026658C" w:rsidRPr="005B489E" w:rsidRDefault="00A06F11" w:rsidP="00E346ED">
      <w:pPr>
        <w:pStyle w:val="ListParagraph"/>
        <w:numPr>
          <w:ilvl w:val="2"/>
          <w:numId w:val="14"/>
        </w:numPr>
        <w:ind w:left="1134" w:hanging="1134"/>
        <w:rPr>
          <w:rFonts w:ascii="Tahoma" w:hAnsi="Tahoma" w:cs="Tahoma"/>
        </w:rPr>
      </w:pPr>
      <w:r w:rsidRPr="005B489E">
        <w:rPr>
          <w:rFonts w:ascii="Tahoma" w:hAnsi="Tahoma" w:cs="Tahoma"/>
        </w:rPr>
        <w:t xml:space="preserve">If you </w:t>
      </w:r>
      <w:r w:rsidR="0052325B" w:rsidRPr="005B489E">
        <w:rPr>
          <w:rFonts w:ascii="Tahoma" w:hAnsi="Tahoma" w:cs="Tahoma"/>
        </w:rPr>
        <w:t>do provide a bundle</w:t>
      </w:r>
      <w:r w:rsidR="00B92DFE" w:rsidRPr="005B489E">
        <w:rPr>
          <w:rFonts w:ascii="Tahoma" w:hAnsi="Tahoma" w:cs="Tahoma"/>
        </w:rPr>
        <w:t xml:space="preserve"> it </w:t>
      </w:r>
      <w:r w:rsidR="00D17CE9" w:rsidRPr="005B489E">
        <w:rPr>
          <w:rFonts w:ascii="Tahoma" w:hAnsi="Tahoma" w:cs="Tahoma"/>
        </w:rPr>
        <w:t>must</w:t>
      </w:r>
      <w:r w:rsidR="00B92DFE" w:rsidRPr="005B489E">
        <w:rPr>
          <w:rFonts w:ascii="Tahoma" w:hAnsi="Tahoma" w:cs="Tahoma"/>
        </w:rPr>
        <w:t xml:space="preserve"> include</w:t>
      </w:r>
      <w:r w:rsidR="00D17CE9" w:rsidRPr="005B489E">
        <w:rPr>
          <w:rFonts w:ascii="Tahoma" w:hAnsi="Tahoma" w:cs="Tahoma"/>
        </w:rPr>
        <w:t xml:space="preserve"> the following documents (but no other documents)</w:t>
      </w:r>
      <w:r w:rsidR="00B92DFE" w:rsidRPr="005B489E">
        <w:rPr>
          <w:rFonts w:ascii="Tahoma" w:hAnsi="Tahoma" w:cs="Tahoma"/>
        </w:rPr>
        <w:t>:</w:t>
      </w:r>
    </w:p>
    <w:p w14:paraId="2EDCCB03" w14:textId="77777777" w:rsidR="0082248D" w:rsidRPr="005B489E" w:rsidRDefault="0082248D" w:rsidP="006E2CB4">
      <w:pPr>
        <w:pStyle w:val="ListParagraph"/>
        <w:ind w:left="1134" w:hanging="1134"/>
        <w:rPr>
          <w:rFonts w:ascii="Tahoma" w:hAnsi="Tahoma" w:cs="Tahoma"/>
        </w:rPr>
      </w:pPr>
    </w:p>
    <w:p w14:paraId="11EC5F7A" w14:textId="5004F8BD" w:rsidR="00316B76" w:rsidRPr="005B489E" w:rsidRDefault="001C4570" w:rsidP="00316B76">
      <w:pPr>
        <w:pStyle w:val="ListParagraph"/>
        <w:numPr>
          <w:ilvl w:val="3"/>
          <w:numId w:val="14"/>
        </w:numPr>
        <w:ind w:left="1985" w:hanging="851"/>
        <w:rPr>
          <w:rFonts w:ascii="Tahoma" w:hAnsi="Tahoma" w:cs="Tahoma"/>
        </w:rPr>
      </w:pPr>
      <w:r w:rsidRPr="005B489E">
        <w:rPr>
          <w:rFonts w:ascii="Tahoma" w:hAnsi="Tahoma" w:cs="Tahoma"/>
        </w:rPr>
        <w:t>the judgment</w:t>
      </w:r>
      <w:r w:rsidR="0052325B"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order, direction or other decision you are appealing</w:t>
      </w:r>
      <w:r w:rsidR="00FB4BB2" w:rsidRPr="005B489E">
        <w:rPr>
          <w:rFonts w:ascii="Tahoma" w:hAnsi="Tahoma" w:cs="Tahoma"/>
          <w:kern w:val="0"/>
          <w14:ligatures w14:val="none"/>
        </w:rPr>
        <w:t xml:space="preserve"> </w:t>
      </w:r>
      <w:bookmarkStart w:id="34" w:name="_Hlk140216606"/>
      <w:r w:rsidR="001B268D" w:rsidRPr="005B489E">
        <w:rPr>
          <w:rFonts w:ascii="Tahoma" w:hAnsi="Tahoma" w:cs="Tahoma"/>
          <w:kern w:val="0"/>
          <w14:ligatures w14:val="none"/>
        </w:rPr>
        <w:t xml:space="preserve">against </w:t>
      </w:r>
      <w:r w:rsidR="00FB4BB2" w:rsidRPr="005B489E">
        <w:rPr>
          <w:rFonts w:ascii="Tahoma" w:hAnsi="Tahoma" w:cs="Tahoma"/>
          <w:kern w:val="0"/>
          <w14:ligatures w14:val="none"/>
        </w:rPr>
        <w:t xml:space="preserve">and any written reasons </w:t>
      </w:r>
      <w:bookmarkEnd w:id="34"/>
    </w:p>
    <w:p w14:paraId="02C75C8A" w14:textId="77777777" w:rsidR="00316B76" w:rsidRPr="005B489E" w:rsidRDefault="00316B76" w:rsidP="00316B76">
      <w:pPr>
        <w:pStyle w:val="ListParagraph"/>
        <w:ind w:left="1985"/>
        <w:rPr>
          <w:rFonts w:ascii="Tahoma" w:hAnsi="Tahoma" w:cs="Tahoma"/>
        </w:rPr>
      </w:pPr>
    </w:p>
    <w:p w14:paraId="5C9FC931" w14:textId="77777777" w:rsidR="00316B76" w:rsidRPr="005B489E" w:rsidRDefault="001C4570" w:rsidP="00316B76">
      <w:pPr>
        <w:pStyle w:val="ListParagraph"/>
        <w:numPr>
          <w:ilvl w:val="3"/>
          <w:numId w:val="14"/>
        </w:numPr>
        <w:ind w:left="1985" w:hanging="851"/>
        <w:rPr>
          <w:rFonts w:ascii="Tahoma" w:hAnsi="Tahoma" w:cs="Tahoma"/>
        </w:rPr>
      </w:pPr>
      <w:r w:rsidRPr="005B489E">
        <w:rPr>
          <w:rFonts w:ascii="Tahoma" w:hAnsi="Tahoma" w:cs="Tahoma"/>
        </w:rPr>
        <w:t xml:space="preserve">the sealed </w:t>
      </w:r>
      <w:r w:rsidR="0026318A" w:rsidRPr="005B489E">
        <w:rPr>
          <w:rFonts w:ascii="Tahoma" w:hAnsi="Tahoma" w:cs="Tahoma"/>
        </w:rPr>
        <w:t>N</w:t>
      </w:r>
      <w:r w:rsidRPr="005B489E">
        <w:rPr>
          <w:rFonts w:ascii="Tahoma" w:hAnsi="Tahoma" w:cs="Tahoma"/>
        </w:rPr>
        <w:t xml:space="preserve">otice of </w:t>
      </w:r>
      <w:r w:rsidR="0026318A" w:rsidRPr="005B489E">
        <w:rPr>
          <w:rFonts w:ascii="Tahoma" w:hAnsi="Tahoma" w:cs="Tahoma"/>
        </w:rPr>
        <w:t>A</w:t>
      </w:r>
      <w:r w:rsidRPr="005B489E">
        <w:rPr>
          <w:rFonts w:ascii="Tahoma" w:hAnsi="Tahoma" w:cs="Tahoma"/>
        </w:rPr>
        <w:t xml:space="preserve">ppeal </w:t>
      </w:r>
    </w:p>
    <w:p w14:paraId="19F3F3BC" w14:textId="77777777" w:rsidR="00316B76" w:rsidRPr="005B489E" w:rsidRDefault="00316B76" w:rsidP="00316B76">
      <w:pPr>
        <w:pStyle w:val="ListParagraph"/>
        <w:ind w:left="1985"/>
        <w:rPr>
          <w:rFonts w:ascii="Tahoma" w:hAnsi="Tahoma" w:cs="Tahoma"/>
        </w:rPr>
      </w:pPr>
    </w:p>
    <w:p w14:paraId="2E3C2446"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the Rule 3(7) letter </w:t>
      </w:r>
    </w:p>
    <w:p w14:paraId="74B05CA1" w14:textId="77777777" w:rsidR="00133D2A" w:rsidRPr="005B489E" w:rsidRDefault="00133D2A" w:rsidP="00133D2A">
      <w:pPr>
        <w:pStyle w:val="ListParagraph"/>
        <w:ind w:left="1985"/>
        <w:rPr>
          <w:rFonts w:ascii="Tahoma" w:hAnsi="Tahoma" w:cs="Tahoma"/>
        </w:rPr>
      </w:pPr>
    </w:p>
    <w:p w14:paraId="5D54886D" w14:textId="3D3A7109"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your application (on the form at Annex 1) expressing dissatisfaction with the </w:t>
      </w:r>
      <w:r w:rsidRPr="005B489E">
        <w:rPr>
          <w:rFonts w:ascii="Tahoma" w:hAnsi="Tahoma" w:cs="Tahoma"/>
          <w:kern w:val="0"/>
          <w14:ligatures w14:val="none"/>
        </w:rPr>
        <w:t>Rule 3(7) letter</w:t>
      </w:r>
    </w:p>
    <w:p w14:paraId="735E3F80" w14:textId="77777777" w:rsidR="00133D2A" w:rsidRPr="005B489E" w:rsidRDefault="00133D2A" w:rsidP="00133D2A">
      <w:pPr>
        <w:pStyle w:val="ListParagraph"/>
        <w:ind w:left="1985"/>
        <w:rPr>
          <w:rFonts w:ascii="Tahoma" w:hAnsi="Tahoma" w:cs="Tahoma"/>
        </w:rPr>
      </w:pPr>
    </w:p>
    <w:p w14:paraId="591D8374"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any other relevant orders and judgments of the EAT </w:t>
      </w:r>
    </w:p>
    <w:p w14:paraId="5C48CBB6" w14:textId="77777777" w:rsidR="00133D2A" w:rsidRPr="005B489E" w:rsidRDefault="00133D2A" w:rsidP="00133D2A">
      <w:pPr>
        <w:pStyle w:val="ListParagraph"/>
        <w:ind w:left="1985"/>
        <w:rPr>
          <w:rFonts w:ascii="Tahoma" w:hAnsi="Tahoma" w:cs="Tahoma"/>
        </w:rPr>
      </w:pPr>
    </w:p>
    <w:p w14:paraId="6FBBE566"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any other applications you have made to the EAT</w:t>
      </w:r>
    </w:p>
    <w:p w14:paraId="71640ED5" w14:textId="77777777" w:rsidR="00133D2A" w:rsidRPr="005B489E" w:rsidRDefault="00133D2A" w:rsidP="00133D2A">
      <w:pPr>
        <w:pStyle w:val="ListParagraph"/>
        <w:ind w:left="1985"/>
        <w:rPr>
          <w:rFonts w:ascii="Tahoma" w:hAnsi="Tahoma" w:cs="Tahoma"/>
        </w:rPr>
      </w:pPr>
    </w:p>
    <w:p w14:paraId="53F33013" w14:textId="0F02A41A" w:rsidR="00316B76" w:rsidRPr="005B489E" w:rsidRDefault="00DF6404" w:rsidP="00316B76">
      <w:pPr>
        <w:pStyle w:val="ListParagraph"/>
        <w:numPr>
          <w:ilvl w:val="3"/>
          <w:numId w:val="14"/>
        </w:numPr>
        <w:ind w:left="1985" w:hanging="851"/>
        <w:rPr>
          <w:rFonts w:ascii="Tahoma" w:hAnsi="Tahoma" w:cs="Tahoma"/>
        </w:rPr>
      </w:pPr>
      <w:r w:rsidRPr="005B489E">
        <w:rPr>
          <w:rFonts w:ascii="Tahoma" w:hAnsi="Tahoma" w:cs="Tahoma"/>
        </w:rPr>
        <w:t xml:space="preserve">the </w:t>
      </w:r>
      <w:r w:rsidR="00D722EB" w:rsidRPr="005B489E">
        <w:rPr>
          <w:rFonts w:ascii="Tahoma" w:hAnsi="Tahoma" w:cs="Tahoma"/>
        </w:rPr>
        <w:t xml:space="preserve">ET1 </w:t>
      </w:r>
      <w:bookmarkStart w:id="35" w:name="_Hlk139639168"/>
      <w:r w:rsidR="00D722EB" w:rsidRPr="005B489E">
        <w:rPr>
          <w:rFonts w:ascii="Tahoma" w:hAnsi="Tahoma" w:cs="Tahoma"/>
        </w:rPr>
        <w:t>claim</w:t>
      </w:r>
      <w:r w:rsidRPr="005B489E">
        <w:rPr>
          <w:rFonts w:ascii="Tahoma" w:hAnsi="Tahoma" w:cs="Tahoma"/>
        </w:rPr>
        <w:t>(s)</w:t>
      </w:r>
      <w:r w:rsidR="00D722EB" w:rsidRPr="005B489E">
        <w:rPr>
          <w:rFonts w:ascii="Tahoma" w:hAnsi="Tahoma" w:cs="Tahoma"/>
        </w:rPr>
        <w:t xml:space="preserve"> </w:t>
      </w:r>
      <w:bookmarkEnd w:id="35"/>
      <w:r w:rsidR="008073EF" w:rsidRPr="005B489E">
        <w:rPr>
          <w:rFonts w:ascii="Tahoma" w:hAnsi="Tahoma" w:cs="Tahoma"/>
        </w:rPr>
        <w:t>and any document</w:t>
      </w:r>
      <w:r w:rsidR="000C0FA9" w:rsidRPr="005B489E">
        <w:rPr>
          <w:rFonts w:ascii="Tahoma" w:hAnsi="Tahoma" w:cs="Tahoma"/>
        </w:rPr>
        <w:t>(s)</w:t>
      </w:r>
      <w:r w:rsidR="008073EF" w:rsidRPr="005B489E">
        <w:rPr>
          <w:rFonts w:ascii="Tahoma" w:hAnsi="Tahoma" w:cs="Tahoma"/>
        </w:rPr>
        <w:t xml:space="preserve"> that </w:t>
      </w:r>
      <w:r w:rsidRPr="005B489E">
        <w:rPr>
          <w:rFonts w:ascii="Tahoma" w:hAnsi="Tahoma" w:cs="Tahoma"/>
        </w:rPr>
        <w:t>were</w:t>
      </w:r>
      <w:r w:rsidR="008073EF" w:rsidRPr="005B489E">
        <w:rPr>
          <w:rFonts w:ascii="Tahoma" w:hAnsi="Tahoma" w:cs="Tahoma"/>
        </w:rPr>
        <w:t xml:space="preserve"> attache</w:t>
      </w:r>
      <w:r w:rsidR="0052325B" w:rsidRPr="005B489E">
        <w:rPr>
          <w:rFonts w:ascii="Tahoma" w:hAnsi="Tahoma" w:cs="Tahoma"/>
        </w:rPr>
        <w:t>d</w:t>
      </w:r>
      <w:bookmarkStart w:id="36" w:name="_Hlk139639226"/>
    </w:p>
    <w:p w14:paraId="0A5BB12C" w14:textId="77777777" w:rsidR="00316B76" w:rsidRPr="005B489E" w:rsidRDefault="00316B76" w:rsidP="00316B76">
      <w:pPr>
        <w:pStyle w:val="ListParagraph"/>
        <w:ind w:left="1985"/>
        <w:rPr>
          <w:rFonts w:ascii="Tahoma" w:hAnsi="Tahoma" w:cs="Tahoma"/>
        </w:rPr>
      </w:pPr>
    </w:p>
    <w:p w14:paraId="48CABE96" w14:textId="77777777" w:rsidR="00316B76" w:rsidRPr="005B489E" w:rsidRDefault="00DF6404" w:rsidP="00316B76">
      <w:pPr>
        <w:pStyle w:val="ListParagraph"/>
        <w:numPr>
          <w:ilvl w:val="3"/>
          <w:numId w:val="14"/>
        </w:numPr>
        <w:ind w:left="1985" w:hanging="851"/>
        <w:rPr>
          <w:rFonts w:ascii="Tahoma" w:hAnsi="Tahoma" w:cs="Tahoma"/>
        </w:rPr>
      </w:pPr>
      <w:r w:rsidRPr="005B489E">
        <w:rPr>
          <w:rFonts w:ascii="Tahoma" w:hAnsi="Tahoma" w:cs="Tahoma"/>
        </w:rPr>
        <w:t>the ET3 r</w:t>
      </w:r>
      <w:r w:rsidR="00316B76" w:rsidRPr="005B489E">
        <w:rPr>
          <w:rFonts w:ascii="Tahoma" w:hAnsi="Tahoma" w:cs="Tahoma"/>
        </w:rPr>
        <w:t>e</w:t>
      </w:r>
      <w:r w:rsidRPr="005B489E">
        <w:rPr>
          <w:rFonts w:ascii="Tahoma" w:hAnsi="Tahoma" w:cs="Tahoma"/>
        </w:rPr>
        <w:t>sponse(s)</w:t>
      </w:r>
      <w:r w:rsidR="00134DEA" w:rsidRPr="005B489E">
        <w:rPr>
          <w:rFonts w:ascii="Tahoma" w:hAnsi="Tahoma" w:cs="Tahoma"/>
        </w:rPr>
        <w:t xml:space="preserve"> </w:t>
      </w:r>
      <w:bookmarkEnd w:id="36"/>
      <w:r w:rsidR="00134DEA" w:rsidRPr="005B489E">
        <w:rPr>
          <w:rFonts w:ascii="Tahoma" w:hAnsi="Tahoma" w:cs="Tahoma"/>
        </w:rPr>
        <w:t>and any document</w:t>
      </w:r>
      <w:r w:rsidR="000C0FA9" w:rsidRPr="005B489E">
        <w:rPr>
          <w:rFonts w:ascii="Tahoma" w:hAnsi="Tahoma" w:cs="Tahoma"/>
        </w:rPr>
        <w:t>(s)</w:t>
      </w:r>
      <w:r w:rsidR="00134DEA" w:rsidRPr="005B489E">
        <w:rPr>
          <w:rFonts w:ascii="Tahoma" w:hAnsi="Tahoma" w:cs="Tahoma"/>
        </w:rPr>
        <w:t xml:space="preserve"> that were attached </w:t>
      </w:r>
    </w:p>
    <w:p w14:paraId="4C01CA61" w14:textId="77777777" w:rsidR="00316B76" w:rsidRPr="005B489E" w:rsidRDefault="00316B76" w:rsidP="00316B76">
      <w:pPr>
        <w:pStyle w:val="ListParagraph"/>
        <w:ind w:left="1985"/>
        <w:rPr>
          <w:rFonts w:ascii="Tahoma" w:hAnsi="Tahoma" w:cs="Tahoma"/>
        </w:rPr>
      </w:pPr>
    </w:p>
    <w:p w14:paraId="5CEC312D" w14:textId="25DD790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any other relevant judgment, order, direction or other decision and written reasons of the Employment Tribunal</w:t>
      </w:r>
    </w:p>
    <w:p w14:paraId="21706130" w14:textId="3F59921E" w:rsidR="009D4BDC" w:rsidRPr="005B489E" w:rsidRDefault="009D4BDC" w:rsidP="006E2CB4">
      <w:pPr>
        <w:pStyle w:val="ListParagraph"/>
        <w:ind w:left="1134" w:hanging="1134"/>
        <w:rPr>
          <w:rFonts w:ascii="Tahoma" w:hAnsi="Tahoma" w:cs="Tahoma"/>
        </w:rPr>
      </w:pPr>
    </w:p>
    <w:p w14:paraId="035BC8DC" w14:textId="42A89838" w:rsidR="00316B76" w:rsidRPr="005B489E" w:rsidRDefault="00492869" w:rsidP="00316B76">
      <w:pPr>
        <w:pStyle w:val="ListParagraph"/>
        <w:numPr>
          <w:ilvl w:val="2"/>
          <w:numId w:val="14"/>
        </w:numPr>
        <w:ind w:left="1134" w:hanging="1134"/>
        <w:rPr>
          <w:rFonts w:ascii="Tahoma" w:hAnsi="Tahoma" w:cs="Tahoma"/>
        </w:rPr>
      </w:pPr>
      <w:r w:rsidRPr="005B489E">
        <w:rPr>
          <w:rFonts w:ascii="Tahoma" w:hAnsi="Tahoma" w:cs="Tahoma"/>
        </w:rPr>
        <w:t xml:space="preserve">You should only submit </w:t>
      </w:r>
      <w:r w:rsidR="0071204D" w:rsidRPr="005B489E">
        <w:rPr>
          <w:rFonts w:ascii="Tahoma" w:hAnsi="Tahoma" w:cs="Tahoma"/>
        </w:rPr>
        <w:t>any other</w:t>
      </w:r>
      <w:r w:rsidRPr="005B489E">
        <w:rPr>
          <w:rFonts w:ascii="Tahoma" w:hAnsi="Tahoma" w:cs="Tahoma"/>
        </w:rPr>
        <w:t xml:space="preserve"> documents if they are ab</w:t>
      </w:r>
      <w:r w:rsidR="00CF4E22" w:rsidRPr="005B489E">
        <w:rPr>
          <w:rFonts w:ascii="Tahoma" w:hAnsi="Tahoma" w:cs="Tahoma"/>
        </w:rPr>
        <w:t>solutely necessary for your argument a</w:t>
      </w:r>
      <w:r w:rsidR="00F6523E" w:rsidRPr="005B489E">
        <w:rPr>
          <w:rFonts w:ascii="Tahoma" w:hAnsi="Tahoma" w:cs="Tahoma"/>
        </w:rPr>
        <w:t>t</w:t>
      </w:r>
      <w:r w:rsidR="00CF4E22" w:rsidRPr="005B489E">
        <w:rPr>
          <w:rFonts w:ascii="Tahoma" w:hAnsi="Tahoma" w:cs="Tahoma"/>
        </w:rPr>
        <w:t xml:space="preserve"> the Rule 3(10) </w:t>
      </w:r>
      <w:r w:rsidR="00FE6F44" w:rsidRPr="005B489E">
        <w:rPr>
          <w:rFonts w:ascii="Tahoma" w:hAnsi="Tahoma" w:cs="Tahoma"/>
        </w:rPr>
        <w:t>H</w:t>
      </w:r>
      <w:r w:rsidR="00CF4E22" w:rsidRPr="005B489E">
        <w:rPr>
          <w:rFonts w:ascii="Tahoma" w:hAnsi="Tahoma" w:cs="Tahoma"/>
        </w:rPr>
        <w:t>earing</w:t>
      </w:r>
      <w:r w:rsidR="00604EB0" w:rsidRPr="005B489E">
        <w:rPr>
          <w:rFonts w:ascii="Tahoma" w:hAnsi="Tahoma" w:cs="Tahoma"/>
        </w:rPr>
        <w:t xml:space="preserve">. If you do so </w:t>
      </w:r>
      <w:r w:rsidR="005B065F" w:rsidRPr="005B489E">
        <w:rPr>
          <w:rFonts w:ascii="Tahoma" w:hAnsi="Tahoma" w:cs="Tahoma"/>
        </w:rPr>
        <w:t xml:space="preserve">the </w:t>
      </w:r>
      <w:r w:rsidR="006A226C" w:rsidRPr="005B489E">
        <w:rPr>
          <w:rFonts w:ascii="Tahoma" w:hAnsi="Tahoma" w:cs="Tahoma"/>
        </w:rPr>
        <w:t xml:space="preserve">additional documents </w:t>
      </w:r>
      <w:r w:rsidR="005B065F" w:rsidRPr="005B489E">
        <w:rPr>
          <w:rFonts w:ascii="Tahoma" w:hAnsi="Tahoma" w:cs="Tahoma"/>
        </w:rPr>
        <w:t>should be in a supplementary bundle</w:t>
      </w:r>
      <w:r w:rsidR="006A226C" w:rsidRPr="005B489E">
        <w:rPr>
          <w:rFonts w:ascii="Tahoma" w:hAnsi="Tahoma" w:cs="Tahoma"/>
        </w:rPr>
        <w:t xml:space="preserve"> and y</w:t>
      </w:r>
      <w:r w:rsidR="005B065F" w:rsidRPr="005B489E">
        <w:rPr>
          <w:rFonts w:ascii="Tahoma" w:hAnsi="Tahoma" w:cs="Tahoma"/>
        </w:rPr>
        <w:t xml:space="preserve">ou </w:t>
      </w:r>
      <w:r w:rsidR="00604EB0" w:rsidRPr="005B489E">
        <w:rPr>
          <w:rFonts w:ascii="Tahoma" w:hAnsi="Tahoma" w:cs="Tahoma"/>
        </w:rPr>
        <w:t xml:space="preserve">must </w:t>
      </w:r>
      <w:r w:rsidR="00785955" w:rsidRPr="005B489E">
        <w:rPr>
          <w:rFonts w:ascii="Tahoma" w:hAnsi="Tahoma" w:cs="Tahoma"/>
        </w:rPr>
        <w:t xml:space="preserve">(rather than may – see </w:t>
      </w:r>
      <w:r w:rsidR="0003566A">
        <w:rPr>
          <w:rFonts w:ascii="Tahoma" w:hAnsi="Tahoma" w:cs="Tahoma"/>
        </w:rPr>
        <w:t>paragraph</w:t>
      </w:r>
      <w:r w:rsidR="00785955" w:rsidRPr="005B489E">
        <w:rPr>
          <w:rFonts w:ascii="Tahoma" w:hAnsi="Tahoma" w:cs="Tahoma"/>
        </w:rPr>
        <w:t xml:space="preserve"> </w:t>
      </w:r>
      <w:r w:rsidR="00A32ACB" w:rsidRPr="005B489E">
        <w:rPr>
          <w:rFonts w:ascii="Tahoma" w:hAnsi="Tahoma" w:cs="Tahoma"/>
        </w:rPr>
        <w:t xml:space="preserve">5.2.6) </w:t>
      </w:r>
      <w:r w:rsidR="00604EB0" w:rsidRPr="005B489E">
        <w:rPr>
          <w:rFonts w:ascii="Tahoma" w:hAnsi="Tahoma" w:cs="Tahoma"/>
        </w:rPr>
        <w:t xml:space="preserve">submit a skeleton argument that refers to each document </w:t>
      </w:r>
      <w:r w:rsidR="00494A3A" w:rsidRPr="005B489E">
        <w:rPr>
          <w:rFonts w:ascii="Tahoma" w:hAnsi="Tahoma" w:cs="Tahoma"/>
        </w:rPr>
        <w:t>in the supplementary bundle</w:t>
      </w:r>
      <w:r w:rsidR="00604EB0" w:rsidRPr="005B489E">
        <w:rPr>
          <w:rFonts w:ascii="Tahoma" w:hAnsi="Tahoma" w:cs="Tahoma"/>
        </w:rPr>
        <w:t xml:space="preserve"> and clearly explains why it is necessary for the Judge to read it</w:t>
      </w:r>
      <w:r w:rsidR="005B065F" w:rsidRPr="005B489E">
        <w:rPr>
          <w:rFonts w:ascii="Tahoma" w:hAnsi="Tahoma" w:cs="Tahoma"/>
        </w:rPr>
        <w:t xml:space="preserve">. </w:t>
      </w:r>
      <w:r w:rsidR="00FE79D2" w:rsidRPr="005B489E">
        <w:rPr>
          <w:rFonts w:ascii="Tahoma" w:hAnsi="Tahoma" w:cs="Tahoma"/>
        </w:rPr>
        <w:t xml:space="preserve">If you do not </w:t>
      </w:r>
      <w:r w:rsidR="00456554" w:rsidRPr="005B489E">
        <w:rPr>
          <w:rFonts w:ascii="Tahoma" w:hAnsi="Tahoma" w:cs="Tahoma"/>
        </w:rPr>
        <w:t xml:space="preserve">provide such a skeleton argument, </w:t>
      </w:r>
      <w:r w:rsidR="00FE79D2" w:rsidRPr="005B489E">
        <w:rPr>
          <w:rFonts w:ascii="Tahoma" w:hAnsi="Tahoma" w:cs="Tahoma"/>
        </w:rPr>
        <w:t xml:space="preserve">the </w:t>
      </w:r>
      <w:r w:rsidR="00E6486B" w:rsidRPr="005B489E">
        <w:rPr>
          <w:rFonts w:ascii="Tahoma" w:hAnsi="Tahoma" w:cs="Tahoma"/>
        </w:rPr>
        <w:t>J</w:t>
      </w:r>
      <w:r w:rsidR="00FE79D2" w:rsidRPr="005B489E">
        <w:rPr>
          <w:rFonts w:ascii="Tahoma" w:hAnsi="Tahoma" w:cs="Tahoma"/>
        </w:rPr>
        <w:t xml:space="preserve">udge need not read the additional documents. </w:t>
      </w:r>
      <w:r w:rsidR="00E57959" w:rsidRPr="005B489E">
        <w:rPr>
          <w:rFonts w:ascii="Tahoma" w:hAnsi="Tahoma" w:cs="Tahoma"/>
        </w:rPr>
        <w:t>Save in exceptional circumstances, a</w:t>
      </w:r>
      <w:r w:rsidR="00D257D5" w:rsidRPr="005B489E">
        <w:rPr>
          <w:rFonts w:ascii="Tahoma" w:hAnsi="Tahoma" w:cs="Tahoma"/>
        </w:rPr>
        <w:t xml:space="preserve"> supplementary bundle should not exceed 50 pages of documents.</w:t>
      </w:r>
      <w:r w:rsidR="0003566A">
        <w:rPr>
          <w:rFonts w:ascii="Tahoma" w:hAnsi="Tahoma" w:cs="Tahoma"/>
        </w:rPr>
        <w:t xml:space="preserve"> </w:t>
      </w:r>
      <w:r w:rsidR="00F61E4C" w:rsidRPr="005B489E">
        <w:rPr>
          <w:rFonts w:ascii="Tahoma" w:hAnsi="Tahoma" w:cs="Tahoma"/>
        </w:rPr>
        <w:t>Usually, a supplementary bundle is unnecessary.</w:t>
      </w:r>
    </w:p>
    <w:p w14:paraId="6045FC4B" w14:textId="77777777" w:rsidR="00316B76" w:rsidRPr="005B489E" w:rsidRDefault="00316B76" w:rsidP="00316B76">
      <w:pPr>
        <w:pStyle w:val="ListParagraph"/>
        <w:ind w:left="1134"/>
        <w:rPr>
          <w:rFonts w:ascii="Tahoma" w:hAnsi="Tahoma" w:cs="Tahoma"/>
        </w:rPr>
      </w:pPr>
    </w:p>
    <w:p w14:paraId="5AA78878" w14:textId="0075A5B3" w:rsidR="00344637" w:rsidRPr="005B489E" w:rsidRDefault="00C315D3" w:rsidP="00344637">
      <w:pPr>
        <w:pStyle w:val="ListParagraph"/>
        <w:numPr>
          <w:ilvl w:val="2"/>
          <w:numId w:val="14"/>
        </w:numPr>
        <w:ind w:left="1134" w:hanging="1134"/>
        <w:rPr>
          <w:rFonts w:ascii="Tahoma" w:hAnsi="Tahoma" w:cs="Tahoma"/>
        </w:rPr>
      </w:pPr>
      <w:r w:rsidRPr="005B489E">
        <w:rPr>
          <w:rFonts w:ascii="Tahoma" w:hAnsi="Tahoma" w:cs="Tahoma"/>
        </w:rPr>
        <w:t xml:space="preserve">If you do decide to submit a bundle of documents you must send it </w:t>
      </w:r>
      <w:r w:rsidR="001530B4" w:rsidRPr="005B489E">
        <w:rPr>
          <w:rFonts w:ascii="Tahoma" w:hAnsi="Tahoma" w:cs="Tahoma"/>
        </w:rPr>
        <w:t xml:space="preserve">(together with any supplementary bundle) </w:t>
      </w:r>
      <w:r w:rsidRPr="005B489E">
        <w:rPr>
          <w:rFonts w:ascii="Tahoma" w:hAnsi="Tahoma" w:cs="Tahoma"/>
        </w:rPr>
        <w:t xml:space="preserve">to the EAT and </w:t>
      </w:r>
      <w:r w:rsidR="004C4C2F" w:rsidRPr="005B489E">
        <w:rPr>
          <w:rFonts w:ascii="Tahoma" w:hAnsi="Tahoma" w:cs="Tahoma"/>
        </w:rPr>
        <w:t xml:space="preserve">the </w:t>
      </w:r>
      <w:r w:rsidRPr="005B489E">
        <w:rPr>
          <w:rFonts w:ascii="Tahoma" w:hAnsi="Tahoma" w:cs="Tahoma"/>
        </w:rPr>
        <w:t>other parties to the appeal</w:t>
      </w:r>
      <w:r w:rsidR="00DD79A2" w:rsidRPr="005B489E">
        <w:rPr>
          <w:rFonts w:ascii="Tahoma" w:hAnsi="Tahoma" w:cs="Tahoma"/>
        </w:rPr>
        <w:t xml:space="preserve"> </w:t>
      </w:r>
      <w:bookmarkStart w:id="37" w:name="_Hlk142211862"/>
      <w:r w:rsidR="00DD79A2" w:rsidRPr="005B489E">
        <w:rPr>
          <w:rFonts w:ascii="Tahoma" w:hAnsi="Tahoma" w:cs="Tahoma"/>
        </w:rPr>
        <w:t>no later than</w:t>
      </w:r>
      <w:r w:rsidRPr="005B489E">
        <w:rPr>
          <w:rFonts w:ascii="Tahoma" w:hAnsi="Tahoma" w:cs="Tahoma"/>
        </w:rPr>
        <w:t xml:space="preserve"> </w:t>
      </w:r>
      <w:bookmarkEnd w:id="37"/>
      <w:r w:rsidR="005D5C37" w:rsidRPr="005B489E">
        <w:rPr>
          <w:rFonts w:ascii="Tahoma" w:hAnsi="Tahoma" w:cs="Tahoma"/>
        </w:rPr>
        <w:t>28</w:t>
      </w:r>
      <w:r w:rsidR="0070256F" w:rsidRPr="005B489E">
        <w:rPr>
          <w:rFonts w:ascii="Tahoma" w:hAnsi="Tahoma" w:cs="Tahoma"/>
          <w:kern w:val="0"/>
          <w14:ligatures w14:val="none"/>
        </w:rPr>
        <w:t xml:space="preserve"> </w:t>
      </w:r>
      <w:r w:rsidRPr="005B489E">
        <w:rPr>
          <w:rFonts w:ascii="Tahoma" w:hAnsi="Tahoma" w:cs="Tahoma"/>
        </w:rPr>
        <w:t xml:space="preserve">days prior to the </w:t>
      </w:r>
      <w:r w:rsidRPr="005B489E">
        <w:rPr>
          <w:rFonts w:ascii="Tahoma" w:hAnsi="Tahoma" w:cs="Tahoma"/>
          <w:kern w:val="0"/>
          <w14:ligatures w14:val="none"/>
        </w:rPr>
        <w:t>Rule 3(10) Hearing</w:t>
      </w:r>
      <w:r w:rsidRPr="005B489E">
        <w:rPr>
          <w:rFonts w:ascii="Tahoma" w:hAnsi="Tahoma" w:cs="Tahoma"/>
        </w:rPr>
        <w:t xml:space="preserve">. </w:t>
      </w:r>
      <w:r w:rsidR="00CF4BB2" w:rsidRPr="005B489E">
        <w:rPr>
          <w:rFonts w:ascii="Tahoma" w:hAnsi="Tahoma" w:cs="Tahoma"/>
        </w:rPr>
        <w:t>T</w:t>
      </w:r>
      <w:r w:rsidRPr="005B489E">
        <w:rPr>
          <w:rFonts w:ascii="Tahoma" w:hAnsi="Tahoma" w:cs="Tahoma"/>
        </w:rPr>
        <w:t xml:space="preserve">he documents </w:t>
      </w:r>
      <w:r w:rsidR="00CF4BB2" w:rsidRPr="005B489E">
        <w:rPr>
          <w:rFonts w:ascii="Tahoma" w:hAnsi="Tahoma" w:cs="Tahoma"/>
        </w:rPr>
        <w:t xml:space="preserve">should be </w:t>
      </w:r>
      <w:r w:rsidRPr="005B489E">
        <w:rPr>
          <w:rFonts w:ascii="Tahoma" w:hAnsi="Tahoma" w:cs="Tahoma"/>
        </w:rPr>
        <w:t xml:space="preserve">in the order set out above and be paginated. You must provide the EAT with </w:t>
      </w:r>
      <w:r w:rsidR="006C381D">
        <w:rPr>
          <w:rFonts w:ascii="Tahoma" w:hAnsi="Tahoma" w:cs="Tahoma"/>
        </w:rPr>
        <w:t>one hard copy</w:t>
      </w:r>
      <w:r w:rsidRPr="005B489E">
        <w:rPr>
          <w:rFonts w:ascii="Tahoma" w:hAnsi="Tahoma" w:cs="Tahoma"/>
        </w:rPr>
        <w:t xml:space="preserve"> and an electronic copy in PDF format. The format of the bundle should comply with Section </w:t>
      </w:r>
      <w:r w:rsidR="00FA7127" w:rsidRPr="005B489E">
        <w:rPr>
          <w:rFonts w:ascii="Tahoma" w:hAnsi="Tahoma" w:cs="Tahoma"/>
        </w:rPr>
        <w:t>11.4</w:t>
      </w:r>
      <w:r w:rsidRPr="005B489E">
        <w:rPr>
          <w:rFonts w:ascii="Tahoma" w:hAnsi="Tahoma" w:cs="Tahoma"/>
        </w:rPr>
        <w:t>.</w:t>
      </w:r>
      <w:r w:rsidR="0070472B" w:rsidRPr="005B489E">
        <w:rPr>
          <w:rFonts w:ascii="Tahoma" w:hAnsi="Tahoma" w:cs="Tahoma"/>
        </w:rPr>
        <w:t xml:space="preserve"> Bundles that are sent to the EAT or the other parties less than 28 days prior to the hearing may not be considered by the </w:t>
      </w:r>
      <w:r w:rsidR="008E746D" w:rsidRPr="005B489E">
        <w:rPr>
          <w:rFonts w:ascii="Tahoma" w:hAnsi="Tahoma" w:cs="Tahoma"/>
        </w:rPr>
        <w:t>J</w:t>
      </w:r>
      <w:r w:rsidR="0070472B" w:rsidRPr="005B489E">
        <w:rPr>
          <w:rFonts w:ascii="Tahoma" w:hAnsi="Tahoma" w:cs="Tahoma"/>
        </w:rPr>
        <w:t>udge.</w:t>
      </w:r>
    </w:p>
    <w:p w14:paraId="5FC66723" w14:textId="77777777" w:rsidR="00344637" w:rsidRPr="005B489E" w:rsidRDefault="00344637" w:rsidP="00344637">
      <w:pPr>
        <w:pStyle w:val="ListParagraph"/>
        <w:ind w:left="1134"/>
        <w:rPr>
          <w:rFonts w:ascii="Tahoma" w:hAnsi="Tahoma" w:cs="Tahoma"/>
        </w:rPr>
      </w:pPr>
    </w:p>
    <w:p w14:paraId="0A2D66E7" w14:textId="4E7A98C1" w:rsidR="004C37E4" w:rsidRPr="005B489E" w:rsidRDefault="00344637" w:rsidP="004C37E4">
      <w:pPr>
        <w:pStyle w:val="ListParagraph"/>
        <w:numPr>
          <w:ilvl w:val="2"/>
          <w:numId w:val="14"/>
        </w:numPr>
        <w:ind w:left="1134" w:hanging="1134"/>
        <w:rPr>
          <w:rFonts w:ascii="Tahoma" w:hAnsi="Tahoma" w:cs="Tahoma"/>
        </w:rPr>
      </w:pPr>
      <w:r w:rsidRPr="005B489E">
        <w:rPr>
          <w:rFonts w:ascii="Tahoma" w:hAnsi="Tahoma" w:cs="Tahoma"/>
        </w:rPr>
        <w:t xml:space="preserve">You </w:t>
      </w:r>
      <w:r w:rsidR="00FE6F44" w:rsidRPr="005B489E">
        <w:rPr>
          <w:rFonts w:ascii="Tahoma" w:hAnsi="Tahoma" w:cs="Tahoma"/>
        </w:rPr>
        <w:t>may</w:t>
      </w:r>
      <w:r w:rsidRPr="005B489E">
        <w:rPr>
          <w:rFonts w:ascii="Tahoma" w:hAnsi="Tahoma" w:cs="Tahoma"/>
        </w:rPr>
        <w:t xml:space="preserve"> provide a skeleton argument summarising why you contend there are reasonable grounds for bringing the ground(s) of appeal, but you are not required to do</w:t>
      </w:r>
      <w:r w:rsidR="00F10663" w:rsidRPr="005B489E">
        <w:rPr>
          <w:rFonts w:ascii="Tahoma" w:hAnsi="Tahoma" w:cs="Tahoma"/>
        </w:rPr>
        <w:t xml:space="preserve"> </w:t>
      </w:r>
      <w:r w:rsidRPr="005B489E">
        <w:rPr>
          <w:rFonts w:ascii="Tahoma" w:hAnsi="Tahoma" w:cs="Tahoma"/>
        </w:rPr>
        <w:t>so</w:t>
      </w:r>
      <w:r w:rsidR="00F10663" w:rsidRPr="005B489E">
        <w:rPr>
          <w:rFonts w:ascii="Tahoma" w:hAnsi="Tahoma" w:cs="Tahoma"/>
        </w:rPr>
        <w:t>,</w:t>
      </w:r>
      <w:r w:rsidRPr="005B489E">
        <w:rPr>
          <w:rFonts w:ascii="Tahoma" w:hAnsi="Tahoma" w:cs="Tahoma"/>
        </w:rPr>
        <w:t xml:space="preserve"> because this should be apparent from </w:t>
      </w:r>
      <w:r w:rsidR="00DE1BB3" w:rsidRPr="005B489E">
        <w:rPr>
          <w:rFonts w:ascii="Tahoma" w:hAnsi="Tahoma" w:cs="Tahoma"/>
        </w:rPr>
        <w:t>each</w:t>
      </w:r>
      <w:r w:rsidRPr="005B489E">
        <w:rPr>
          <w:rFonts w:ascii="Tahoma" w:hAnsi="Tahoma" w:cs="Tahoma"/>
        </w:rPr>
        <w:t xml:space="preserve"> ground</w:t>
      </w:r>
      <w:r w:rsidR="00DE1BB3" w:rsidRPr="005B489E">
        <w:rPr>
          <w:rFonts w:ascii="Tahoma" w:hAnsi="Tahoma" w:cs="Tahoma"/>
        </w:rPr>
        <w:t xml:space="preserve"> of appeal</w:t>
      </w:r>
      <w:r w:rsidRPr="005B489E">
        <w:rPr>
          <w:rFonts w:ascii="Tahoma" w:hAnsi="Tahoma" w:cs="Tahoma"/>
        </w:rPr>
        <w:t xml:space="preserve"> itself. If you do prepare a skeleton argument it should comply with Section 11.6 and be sent to the EAT </w:t>
      </w:r>
      <w:r w:rsidR="00FF051A" w:rsidRPr="005B489E">
        <w:rPr>
          <w:rFonts w:ascii="Tahoma" w:hAnsi="Tahoma" w:cs="Tahoma"/>
        </w:rPr>
        <w:t xml:space="preserve">and the other parties </w:t>
      </w:r>
      <w:r w:rsidRPr="005B489E">
        <w:rPr>
          <w:rFonts w:ascii="Tahoma" w:hAnsi="Tahoma" w:cs="Tahoma"/>
        </w:rPr>
        <w:t>no later than 14</w:t>
      </w:r>
      <w:r w:rsidRPr="005B489E">
        <w:rPr>
          <w:rFonts w:ascii="Tahoma" w:hAnsi="Tahoma" w:cs="Tahoma"/>
          <w:color w:val="FF0000"/>
        </w:rPr>
        <w:t xml:space="preserve"> </w:t>
      </w:r>
      <w:r w:rsidRPr="005B489E">
        <w:rPr>
          <w:rFonts w:ascii="Tahoma" w:hAnsi="Tahoma" w:cs="Tahoma"/>
        </w:rPr>
        <w:t>days before the Rule 3(10) Hearing.</w:t>
      </w:r>
      <w:r w:rsidR="00A65AA5" w:rsidRPr="005B489E">
        <w:rPr>
          <w:rFonts w:ascii="Tahoma" w:hAnsi="Tahoma" w:cs="Tahoma"/>
        </w:rPr>
        <w:t xml:space="preserve"> A skeleton argument sent to the EAT or the other parties less than 14 days before the hearing may not be considered by the </w:t>
      </w:r>
      <w:r w:rsidR="008E746D" w:rsidRPr="005B489E">
        <w:rPr>
          <w:rFonts w:ascii="Tahoma" w:hAnsi="Tahoma" w:cs="Tahoma"/>
        </w:rPr>
        <w:t>J</w:t>
      </w:r>
      <w:r w:rsidR="00A65AA5" w:rsidRPr="005B489E">
        <w:rPr>
          <w:rFonts w:ascii="Tahoma" w:hAnsi="Tahoma" w:cs="Tahoma"/>
        </w:rPr>
        <w:t>udge.</w:t>
      </w:r>
    </w:p>
    <w:p w14:paraId="1C3463A7" w14:textId="77777777" w:rsidR="004C37E4" w:rsidRPr="005B489E" w:rsidRDefault="004C37E4" w:rsidP="004C37E4">
      <w:pPr>
        <w:pStyle w:val="ListParagraph"/>
        <w:ind w:left="1134"/>
        <w:rPr>
          <w:rFonts w:ascii="Tahoma" w:hAnsi="Tahoma" w:cs="Tahoma"/>
        </w:rPr>
      </w:pPr>
    </w:p>
    <w:p w14:paraId="5F51E815" w14:textId="3C627209" w:rsidR="004C37E4" w:rsidRPr="005B489E" w:rsidRDefault="004C37E4" w:rsidP="00DE4DAB">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03566A">
        <w:rPr>
          <w:rFonts w:ascii="Tahoma" w:hAnsi="Tahoma" w:cs="Tahoma"/>
        </w:rPr>
        <w:t xml:space="preserve">(case law) </w:t>
      </w:r>
      <w:r w:rsidRPr="005B489E">
        <w:rPr>
          <w:rFonts w:ascii="Tahoma" w:hAnsi="Tahoma" w:cs="Tahoma"/>
        </w:rPr>
        <w:t xml:space="preserve">you must send a bundle of authorities to the EAT and the other parties no later than 7 days prior to the Rule 3(10) Hearing. You must provide the EAT with </w:t>
      </w:r>
      <w:r w:rsidR="00DE4DAB" w:rsidRPr="00DE4DAB">
        <w:rPr>
          <w:rFonts w:ascii="Tahoma" w:hAnsi="Tahoma" w:cs="Tahoma"/>
        </w:rPr>
        <w:t xml:space="preserve">one hard copy </w:t>
      </w:r>
      <w:r w:rsidRPr="005B489E">
        <w:rPr>
          <w:rFonts w:ascii="Tahoma" w:hAnsi="Tahoma" w:cs="Tahoma"/>
        </w:rPr>
        <w:t>and an electronic copy in PDF format. The format of the authorities bundle should comply with Section 11.7.</w:t>
      </w:r>
    </w:p>
    <w:p w14:paraId="543F47FA" w14:textId="3ABB7FC6" w:rsidR="0026658C" w:rsidRPr="005B489E" w:rsidRDefault="0026658C" w:rsidP="006E2CB4">
      <w:pPr>
        <w:pStyle w:val="ListParagraph"/>
        <w:ind w:left="1134" w:hanging="1134"/>
        <w:rPr>
          <w:rFonts w:ascii="Tahoma" w:hAnsi="Tahoma" w:cs="Tahoma"/>
        </w:rPr>
      </w:pPr>
    </w:p>
    <w:p w14:paraId="145CFEDA" w14:textId="7890FD6E" w:rsidR="00FD6EC1" w:rsidRPr="005B489E" w:rsidRDefault="001B2CB0"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w:t>
      </w:r>
      <w:r w:rsidR="00D257D5" w:rsidRPr="005B489E">
        <w:rPr>
          <w:rFonts w:ascii="Tahoma" w:hAnsi="Tahoma" w:cs="Tahoma"/>
          <w:b/>
          <w:bCs/>
        </w:rPr>
        <w:t>parties</w:t>
      </w:r>
      <w:r w:rsidRPr="005B489E">
        <w:rPr>
          <w:rFonts w:ascii="Tahoma" w:hAnsi="Tahoma" w:cs="Tahoma"/>
          <w:b/>
          <w:bCs/>
        </w:rPr>
        <w:t xml:space="preserve"> get any help</w:t>
      </w:r>
      <w:r w:rsidR="00973F76" w:rsidRPr="005B489E">
        <w:rPr>
          <w:rFonts w:ascii="Tahoma" w:hAnsi="Tahoma" w:cs="Tahoma"/>
          <w:b/>
          <w:bCs/>
        </w:rPr>
        <w:t xml:space="preserve"> at the </w:t>
      </w:r>
      <w:r w:rsidR="00AC69F0" w:rsidRPr="005B489E">
        <w:rPr>
          <w:rFonts w:ascii="Tahoma" w:hAnsi="Tahoma" w:cs="Tahoma"/>
          <w:b/>
          <w:bCs/>
        </w:rPr>
        <w:t>Rule 3(10) Hearing?</w:t>
      </w:r>
    </w:p>
    <w:p w14:paraId="60F3600E" w14:textId="77777777" w:rsidR="00FD6EC1" w:rsidRPr="005B489E" w:rsidRDefault="00FD6EC1" w:rsidP="006E2CB4">
      <w:pPr>
        <w:pStyle w:val="ListParagraph"/>
        <w:ind w:left="1134" w:hanging="1134"/>
        <w:rPr>
          <w:rFonts w:ascii="Tahoma" w:hAnsi="Tahoma" w:cs="Tahoma"/>
        </w:rPr>
      </w:pPr>
    </w:p>
    <w:p w14:paraId="3AC924EA" w14:textId="10BC25DD" w:rsidR="00316B76" w:rsidRPr="005B489E" w:rsidRDefault="00C2548E" w:rsidP="00316B76">
      <w:pPr>
        <w:pStyle w:val="ListParagraph"/>
        <w:numPr>
          <w:ilvl w:val="2"/>
          <w:numId w:val="14"/>
        </w:numPr>
        <w:ind w:left="1134" w:hanging="1134"/>
        <w:rPr>
          <w:rFonts w:ascii="Tahoma" w:hAnsi="Tahoma" w:cs="Tahoma"/>
        </w:rPr>
      </w:pPr>
      <w:bookmarkStart w:id="38" w:name="_Hlk143786231"/>
      <w:bookmarkStart w:id="39" w:name="_Hlk140509399"/>
      <w:r w:rsidRPr="005B489E">
        <w:rPr>
          <w:rFonts w:ascii="Tahoma" w:hAnsi="Tahoma" w:cs="Tahoma"/>
        </w:rPr>
        <w:t xml:space="preserve">If you are a litigant in person </w:t>
      </w:r>
      <w:bookmarkEnd w:id="38"/>
      <w:r w:rsidRPr="005B489E">
        <w:rPr>
          <w:rFonts w:ascii="Tahoma" w:hAnsi="Tahoma" w:cs="Tahoma"/>
        </w:rPr>
        <w:t>y</w:t>
      </w:r>
      <w:r w:rsidR="0098764F" w:rsidRPr="005B489E">
        <w:rPr>
          <w:rFonts w:ascii="Tahoma" w:hAnsi="Tahoma" w:cs="Tahoma"/>
        </w:rPr>
        <w:t xml:space="preserve">ou </w:t>
      </w:r>
      <w:r w:rsidR="00B46F1D" w:rsidRPr="005B489E">
        <w:rPr>
          <w:rFonts w:ascii="Tahoma" w:hAnsi="Tahoma" w:cs="Tahoma"/>
        </w:rPr>
        <w:t xml:space="preserve">will be offered the opportunity </w:t>
      </w:r>
      <w:r w:rsidR="0003306B" w:rsidRPr="005B489E">
        <w:rPr>
          <w:rFonts w:ascii="Tahoma" w:hAnsi="Tahoma" w:cs="Tahoma"/>
        </w:rPr>
        <w:t>to request a</w:t>
      </w:r>
      <w:r w:rsidR="007874BE" w:rsidRPr="005B489E">
        <w:rPr>
          <w:rFonts w:ascii="Tahoma" w:hAnsi="Tahoma" w:cs="Tahoma"/>
        </w:rPr>
        <w:t>n</w:t>
      </w:r>
      <w:r w:rsidR="00B46F1D" w:rsidRPr="005B489E">
        <w:rPr>
          <w:rFonts w:ascii="Tahoma" w:hAnsi="Tahoma" w:cs="Tahoma"/>
        </w:rPr>
        <w:t xml:space="preserve"> </w:t>
      </w:r>
      <w:r w:rsidR="007874BE" w:rsidRPr="005B489E">
        <w:rPr>
          <w:rFonts w:ascii="Tahoma" w:hAnsi="Tahoma" w:cs="Tahoma"/>
        </w:rPr>
        <w:t>advisor</w:t>
      </w:r>
      <w:r w:rsidR="00B46F1D" w:rsidRPr="005B489E">
        <w:rPr>
          <w:rFonts w:ascii="Tahoma" w:hAnsi="Tahoma" w:cs="Tahoma"/>
        </w:rPr>
        <w:t xml:space="preserve"> under the</w:t>
      </w:r>
      <w:r w:rsidR="0003306B" w:rsidRPr="005B489E">
        <w:rPr>
          <w:rFonts w:ascii="Tahoma" w:hAnsi="Tahoma" w:cs="Tahoma"/>
        </w:rPr>
        <w:t xml:space="preserve"> Employment Law Appeal</w:t>
      </w:r>
      <w:r w:rsidR="00DC2B32" w:rsidRPr="005B489E">
        <w:rPr>
          <w:rFonts w:ascii="Tahoma" w:hAnsi="Tahoma" w:cs="Tahoma"/>
        </w:rPr>
        <w:t xml:space="preserve"> </w:t>
      </w:r>
      <w:r w:rsidR="0003306B" w:rsidRPr="005B489E">
        <w:rPr>
          <w:rFonts w:ascii="Tahoma" w:hAnsi="Tahoma" w:cs="Tahoma"/>
        </w:rPr>
        <w:t>Advice Scheme (ELAAS)</w:t>
      </w:r>
      <w:r w:rsidR="00981666" w:rsidRPr="005B489E">
        <w:rPr>
          <w:rFonts w:ascii="Tahoma" w:hAnsi="Tahoma" w:cs="Tahoma"/>
        </w:rPr>
        <w:t>, or the Scottish Employment Appeal Law Advice Scheme (SEALAS) for appeals in Scotland.</w:t>
      </w:r>
      <w:r w:rsidR="00B1351D" w:rsidRPr="005B489E">
        <w:rPr>
          <w:rFonts w:ascii="Tahoma" w:hAnsi="Tahoma" w:cs="Tahoma"/>
        </w:rPr>
        <w:t xml:space="preserve"> </w:t>
      </w:r>
    </w:p>
    <w:p w14:paraId="19C4942C" w14:textId="77777777" w:rsidR="00316B76" w:rsidRPr="005B489E" w:rsidRDefault="00316B76" w:rsidP="00316B76">
      <w:pPr>
        <w:pStyle w:val="ListParagraph"/>
        <w:ind w:left="1134"/>
        <w:rPr>
          <w:rFonts w:ascii="Tahoma" w:hAnsi="Tahoma" w:cs="Tahoma"/>
        </w:rPr>
      </w:pPr>
    </w:p>
    <w:p w14:paraId="3772ED86" w14:textId="7E4A923B" w:rsidR="00316B76" w:rsidRPr="005B489E" w:rsidRDefault="00621689" w:rsidP="00316B76">
      <w:pPr>
        <w:pStyle w:val="ListParagraph"/>
        <w:numPr>
          <w:ilvl w:val="2"/>
          <w:numId w:val="14"/>
        </w:numPr>
        <w:ind w:left="1134" w:hanging="1134"/>
        <w:rPr>
          <w:rFonts w:ascii="Tahoma" w:hAnsi="Tahoma" w:cs="Tahoma"/>
        </w:rPr>
      </w:pPr>
      <w:r w:rsidRPr="005B489E">
        <w:rPr>
          <w:rFonts w:ascii="Tahoma" w:hAnsi="Tahoma" w:cs="Tahoma"/>
        </w:rPr>
        <w:t>There is no guarantee that a</w:t>
      </w:r>
      <w:r w:rsidR="009106F9" w:rsidRPr="005B489E">
        <w:rPr>
          <w:rFonts w:ascii="Tahoma" w:hAnsi="Tahoma" w:cs="Tahoma"/>
        </w:rPr>
        <w:t>n</w:t>
      </w:r>
      <w:r w:rsidRPr="005B489E">
        <w:rPr>
          <w:rFonts w:ascii="Tahoma" w:hAnsi="Tahoma" w:cs="Tahoma"/>
        </w:rPr>
        <w:t xml:space="preserve"> </w:t>
      </w:r>
      <w:r w:rsidRPr="005B489E">
        <w:rPr>
          <w:rFonts w:ascii="Tahoma" w:hAnsi="Tahoma" w:cs="Tahoma"/>
          <w:kern w:val="0"/>
          <w14:ligatures w14:val="none"/>
        </w:rPr>
        <w:t>ELAAS</w:t>
      </w:r>
      <w:r w:rsidRPr="005B489E">
        <w:rPr>
          <w:rFonts w:ascii="Tahoma" w:hAnsi="Tahoma" w:cs="Tahoma"/>
        </w:rPr>
        <w:t xml:space="preserve"> or </w:t>
      </w:r>
      <w:r w:rsidRPr="005B489E">
        <w:rPr>
          <w:rFonts w:ascii="Tahoma" w:hAnsi="Tahoma" w:cs="Tahoma"/>
          <w:kern w:val="0"/>
          <w14:ligatures w14:val="none"/>
        </w:rPr>
        <w:t>SEALAS</w:t>
      </w:r>
      <w:r w:rsidRPr="005B489E">
        <w:rPr>
          <w:rFonts w:ascii="Tahoma" w:hAnsi="Tahoma" w:cs="Tahoma"/>
        </w:rPr>
        <w:t xml:space="preserve"> </w:t>
      </w:r>
      <w:r w:rsidR="002A5090" w:rsidRPr="005B489E">
        <w:rPr>
          <w:rFonts w:ascii="Tahoma" w:hAnsi="Tahoma" w:cs="Tahoma"/>
        </w:rPr>
        <w:t>advisor</w:t>
      </w:r>
      <w:r w:rsidRPr="005B489E">
        <w:rPr>
          <w:rFonts w:ascii="Tahoma" w:hAnsi="Tahoma" w:cs="Tahoma"/>
        </w:rPr>
        <w:t xml:space="preserve"> will be available or </w:t>
      </w:r>
      <w:r w:rsidR="00CC381B" w:rsidRPr="005B489E">
        <w:rPr>
          <w:rFonts w:ascii="Tahoma" w:hAnsi="Tahoma" w:cs="Tahoma"/>
        </w:rPr>
        <w:t xml:space="preserve">consider it appropriate to represent you, </w:t>
      </w:r>
      <w:r w:rsidRPr="005B489E">
        <w:rPr>
          <w:rFonts w:ascii="Tahoma" w:hAnsi="Tahoma" w:cs="Tahoma"/>
        </w:rPr>
        <w:t>and you must be prepared to represe</w:t>
      </w:r>
      <w:r w:rsidR="00CC381B" w:rsidRPr="005B489E">
        <w:rPr>
          <w:rFonts w:ascii="Tahoma" w:hAnsi="Tahoma" w:cs="Tahoma"/>
        </w:rPr>
        <w:t>nt yourself.</w:t>
      </w:r>
    </w:p>
    <w:p w14:paraId="0E866C28" w14:textId="77777777" w:rsidR="00316B76" w:rsidRPr="005B489E" w:rsidRDefault="00316B76" w:rsidP="00316B76">
      <w:pPr>
        <w:pStyle w:val="ListParagraph"/>
        <w:ind w:left="1134"/>
        <w:rPr>
          <w:rFonts w:ascii="Tahoma" w:hAnsi="Tahoma" w:cs="Tahoma"/>
        </w:rPr>
      </w:pPr>
    </w:p>
    <w:p w14:paraId="54381145" w14:textId="2ECA1A0D" w:rsidR="0026658C" w:rsidRPr="005B489E" w:rsidRDefault="00524D11" w:rsidP="00316B76">
      <w:pPr>
        <w:pStyle w:val="ListParagraph"/>
        <w:numPr>
          <w:ilvl w:val="2"/>
          <w:numId w:val="14"/>
        </w:numPr>
        <w:ind w:left="1134" w:hanging="1134"/>
        <w:rPr>
          <w:rFonts w:ascii="Tahoma" w:hAnsi="Tahoma" w:cs="Tahoma"/>
        </w:rPr>
      </w:pPr>
      <w:r w:rsidRPr="005B489E">
        <w:rPr>
          <w:rFonts w:ascii="Tahoma" w:hAnsi="Tahoma" w:cs="Tahoma"/>
        </w:rPr>
        <w:t xml:space="preserve">See </w:t>
      </w:r>
      <w:r w:rsidR="00B42D6A" w:rsidRPr="005B489E">
        <w:rPr>
          <w:rFonts w:ascii="Tahoma" w:hAnsi="Tahoma" w:cs="Tahoma"/>
        </w:rPr>
        <w:t>Section</w:t>
      </w:r>
      <w:r w:rsidRPr="005B489E">
        <w:rPr>
          <w:rFonts w:ascii="Tahoma" w:hAnsi="Tahoma" w:cs="Tahoma"/>
        </w:rPr>
        <w:t xml:space="preserve"> </w:t>
      </w:r>
      <w:r w:rsidR="002D0794" w:rsidRPr="005B489E">
        <w:rPr>
          <w:rFonts w:ascii="Tahoma" w:hAnsi="Tahoma" w:cs="Tahoma"/>
        </w:rPr>
        <w:t xml:space="preserve">2.7 </w:t>
      </w:r>
      <w:r w:rsidR="00B96BFB" w:rsidRPr="005B489E">
        <w:rPr>
          <w:rFonts w:ascii="Tahoma" w:hAnsi="Tahoma" w:cs="Tahoma"/>
        </w:rPr>
        <w:t>for</w:t>
      </w:r>
      <w:r w:rsidR="005C1949" w:rsidRPr="005B489E">
        <w:rPr>
          <w:rFonts w:ascii="Tahoma" w:hAnsi="Tahoma" w:cs="Tahoma"/>
        </w:rPr>
        <w:t xml:space="preserve"> </w:t>
      </w:r>
      <w:r w:rsidR="00C0792E" w:rsidRPr="005B489E">
        <w:rPr>
          <w:rFonts w:ascii="Tahoma" w:hAnsi="Tahoma" w:cs="Tahoma"/>
        </w:rPr>
        <w:t xml:space="preserve">other </w:t>
      </w:r>
      <w:r w:rsidR="005C1949" w:rsidRPr="005B489E">
        <w:rPr>
          <w:rFonts w:ascii="Tahoma" w:hAnsi="Tahoma" w:cs="Tahoma"/>
        </w:rPr>
        <w:t>sources of advice that may be available.</w:t>
      </w:r>
    </w:p>
    <w:p w14:paraId="4558E810" w14:textId="77777777" w:rsidR="00807E78" w:rsidRPr="005B489E" w:rsidRDefault="00807E78" w:rsidP="006E2CB4">
      <w:pPr>
        <w:pStyle w:val="ListParagraph"/>
        <w:ind w:left="1134" w:hanging="1134"/>
        <w:rPr>
          <w:rFonts w:ascii="Tahoma" w:hAnsi="Tahoma" w:cs="Tahoma"/>
        </w:rPr>
      </w:pPr>
    </w:p>
    <w:bookmarkEnd w:id="39"/>
    <w:p w14:paraId="242AACE9" w14:textId="6D993D1F" w:rsidR="00893B24" w:rsidRPr="005B489E" w:rsidRDefault="000933DE" w:rsidP="00316B76">
      <w:pPr>
        <w:pStyle w:val="ListParagraph"/>
        <w:numPr>
          <w:ilvl w:val="1"/>
          <w:numId w:val="14"/>
        </w:numPr>
        <w:tabs>
          <w:tab w:val="left" w:pos="1560"/>
        </w:tabs>
        <w:ind w:left="1134" w:firstLine="0"/>
        <w:rPr>
          <w:rFonts w:ascii="Tahoma" w:hAnsi="Tahoma" w:cs="Tahoma"/>
          <w:b/>
        </w:rPr>
      </w:pPr>
      <w:r w:rsidRPr="005B489E">
        <w:rPr>
          <w:rFonts w:ascii="Tahoma" w:hAnsi="Tahoma" w:cs="Tahoma"/>
          <w:b/>
        </w:rPr>
        <w:t xml:space="preserve">What </w:t>
      </w:r>
      <w:r w:rsidR="00B40AC3" w:rsidRPr="005B489E">
        <w:rPr>
          <w:rFonts w:ascii="Tahoma" w:hAnsi="Tahoma" w:cs="Tahoma"/>
          <w:b/>
        </w:rPr>
        <w:t xml:space="preserve">will </w:t>
      </w:r>
      <w:r w:rsidRPr="005B489E">
        <w:rPr>
          <w:rFonts w:ascii="Tahoma" w:hAnsi="Tahoma" w:cs="Tahoma"/>
          <w:b/>
        </w:rPr>
        <w:t>happen at the Rule 3(10) Heari</w:t>
      </w:r>
      <w:r w:rsidR="007246F0" w:rsidRPr="005B489E">
        <w:rPr>
          <w:rFonts w:ascii="Tahoma" w:hAnsi="Tahoma" w:cs="Tahoma"/>
          <w:b/>
        </w:rPr>
        <w:t>ng?</w:t>
      </w:r>
    </w:p>
    <w:p w14:paraId="3A5F9FF4" w14:textId="77777777" w:rsidR="007246F0" w:rsidRPr="005B489E" w:rsidRDefault="007246F0" w:rsidP="006E2CB4">
      <w:pPr>
        <w:pStyle w:val="ListParagraph"/>
        <w:ind w:left="1134" w:hanging="1134"/>
        <w:rPr>
          <w:rFonts w:ascii="Tahoma" w:hAnsi="Tahoma" w:cs="Tahoma"/>
          <w:b/>
          <w:u w:val="single"/>
        </w:rPr>
      </w:pPr>
    </w:p>
    <w:p w14:paraId="3DC6B9DE" w14:textId="269BBE4A" w:rsidR="00316B76" w:rsidRDefault="0068707E" w:rsidP="00387C1C">
      <w:pPr>
        <w:pStyle w:val="ListParagraph"/>
        <w:numPr>
          <w:ilvl w:val="2"/>
          <w:numId w:val="14"/>
        </w:numPr>
        <w:ind w:left="1134" w:hanging="1134"/>
        <w:rPr>
          <w:rFonts w:ascii="Tahoma" w:hAnsi="Tahoma" w:cs="Tahoma"/>
        </w:rPr>
      </w:pPr>
      <w:r w:rsidRPr="005B489E">
        <w:rPr>
          <w:rFonts w:ascii="Tahoma" w:hAnsi="Tahoma" w:cs="Tahoma"/>
        </w:rPr>
        <w:t xml:space="preserve">The </w:t>
      </w:r>
      <w:r w:rsidR="001419ED" w:rsidRPr="005B489E">
        <w:rPr>
          <w:rFonts w:ascii="Tahoma" w:hAnsi="Tahoma" w:cs="Tahoma"/>
        </w:rPr>
        <w:t xml:space="preserve">Rule </w:t>
      </w:r>
      <w:r w:rsidR="003F05FE" w:rsidRPr="005B489E">
        <w:rPr>
          <w:rFonts w:ascii="Tahoma" w:hAnsi="Tahoma" w:cs="Tahoma"/>
        </w:rPr>
        <w:t>3(10) Hearing</w:t>
      </w:r>
      <w:r w:rsidR="001419ED" w:rsidRPr="005B489E">
        <w:rPr>
          <w:rFonts w:ascii="Tahoma" w:hAnsi="Tahoma" w:cs="Tahoma"/>
        </w:rPr>
        <w:t xml:space="preserve"> will give you the opportunity to persuade the </w:t>
      </w:r>
      <w:r w:rsidR="00C865EB" w:rsidRPr="005B489E">
        <w:rPr>
          <w:rFonts w:ascii="Tahoma" w:hAnsi="Tahoma" w:cs="Tahoma"/>
        </w:rPr>
        <w:t>J</w:t>
      </w:r>
      <w:r w:rsidR="001419ED" w:rsidRPr="005B489E">
        <w:rPr>
          <w:rFonts w:ascii="Tahoma" w:hAnsi="Tahoma" w:cs="Tahoma"/>
        </w:rPr>
        <w:t xml:space="preserve">udge that </w:t>
      </w:r>
      <w:r w:rsidR="00F60C2F" w:rsidRPr="005B489E">
        <w:rPr>
          <w:rFonts w:ascii="Tahoma" w:hAnsi="Tahoma" w:cs="Tahoma"/>
          <w:kern w:val="0"/>
          <w14:ligatures w14:val="none"/>
        </w:rPr>
        <w:t>there are reasonable grounds for bringing some or all of the ground(s) of appeal</w:t>
      </w:r>
      <w:r w:rsidR="001419ED" w:rsidRPr="005B489E">
        <w:rPr>
          <w:rFonts w:ascii="Tahoma" w:hAnsi="Tahoma" w:cs="Tahoma"/>
        </w:rPr>
        <w:t>.</w:t>
      </w:r>
      <w:r w:rsidR="003F1971" w:rsidRPr="005B489E">
        <w:rPr>
          <w:rFonts w:ascii="Tahoma" w:hAnsi="Tahoma" w:cs="Tahoma"/>
        </w:rPr>
        <w:t xml:space="preserve"> </w:t>
      </w:r>
      <w:r w:rsidR="000917CA" w:rsidRPr="005B489E">
        <w:rPr>
          <w:rFonts w:ascii="Tahoma" w:hAnsi="Tahoma" w:cs="Tahoma"/>
        </w:rPr>
        <w:t>The Judge considers the matter afresh a</w:t>
      </w:r>
      <w:r w:rsidR="00CF6E52" w:rsidRPr="005B489E">
        <w:rPr>
          <w:rFonts w:ascii="Tahoma" w:hAnsi="Tahoma" w:cs="Tahoma"/>
        </w:rPr>
        <w:t>t t</w:t>
      </w:r>
      <w:r w:rsidR="003F1971" w:rsidRPr="005B489E">
        <w:rPr>
          <w:rFonts w:ascii="Tahoma" w:hAnsi="Tahoma" w:cs="Tahoma"/>
        </w:rPr>
        <w:t xml:space="preserve">he </w:t>
      </w:r>
      <w:r w:rsidR="00255116" w:rsidRPr="005B489E">
        <w:rPr>
          <w:rFonts w:ascii="Tahoma" w:hAnsi="Tahoma" w:cs="Tahoma"/>
        </w:rPr>
        <w:t xml:space="preserve">Rule </w:t>
      </w:r>
      <w:r w:rsidR="003F05FE" w:rsidRPr="005B489E">
        <w:rPr>
          <w:rFonts w:ascii="Tahoma" w:hAnsi="Tahoma" w:cs="Tahoma"/>
        </w:rPr>
        <w:t>3(10)</w:t>
      </w:r>
      <w:r w:rsidR="00F10663" w:rsidRPr="005B489E">
        <w:rPr>
          <w:rFonts w:ascii="Tahoma" w:hAnsi="Tahoma" w:cs="Tahoma"/>
        </w:rPr>
        <w:t xml:space="preserve"> Hearing</w:t>
      </w:r>
      <w:r w:rsidR="00E837FE" w:rsidRPr="005B489E">
        <w:rPr>
          <w:rFonts w:ascii="Tahoma" w:hAnsi="Tahoma" w:cs="Tahoma"/>
        </w:rPr>
        <w:t xml:space="preserve">. However, particularly if you have not explained why the </w:t>
      </w:r>
      <w:r w:rsidR="00470030" w:rsidRPr="005B489E">
        <w:rPr>
          <w:rFonts w:ascii="Tahoma" w:hAnsi="Tahoma" w:cs="Tahoma"/>
        </w:rPr>
        <w:t>opinion</w:t>
      </w:r>
      <w:r w:rsidR="00200E86" w:rsidRPr="005B489E">
        <w:rPr>
          <w:rFonts w:ascii="Tahoma" w:hAnsi="Tahoma" w:cs="Tahoma"/>
        </w:rPr>
        <w:t xml:space="preserve"> </w:t>
      </w:r>
      <w:r w:rsidR="00A66323" w:rsidRPr="005B489E">
        <w:rPr>
          <w:rFonts w:ascii="Tahoma" w:hAnsi="Tahoma" w:cs="Tahoma"/>
        </w:rPr>
        <w:t>in the Rule 3(7) letter</w:t>
      </w:r>
      <w:r w:rsidR="009106F9" w:rsidRPr="005B489E">
        <w:rPr>
          <w:rFonts w:ascii="Tahoma" w:hAnsi="Tahoma" w:cs="Tahoma"/>
        </w:rPr>
        <w:t xml:space="preserve"> is wrong</w:t>
      </w:r>
      <w:r w:rsidR="00D77EC9" w:rsidRPr="005B489E">
        <w:rPr>
          <w:rFonts w:ascii="Tahoma" w:hAnsi="Tahoma" w:cs="Tahoma"/>
        </w:rPr>
        <w:t>,</w:t>
      </w:r>
      <w:r w:rsidR="00200E86" w:rsidRPr="005B489E">
        <w:rPr>
          <w:rFonts w:ascii="Tahoma" w:hAnsi="Tahoma" w:cs="Tahoma"/>
        </w:rPr>
        <w:t xml:space="preserve"> </w:t>
      </w:r>
      <w:r w:rsidR="00875D53" w:rsidRPr="005B489E">
        <w:rPr>
          <w:rFonts w:ascii="Tahoma" w:hAnsi="Tahoma" w:cs="Tahoma"/>
        </w:rPr>
        <w:t>t</w:t>
      </w:r>
      <w:r w:rsidR="00D77EC9" w:rsidRPr="005B489E">
        <w:rPr>
          <w:rFonts w:ascii="Tahoma" w:hAnsi="Tahoma" w:cs="Tahoma"/>
        </w:rPr>
        <w:t xml:space="preserve">he </w:t>
      </w:r>
      <w:r w:rsidR="00D16C0A" w:rsidRPr="005B489E">
        <w:rPr>
          <w:rFonts w:ascii="Tahoma" w:hAnsi="Tahoma" w:cs="Tahoma"/>
        </w:rPr>
        <w:t>Judge</w:t>
      </w:r>
      <w:r w:rsidR="00D77EC9" w:rsidRPr="005B489E">
        <w:rPr>
          <w:rFonts w:ascii="Tahoma" w:hAnsi="Tahoma" w:cs="Tahoma"/>
        </w:rPr>
        <w:t xml:space="preserve"> may adopt some or </w:t>
      </w:r>
      <w:r w:rsidR="00A00252" w:rsidRPr="005B489E">
        <w:rPr>
          <w:rFonts w:ascii="Tahoma" w:hAnsi="Tahoma" w:cs="Tahoma"/>
        </w:rPr>
        <w:t xml:space="preserve">all </w:t>
      </w:r>
      <w:r w:rsidR="00D77EC9" w:rsidRPr="005B489E">
        <w:rPr>
          <w:rFonts w:ascii="Tahoma" w:hAnsi="Tahoma" w:cs="Tahoma"/>
        </w:rPr>
        <w:t xml:space="preserve">of the </w:t>
      </w:r>
      <w:r w:rsidR="009106F9" w:rsidRPr="005B489E">
        <w:rPr>
          <w:rFonts w:ascii="Tahoma" w:hAnsi="Tahoma" w:cs="Tahoma"/>
        </w:rPr>
        <w:t>reasons</w:t>
      </w:r>
      <w:r w:rsidR="00D77EC9" w:rsidRPr="005B489E">
        <w:rPr>
          <w:rFonts w:ascii="Tahoma" w:hAnsi="Tahoma" w:cs="Tahoma"/>
        </w:rPr>
        <w:t xml:space="preserve"> </w:t>
      </w:r>
      <w:r w:rsidR="000A426C" w:rsidRPr="005B489E">
        <w:rPr>
          <w:rFonts w:ascii="Tahoma" w:hAnsi="Tahoma" w:cs="Tahoma"/>
        </w:rPr>
        <w:t xml:space="preserve">of the </w:t>
      </w:r>
      <w:r w:rsidR="00875D53" w:rsidRPr="005B489E">
        <w:rPr>
          <w:rFonts w:ascii="Tahoma" w:hAnsi="Tahoma" w:cs="Tahoma"/>
        </w:rPr>
        <w:t xml:space="preserve">Sift </w:t>
      </w:r>
      <w:r w:rsidR="000A426C" w:rsidRPr="005B489E">
        <w:rPr>
          <w:rFonts w:ascii="Tahoma" w:hAnsi="Tahoma" w:cs="Tahoma"/>
        </w:rPr>
        <w:t xml:space="preserve">Judge, </w:t>
      </w:r>
      <w:r w:rsidR="00D77EC9" w:rsidRPr="005B489E">
        <w:rPr>
          <w:rFonts w:ascii="Tahoma" w:hAnsi="Tahoma" w:cs="Tahoma"/>
        </w:rPr>
        <w:t xml:space="preserve">and may add or substitute additional </w:t>
      </w:r>
      <w:r w:rsidR="009106F9" w:rsidRPr="005B489E">
        <w:rPr>
          <w:rFonts w:ascii="Tahoma" w:hAnsi="Tahoma" w:cs="Tahoma"/>
        </w:rPr>
        <w:t>reasons</w:t>
      </w:r>
      <w:r w:rsidR="00D77EC9" w:rsidRPr="005B489E">
        <w:rPr>
          <w:rFonts w:ascii="Tahoma" w:hAnsi="Tahoma" w:cs="Tahoma"/>
        </w:rPr>
        <w:t>.</w:t>
      </w:r>
    </w:p>
    <w:p w14:paraId="36FD5758" w14:textId="77777777" w:rsidR="000765D4" w:rsidRDefault="000765D4" w:rsidP="000765D4">
      <w:pPr>
        <w:pStyle w:val="ListParagraph"/>
        <w:ind w:left="1134"/>
        <w:rPr>
          <w:rFonts w:ascii="Tahoma" w:hAnsi="Tahoma" w:cs="Tahoma"/>
        </w:rPr>
      </w:pPr>
    </w:p>
    <w:p w14:paraId="57CE078F" w14:textId="643D0BC6" w:rsidR="000765D4" w:rsidRPr="000765D4" w:rsidRDefault="00EC00AE" w:rsidP="000765D4">
      <w:pPr>
        <w:pStyle w:val="ListParagraph"/>
        <w:numPr>
          <w:ilvl w:val="2"/>
          <w:numId w:val="14"/>
        </w:numPr>
        <w:ind w:left="1134" w:hanging="1134"/>
        <w:rPr>
          <w:rFonts w:ascii="Tahoma" w:hAnsi="Tahoma" w:cs="Tahoma"/>
        </w:rPr>
      </w:pPr>
      <w:r w:rsidRPr="000765D4">
        <w:rPr>
          <w:rFonts w:ascii="Tahoma" w:hAnsi="Tahoma" w:cs="Tahoma"/>
        </w:rPr>
        <w:t>The other part</w:t>
      </w:r>
      <w:r w:rsidR="00D74C6F" w:rsidRPr="000765D4">
        <w:rPr>
          <w:rFonts w:ascii="Tahoma" w:hAnsi="Tahoma" w:cs="Tahoma"/>
        </w:rPr>
        <w:t>y or parties</w:t>
      </w:r>
      <w:r w:rsidRPr="000765D4">
        <w:rPr>
          <w:rFonts w:ascii="Tahoma" w:hAnsi="Tahoma" w:cs="Tahoma"/>
        </w:rPr>
        <w:t xml:space="preserve"> to the appeal will not usually be able to </w:t>
      </w:r>
      <w:r w:rsidR="00F358CC" w:rsidRPr="000765D4">
        <w:rPr>
          <w:rFonts w:ascii="Tahoma" w:hAnsi="Tahoma" w:cs="Tahoma"/>
        </w:rPr>
        <w:t>speak</w:t>
      </w:r>
      <w:r w:rsidRPr="000765D4">
        <w:rPr>
          <w:rFonts w:ascii="Tahoma" w:hAnsi="Tahoma" w:cs="Tahoma"/>
        </w:rPr>
        <w:t xml:space="preserve"> at the Rule </w:t>
      </w:r>
      <w:r w:rsidRPr="000765D4">
        <w:rPr>
          <w:rFonts w:ascii="Tahoma" w:hAnsi="Tahoma" w:cs="Tahoma"/>
          <w:kern w:val="0"/>
          <w14:ligatures w14:val="none"/>
        </w:rPr>
        <w:t>3(10) Hearing</w:t>
      </w:r>
      <w:r w:rsidR="00304B8D" w:rsidRPr="000765D4">
        <w:rPr>
          <w:rFonts w:ascii="Tahoma" w:hAnsi="Tahoma" w:cs="Tahoma"/>
          <w:kern w:val="0"/>
          <w14:ligatures w14:val="none"/>
        </w:rPr>
        <w:t xml:space="preserve"> </w:t>
      </w:r>
      <w:r w:rsidR="00865388" w:rsidRPr="000765D4">
        <w:rPr>
          <w:rFonts w:ascii="Tahoma" w:hAnsi="Tahoma" w:cs="Tahoma"/>
          <w:kern w:val="0"/>
          <w14:ligatures w14:val="none"/>
        </w:rPr>
        <w:t xml:space="preserve">but may attend to observe. </w:t>
      </w:r>
      <w:r w:rsidR="00D74C6F" w:rsidRPr="000765D4">
        <w:rPr>
          <w:rFonts w:ascii="Tahoma" w:hAnsi="Tahoma" w:cs="Tahoma"/>
          <w:kern w:val="0"/>
          <w14:ligatures w14:val="none"/>
        </w:rPr>
        <w:t>If the</w:t>
      </w:r>
      <w:r w:rsidR="00D14076" w:rsidRPr="000765D4">
        <w:rPr>
          <w:rFonts w:ascii="Tahoma" w:hAnsi="Tahoma" w:cs="Tahoma"/>
          <w:kern w:val="0"/>
          <w14:ligatures w14:val="none"/>
        </w:rPr>
        <w:t>y do attend,</w:t>
      </w:r>
      <w:r w:rsidR="00D74C6F" w:rsidRPr="000765D4">
        <w:rPr>
          <w:rFonts w:ascii="Tahoma" w:hAnsi="Tahoma" w:cs="Tahoma"/>
          <w:kern w:val="0"/>
          <w14:ligatures w14:val="none"/>
        </w:rPr>
        <w:t xml:space="preserve"> </w:t>
      </w:r>
      <w:r w:rsidR="00D14076" w:rsidRPr="000765D4">
        <w:rPr>
          <w:rFonts w:ascii="Tahoma" w:hAnsi="Tahoma" w:cs="Tahoma"/>
          <w:kern w:val="0"/>
          <w14:ligatures w14:val="none"/>
        </w:rPr>
        <w:t>t</w:t>
      </w:r>
      <w:r w:rsidR="00865388" w:rsidRPr="000765D4">
        <w:rPr>
          <w:rFonts w:ascii="Tahoma" w:hAnsi="Tahoma" w:cs="Tahoma"/>
          <w:kern w:val="0"/>
          <w14:ligatures w14:val="none"/>
        </w:rPr>
        <w:t xml:space="preserve">he </w:t>
      </w:r>
      <w:r w:rsidR="00D16C0A" w:rsidRPr="000765D4">
        <w:rPr>
          <w:rFonts w:ascii="Tahoma" w:hAnsi="Tahoma" w:cs="Tahoma"/>
          <w:kern w:val="0"/>
          <w14:ligatures w14:val="none"/>
        </w:rPr>
        <w:t>Judge</w:t>
      </w:r>
      <w:r w:rsidR="00865388" w:rsidRPr="000765D4">
        <w:rPr>
          <w:rFonts w:ascii="Tahoma" w:hAnsi="Tahoma" w:cs="Tahoma"/>
          <w:kern w:val="0"/>
          <w14:ligatures w14:val="none"/>
        </w:rPr>
        <w:t xml:space="preserve"> may give them an opportunity to make </w:t>
      </w:r>
      <w:r w:rsidR="000E5680" w:rsidRPr="000765D4">
        <w:rPr>
          <w:rFonts w:ascii="Tahoma" w:hAnsi="Tahoma" w:cs="Tahoma"/>
          <w:kern w:val="0"/>
          <w14:ligatures w14:val="none"/>
        </w:rPr>
        <w:t xml:space="preserve">brief </w:t>
      </w:r>
      <w:r w:rsidR="00865388" w:rsidRPr="000765D4">
        <w:rPr>
          <w:rFonts w:ascii="Tahoma" w:hAnsi="Tahoma" w:cs="Tahoma"/>
          <w:kern w:val="0"/>
          <w14:ligatures w14:val="none"/>
        </w:rPr>
        <w:t>submission</w:t>
      </w:r>
      <w:r w:rsidR="002B357B" w:rsidRPr="000765D4">
        <w:rPr>
          <w:rFonts w:ascii="Tahoma" w:hAnsi="Tahoma" w:cs="Tahoma"/>
          <w:kern w:val="0"/>
          <w14:ligatures w14:val="none"/>
        </w:rPr>
        <w:t>s</w:t>
      </w:r>
      <w:r w:rsidR="00865388" w:rsidRPr="000765D4">
        <w:rPr>
          <w:rFonts w:ascii="Tahoma" w:hAnsi="Tahoma" w:cs="Tahoma"/>
          <w:kern w:val="0"/>
          <w14:ligatures w14:val="none"/>
        </w:rPr>
        <w:t xml:space="preserve"> </w:t>
      </w:r>
      <w:r w:rsidR="000E5680" w:rsidRPr="000765D4">
        <w:rPr>
          <w:rFonts w:ascii="Tahoma" w:hAnsi="Tahoma" w:cs="Tahoma"/>
          <w:kern w:val="0"/>
          <w14:ligatures w14:val="none"/>
        </w:rPr>
        <w:t xml:space="preserve">on any particular issue </w:t>
      </w:r>
      <w:r w:rsidR="0035077F" w:rsidRPr="000765D4">
        <w:rPr>
          <w:rFonts w:ascii="Tahoma" w:hAnsi="Tahoma" w:cs="Tahoma"/>
          <w:kern w:val="0"/>
          <w14:ligatures w14:val="none"/>
        </w:rPr>
        <w:t xml:space="preserve">if it is </w:t>
      </w:r>
      <w:r w:rsidR="00865388" w:rsidRPr="000765D4">
        <w:rPr>
          <w:rFonts w:ascii="Tahoma" w:hAnsi="Tahoma" w:cs="Tahoma"/>
          <w:kern w:val="0"/>
          <w14:ligatures w14:val="none"/>
        </w:rPr>
        <w:t>in accordance with the overriding objective.</w:t>
      </w:r>
    </w:p>
    <w:p w14:paraId="0A2B5152" w14:textId="77777777" w:rsidR="000765D4" w:rsidRPr="000765D4" w:rsidRDefault="000765D4" w:rsidP="000765D4">
      <w:pPr>
        <w:pStyle w:val="ListParagraph"/>
        <w:rPr>
          <w:rFonts w:ascii="Tahoma" w:hAnsi="Tahoma" w:cs="Tahoma"/>
        </w:rPr>
      </w:pPr>
    </w:p>
    <w:p w14:paraId="148428D0" w14:textId="09B0FCBD" w:rsidR="00316B76" w:rsidRPr="000765D4" w:rsidRDefault="00CD0C4E" w:rsidP="000765D4">
      <w:pPr>
        <w:pStyle w:val="ListParagraph"/>
        <w:numPr>
          <w:ilvl w:val="2"/>
          <w:numId w:val="14"/>
        </w:numPr>
        <w:ind w:left="1134" w:hanging="1134"/>
        <w:rPr>
          <w:rFonts w:ascii="Tahoma" w:hAnsi="Tahoma" w:cs="Tahoma"/>
        </w:rPr>
      </w:pPr>
      <w:r w:rsidRPr="000765D4">
        <w:rPr>
          <w:rFonts w:ascii="Tahoma" w:hAnsi="Tahoma" w:cs="Tahoma"/>
        </w:rPr>
        <w:t xml:space="preserve">The Rule 3(10) </w:t>
      </w:r>
      <w:r w:rsidR="00874140" w:rsidRPr="000765D4">
        <w:rPr>
          <w:rFonts w:ascii="Tahoma" w:hAnsi="Tahoma" w:cs="Tahoma"/>
        </w:rPr>
        <w:t>H</w:t>
      </w:r>
      <w:r w:rsidRPr="000765D4">
        <w:rPr>
          <w:rFonts w:ascii="Tahoma" w:hAnsi="Tahoma" w:cs="Tahoma"/>
        </w:rPr>
        <w:t xml:space="preserve">earing will usually </w:t>
      </w:r>
      <w:r w:rsidR="00FC0505" w:rsidRPr="000765D4">
        <w:rPr>
          <w:rFonts w:ascii="Tahoma" w:hAnsi="Tahoma" w:cs="Tahoma"/>
        </w:rPr>
        <w:t>last</w:t>
      </w:r>
      <w:r w:rsidRPr="000765D4">
        <w:rPr>
          <w:rFonts w:ascii="Tahoma" w:hAnsi="Tahoma" w:cs="Tahoma"/>
        </w:rPr>
        <w:t xml:space="preserve"> </w:t>
      </w:r>
      <w:r w:rsidRPr="000765D4">
        <w:rPr>
          <w:rFonts w:ascii="Tahoma" w:hAnsi="Tahoma" w:cs="Tahoma"/>
          <w:b/>
          <w:bCs/>
        </w:rPr>
        <w:t>1 hour</w:t>
      </w:r>
      <w:r w:rsidRPr="000765D4">
        <w:rPr>
          <w:rFonts w:ascii="Tahoma" w:hAnsi="Tahoma" w:cs="Tahoma"/>
        </w:rPr>
        <w:t xml:space="preserve">. </w:t>
      </w:r>
      <w:r w:rsidR="009106F9" w:rsidRPr="000765D4">
        <w:rPr>
          <w:rFonts w:ascii="Tahoma" w:hAnsi="Tahoma" w:cs="Tahoma"/>
        </w:rPr>
        <w:t xml:space="preserve">This includes </w:t>
      </w:r>
      <w:r w:rsidRPr="000765D4">
        <w:rPr>
          <w:rFonts w:ascii="Tahoma" w:hAnsi="Tahoma" w:cs="Tahoma"/>
        </w:rPr>
        <w:t xml:space="preserve">time for the Judge to give a decision. </w:t>
      </w:r>
      <w:r w:rsidR="00B96BFB" w:rsidRPr="000765D4">
        <w:rPr>
          <w:rFonts w:ascii="Tahoma" w:hAnsi="Tahoma" w:cs="Tahoma"/>
        </w:rPr>
        <w:t>In practical terms, that mean</w:t>
      </w:r>
      <w:r w:rsidR="001F37C7" w:rsidRPr="000765D4">
        <w:rPr>
          <w:rFonts w:ascii="Tahoma" w:hAnsi="Tahoma" w:cs="Tahoma"/>
        </w:rPr>
        <w:t>s</w:t>
      </w:r>
      <w:r w:rsidR="00B96BFB" w:rsidRPr="000765D4">
        <w:rPr>
          <w:rFonts w:ascii="Tahoma" w:hAnsi="Tahoma" w:cs="Tahoma"/>
        </w:rPr>
        <w:t xml:space="preserve"> that your submissions should </w:t>
      </w:r>
      <w:r w:rsidR="00016ED0" w:rsidRPr="000765D4">
        <w:rPr>
          <w:rFonts w:ascii="Tahoma" w:hAnsi="Tahoma" w:cs="Tahoma"/>
        </w:rPr>
        <w:t>usually</w:t>
      </w:r>
      <w:r w:rsidR="00B96BFB" w:rsidRPr="000765D4">
        <w:rPr>
          <w:rFonts w:ascii="Tahoma" w:hAnsi="Tahoma" w:cs="Tahoma"/>
        </w:rPr>
        <w:t xml:space="preserve"> take no more than 40 minutes. </w:t>
      </w:r>
      <w:r w:rsidRPr="000765D4">
        <w:rPr>
          <w:rFonts w:ascii="Tahoma" w:hAnsi="Tahoma" w:cs="Tahoma"/>
        </w:rPr>
        <w:t xml:space="preserve">The </w:t>
      </w:r>
      <w:r w:rsidR="00D16C0A" w:rsidRPr="000765D4">
        <w:rPr>
          <w:rFonts w:ascii="Tahoma" w:hAnsi="Tahoma" w:cs="Tahoma"/>
        </w:rPr>
        <w:t>Judge</w:t>
      </w:r>
      <w:r w:rsidRPr="000765D4">
        <w:rPr>
          <w:rFonts w:ascii="Tahoma" w:hAnsi="Tahoma" w:cs="Tahoma"/>
        </w:rPr>
        <w:t xml:space="preserve"> will be entitled to </w:t>
      </w:r>
      <w:r w:rsidR="000A426C" w:rsidRPr="000765D4">
        <w:rPr>
          <w:rFonts w:ascii="Tahoma" w:hAnsi="Tahoma" w:cs="Tahoma"/>
        </w:rPr>
        <w:t xml:space="preserve">require you to </w:t>
      </w:r>
      <w:r w:rsidR="00C3029C" w:rsidRPr="000765D4">
        <w:rPr>
          <w:rFonts w:ascii="Tahoma" w:hAnsi="Tahoma" w:cs="Tahoma"/>
        </w:rPr>
        <w:t>complete your submission</w:t>
      </w:r>
      <w:r w:rsidR="003F2CC4" w:rsidRPr="000765D4">
        <w:rPr>
          <w:rFonts w:ascii="Tahoma" w:hAnsi="Tahoma" w:cs="Tahoma"/>
        </w:rPr>
        <w:t>s</w:t>
      </w:r>
      <w:r w:rsidR="00C3029C" w:rsidRPr="000765D4">
        <w:rPr>
          <w:rFonts w:ascii="Tahoma" w:hAnsi="Tahoma" w:cs="Tahoma"/>
        </w:rPr>
        <w:t xml:space="preserve"> to ensure that the </w:t>
      </w:r>
      <w:r w:rsidR="00C3029C" w:rsidRPr="000765D4">
        <w:rPr>
          <w:rFonts w:ascii="Tahoma" w:hAnsi="Tahoma" w:cs="Tahoma"/>
          <w:kern w:val="0"/>
          <w14:ligatures w14:val="none"/>
        </w:rPr>
        <w:t xml:space="preserve">Rule </w:t>
      </w:r>
      <w:r w:rsidR="003F05FE" w:rsidRPr="000765D4">
        <w:rPr>
          <w:rFonts w:ascii="Tahoma" w:hAnsi="Tahoma" w:cs="Tahoma"/>
          <w:kern w:val="0"/>
          <w14:ligatures w14:val="none"/>
        </w:rPr>
        <w:t>3(10) Hearing</w:t>
      </w:r>
      <w:r w:rsidR="00C3029C" w:rsidRPr="000765D4">
        <w:rPr>
          <w:rFonts w:ascii="Tahoma" w:hAnsi="Tahoma" w:cs="Tahoma"/>
          <w:kern w:val="0"/>
          <w14:ligatures w14:val="none"/>
        </w:rPr>
        <w:t xml:space="preserve"> </w:t>
      </w:r>
      <w:r w:rsidR="00450C56" w:rsidRPr="000765D4">
        <w:rPr>
          <w:rFonts w:ascii="Tahoma" w:hAnsi="Tahoma" w:cs="Tahoma"/>
          <w:kern w:val="0"/>
          <w14:ligatures w14:val="none"/>
        </w:rPr>
        <w:t>finishes</w:t>
      </w:r>
      <w:r w:rsidR="00C3029C" w:rsidRPr="000765D4">
        <w:rPr>
          <w:rFonts w:ascii="Tahoma" w:hAnsi="Tahoma" w:cs="Tahoma"/>
        </w:rPr>
        <w:t xml:space="preserve"> in time.</w:t>
      </w:r>
      <w:r w:rsidR="009039B0" w:rsidRPr="000765D4">
        <w:rPr>
          <w:rFonts w:ascii="Tahoma" w:hAnsi="Tahoma" w:cs="Tahoma"/>
        </w:rPr>
        <w:t xml:space="preserve"> You should prepare to argue </w:t>
      </w:r>
      <w:r w:rsidR="000A426C" w:rsidRPr="000765D4">
        <w:rPr>
          <w:rFonts w:ascii="Tahoma" w:hAnsi="Tahoma" w:cs="Tahoma"/>
        </w:rPr>
        <w:t>your</w:t>
      </w:r>
      <w:r w:rsidR="009039B0" w:rsidRPr="000765D4">
        <w:rPr>
          <w:rFonts w:ascii="Tahoma" w:hAnsi="Tahoma" w:cs="Tahoma"/>
        </w:rPr>
        <w:t xml:space="preserve"> strongest points first.</w:t>
      </w:r>
      <w:r w:rsidR="567582DB" w:rsidRPr="000765D4">
        <w:rPr>
          <w:rFonts w:ascii="Tahoma" w:hAnsi="Tahoma" w:cs="Tahoma"/>
        </w:rPr>
        <w:t xml:space="preserve"> Sometimes more than one Rule 3(10) Hearing may be listed together (or a Rule 3(10) Hearing may be listed with a Preliminary Hearing and/</w:t>
      </w:r>
      <w:r w:rsidR="6E064441" w:rsidRPr="000765D4">
        <w:rPr>
          <w:rFonts w:ascii="Tahoma" w:hAnsi="Tahoma" w:cs="Tahoma"/>
        </w:rPr>
        <w:t xml:space="preserve">or an </w:t>
      </w:r>
      <w:r w:rsidR="7CE7AD3B" w:rsidRPr="000765D4">
        <w:rPr>
          <w:rFonts w:ascii="Tahoma" w:hAnsi="Tahoma" w:cs="Tahoma"/>
        </w:rPr>
        <w:t>Appeal</w:t>
      </w:r>
      <w:r w:rsidR="6E064441" w:rsidRPr="000765D4">
        <w:rPr>
          <w:rFonts w:ascii="Tahoma" w:hAnsi="Tahoma" w:cs="Tahoma"/>
        </w:rPr>
        <w:t xml:space="preserve"> </w:t>
      </w:r>
      <w:r w:rsidR="008B648C">
        <w:rPr>
          <w:rFonts w:ascii="Tahoma" w:hAnsi="Tahoma" w:cs="Tahoma"/>
        </w:rPr>
        <w:t>f</w:t>
      </w:r>
      <w:r w:rsidR="6E064441" w:rsidRPr="000765D4">
        <w:rPr>
          <w:rFonts w:ascii="Tahoma" w:hAnsi="Tahoma" w:cs="Tahoma"/>
        </w:rPr>
        <w:t xml:space="preserve">rom </w:t>
      </w:r>
      <w:r w:rsidR="18CAC8D4" w:rsidRPr="000765D4">
        <w:rPr>
          <w:rFonts w:ascii="Tahoma" w:hAnsi="Tahoma" w:cs="Tahoma"/>
        </w:rPr>
        <w:t xml:space="preserve">a </w:t>
      </w:r>
      <w:r w:rsidR="7B1690FF" w:rsidRPr="000765D4">
        <w:rPr>
          <w:rFonts w:ascii="Tahoma" w:hAnsi="Tahoma" w:cs="Tahoma"/>
        </w:rPr>
        <w:t>Registrar's</w:t>
      </w:r>
      <w:r w:rsidR="561DCF3F" w:rsidRPr="000765D4">
        <w:rPr>
          <w:rFonts w:ascii="Tahoma" w:hAnsi="Tahoma" w:cs="Tahoma"/>
        </w:rPr>
        <w:t xml:space="preserve"> Order</w:t>
      </w:r>
      <w:r w:rsidR="02A7251A" w:rsidRPr="000765D4">
        <w:rPr>
          <w:rFonts w:ascii="Tahoma" w:hAnsi="Tahoma" w:cs="Tahoma"/>
        </w:rPr>
        <w:t>)</w:t>
      </w:r>
      <w:r w:rsidR="1B80FE71" w:rsidRPr="000765D4">
        <w:rPr>
          <w:rFonts w:ascii="Tahoma" w:hAnsi="Tahoma" w:cs="Tahoma"/>
        </w:rPr>
        <w:t>. This does not mean that the listing will be one hour for each of the matters. They will h</w:t>
      </w:r>
      <w:r w:rsidR="6B500EA4" w:rsidRPr="000765D4">
        <w:rPr>
          <w:rFonts w:ascii="Tahoma" w:hAnsi="Tahoma" w:cs="Tahoma"/>
        </w:rPr>
        <w:t>a</w:t>
      </w:r>
      <w:r w:rsidR="1B80FE71" w:rsidRPr="000765D4">
        <w:rPr>
          <w:rFonts w:ascii="Tahoma" w:hAnsi="Tahoma" w:cs="Tahoma"/>
        </w:rPr>
        <w:t>ve been listed together because there is some conne</w:t>
      </w:r>
      <w:r w:rsidR="3871FA14" w:rsidRPr="000765D4">
        <w:rPr>
          <w:rFonts w:ascii="Tahoma" w:hAnsi="Tahoma" w:cs="Tahoma"/>
        </w:rPr>
        <w:t>ction or overlap</w:t>
      </w:r>
      <w:r w:rsidR="00373E3E">
        <w:rPr>
          <w:rFonts w:ascii="Tahoma" w:hAnsi="Tahoma" w:cs="Tahoma"/>
        </w:rPr>
        <w:t xml:space="preserve"> and </w:t>
      </w:r>
      <w:r w:rsidR="00F7128D">
        <w:rPr>
          <w:rFonts w:ascii="Tahoma" w:hAnsi="Tahoma" w:cs="Tahoma"/>
        </w:rPr>
        <w:t xml:space="preserve">will </w:t>
      </w:r>
      <w:r w:rsidR="00A32F09">
        <w:rPr>
          <w:rFonts w:ascii="Tahoma" w:hAnsi="Tahoma" w:cs="Tahoma"/>
        </w:rPr>
        <w:t>not require a significantly increased listing</w:t>
      </w:r>
      <w:r w:rsidR="3871FA14" w:rsidRPr="000765D4">
        <w:rPr>
          <w:rFonts w:ascii="Tahoma" w:hAnsi="Tahoma" w:cs="Tahoma"/>
        </w:rPr>
        <w:t>. Only in exceptional circumstances will a combined hearing be listed for more than two hours</w:t>
      </w:r>
      <w:r w:rsidR="06F3311A" w:rsidRPr="000765D4">
        <w:rPr>
          <w:rFonts w:ascii="Tahoma" w:hAnsi="Tahoma" w:cs="Tahoma"/>
        </w:rPr>
        <w:t>.</w:t>
      </w:r>
    </w:p>
    <w:p w14:paraId="01AEA475" w14:textId="77777777" w:rsidR="00316B76" w:rsidRPr="005B489E" w:rsidRDefault="00316B76" w:rsidP="000765D4">
      <w:pPr>
        <w:pStyle w:val="ListParagraph"/>
      </w:pPr>
    </w:p>
    <w:p w14:paraId="65B974CB" w14:textId="1C981BE6" w:rsidR="00316B76" w:rsidRPr="005B489E" w:rsidRDefault="00FF308D" w:rsidP="00A30631">
      <w:pPr>
        <w:pStyle w:val="ListParagraph"/>
        <w:numPr>
          <w:ilvl w:val="2"/>
          <w:numId w:val="14"/>
        </w:numPr>
        <w:ind w:left="1134" w:hanging="1134"/>
        <w:rPr>
          <w:rFonts w:ascii="Tahoma" w:hAnsi="Tahoma" w:cs="Tahoma"/>
        </w:rPr>
      </w:pPr>
      <w:r w:rsidRPr="5555660F">
        <w:rPr>
          <w:rFonts w:ascii="Tahoma" w:hAnsi="Tahoma" w:cs="Tahoma"/>
        </w:rPr>
        <w:t xml:space="preserve">Permission to amend </w:t>
      </w:r>
      <w:r w:rsidR="00016ED0" w:rsidRPr="5555660F">
        <w:rPr>
          <w:rFonts w:ascii="Tahoma" w:hAnsi="Tahoma" w:cs="Tahoma"/>
        </w:rPr>
        <w:t>the</w:t>
      </w:r>
      <w:r w:rsidR="000A3EAA" w:rsidRPr="5555660F">
        <w:rPr>
          <w:rFonts w:ascii="Tahoma" w:hAnsi="Tahoma" w:cs="Tahoma"/>
        </w:rPr>
        <w:t xml:space="preserve"> Notice of Appeal </w:t>
      </w:r>
      <w:r w:rsidRPr="5555660F">
        <w:rPr>
          <w:rFonts w:ascii="Tahoma" w:hAnsi="Tahoma" w:cs="Tahoma"/>
        </w:rPr>
        <w:t xml:space="preserve">may be granted at a Rule </w:t>
      </w:r>
      <w:r w:rsidR="003F05FE" w:rsidRPr="5555660F">
        <w:rPr>
          <w:rFonts w:ascii="Tahoma" w:hAnsi="Tahoma" w:cs="Tahoma"/>
        </w:rPr>
        <w:t>3(10) Hearing</w:t>
      </w:r>
      <w:r w:rsidRPr="5555660F">
        <w:rPr>
          <w:rFonts w:ascii="Tahoma" w:hAnsi="Tahoma" w:cs="Tahoma"/>
        </w:rPr>
        <w:t xml:space="preserve">. The proposed amendment should be made available in writing </w:t>
      </w:r>
      <w:r w:rsidR="00450C56" w:rsidRPr="5555660F">
        <w:rPr>
          <w:rFonts w:ascii="Tahoma" w:hAnsi="Tahoma" w:cs="Tahoma"/>
        </w:rPr>
        <w:t xml:space="preserve">before or </w:t>
      </w:r>
      <w:r w:rsidRPr="5555660F">
        <w:rPr>
          <w:rFonts w:ascii="Tahoma" w:hAnsi="Tahoma" w:cs="Tahoma"/>
        </w:rPr>
        <w:t xml:space="preserve">at the hearing wherever practicable, and will not take effect unless the </w:t>
      </w:r>
      <w:r w:rsidR="00D16C0A" w:rsidRPr="5555660F">
        <w:rPr>
          <w:rFonts w:ascii="Tahoma" w:hAnsi="Tahoma" w:cs="Tahoma"/>
        </w:rPr>
        <w:t>Judge</w:t>
      </w:r>
      <w:r w:rsidRPr="5555660F">
        <w:rPr>
          <w:rFonts w:ascii="Tahoma" w:hAnsi="Tahoma" w:cs="Tahoma"/>
        </w:rPr>
        <w:t xml:space="preserve"> has approved it. </w:t>
      </w:r>
    </w:p>
    <w:p w14:paraId="34B76255" w14:textId="77777777" w:rsidR="00A30631" w:rsidRPr="005B489E" w:rsidRDefault="00A30631" w:rsidP="00A30631">
      <w:pPr>
        <w:pStyle w:val="ListParagraph"/>
        <w:ind w:left="1134"/>
        <w:rPr>
          <w:rFonts w:ascii="Tahoma" w:hAnsi="Tahoma" w:cs="Tahoma"/>
        </w:rPr>
      </w:pPr>
    </w:p>
    <w:p w14:paraId="1FB14DDC" w14:textId="11273D12" w:rsidR="008834B2" w:rsidRPr="005B489E" w:rsidRDefault="00146A90" w:rsidP="008834B2">
      <w:pPr>
        <w:pStyle w:val="ListParagraph"/>
        <w:numPr>
          <w:ilvl w:val="2"/>
          <w:numId w:val="14"/>
        </w:numPr>
        <w:ind w:left="1134" w:hanging="1134"/>
        <w:rPr>
          <w:rFonts w:ascii="Tahoma" w:hAnsi="Tahoma" w:cs="Tahoma"/>
        </w:rPr>
      </w:pPr>
      <w:r w:rsidRPr="005B489E">
        <w:rPr>
          <w:rFonts w:ascii="Tahoma" w:hAnsi="Tahoma" w:cs="Tahoma"/>
        </w:rPr>
        <w:t xml:space="preserve">If </w:t>
      </w:r>
      <w:r w:rsidR="00FD218C" w:rsidRPr="005B489E">
        <w:rPr>
          <w:rFonts w:ascii="Tahoma" w:hAnsi="Tahoma" w:cs="Tahoma"/>
        </w:rPr>
        <w:t>an</w:t>
      </w:r>
      <w:r w:rsidRPr="005B489E">
        <w:rPr>
          <w:rFonts w:ascii="Tahoma" w:hAnsi="Tahoma" w:cs="Tahoma"/>
        </w:rPr>
        <w:t xml:space="preserve"> amendment </w:t>
      </w:r>
      <w:r w:rsidR="00A35895" w:rsidRPr="005B489E">
        <w:rPr>
          <w:rFonts w:ascii="Tahoma" w:hAnsi="Tahoma" w:cs="Tahoma"/>
        </w:rPr>
        <w:t>is</w:t>
      </w:r>
      <w:r w:rsidRPr="005B489E">
        <w:rPr>
          <w:rFonts w:ascii="Tahoma" w:hAnsi="Tahoma" w:cs="Tahoma"/>
        </w:rPr>
        <w:t xml:space="preserve"> </w:t>
      </w:r>
      <w:r w:rsidR="00FD218C" w:rsidRPr="005B489E">
        <w:rPr>
          <w:rFonts w:ascii="Tahoma" w:hAnsi="Tahoma" w:cs="Tahoma"/>
        </w:rPr>
        <w:t>permitted at a Rule 3(10) Hearing,</w:t>
      </w:r>
      <w:r w:rsidRPr="005B489E">
        <w:rPr>
          <w:rFonts w:ascii="Tahoma" w:hAnsi="Tahoma" w:cs="Tahoma"/>
        </w:rPr>
        <w:t xml:space="preserve"> </w:t>
      </w:r>
      <w:r w:rsidR="002B357B" w:rsidRPr="005B489E">
        <w:rPr>
          <w:rFonts w:ascii="Tahoma" w:hAnsi="Tahoma" w:cs="Tahoma"/>
        </w:rPr>
        <w:t>or a direction is made to submit amen</w:t>
      </w:r>
      <w:r w:rsidR="00FD218C" w:rsidRPr="005B489E">
        <w:rPr>
          <w:rFonts w:ascii="Tahoma" w:hAnsi="Tahoma" w:cs="Tahoma"/>
        </w:rPr>
        <w:t>d</w:t>
      </w:r>
      <w:r w:rsidR="002B357B" w:rsidRPr="005B489E">
        <w:rPr>
          <w:rFonts w:ascii="Tahoma" w:hAnsi="Tahoma" w:cs="Tahoma"/>
        </w:rPr>
        <w:t xml:space="preserve">ed </w:t>
      </w:r>
      <w:r w:rsidR="00FD218C" w:rsidRPr="005B489E">
        <w:rPr>
          <w:rFonts w:ascii="Tahoma" w:hAnsi="Tahoma" w:cs="Tahoma"/>
        </w:rPr>
        <w:t xml:space="preserve">grounds </w:t>
      </w:r>
      <w:r w:rsidR="00FC0505" w:rsidRPr="005B489E">
        <w:rPr>
          <w:rFonts w:ascii="Tahoma" w:hAnsi="Tahoma" w:cs="Tahoma"/>
        </w:rPr>
        <w:t xml:space="preserve">of appeal </w:t>
      </w:r>
      <w:r w:rsidR="00FD218C" w:rsidRPr="005B489E">
        <w:rPr>
          <w:rFonts w:ascii="Tahoma" w:hAnsi="Tahoma" w:cs="Tahoma"/>
        </w:rPr>
        <w:t>that are subsequently approved</w:t>
      </w:r>
      <w:r w:rsidRPr="005B489E">
        <w:rPr>
          <w:rFonts w:ascii="Tahoma" w:hAnsi="Tahoma" w:cs="Tahoma"/>
        </w:rPr>
        <w:t xml:space="preserve">, the </w:t>
      </w:r>
      <w:r w:rsidR="009D615F" w:rsidRPr="005B489E">
        <w:rPr>
          <w:rFonts w:ascii="Tahoma" w:hAnsi="Tahoma" w:cs="Tahoma"/>
        </w:rPr>
        <w:t>other</w:t>
      </w:r>
      <w:r w:rsidRPr="005B489E">
        <w:rPr>
          <w:rFonts w:ascii="Tahoma" w:hAnsi="Tahoma" w:cs="Tahoma"/>
        </w:rPr>
        <w:t xml:space="preserve"> party</w:t>
      </w:r>
      <w:r w:rsidR="009D615F" w:rsidRPr="005B489E">
        <w:rPr>
          <w:rFonts w:ascii="Tahoma" w:hAnsi="Tahoma" w:cs="Tahoma"/>
        </w:rPr>
        <w:t xml:space="preserve"> </w:t>
      </w:r>
      <w:r w:rsidRPr="005B489E">
        <w:rPr>
          <w:rFonts w:ascii="Tahoma" w:hAnsi="Tahoma" w:cs="Tahoma"/>
        </w:rPr>
        <w:t xml:space="preserve">or parties will </w:t>
      </w:r>
      <w:r w:rsidR="00FD218C" w:rsidRPr="005B489E">
        <w:rPr>
          <w:rFonts w:ascii="Tahoma" w:hAnsi="Tahoma" w:cs="Tahoma"/>
        </w:rPr>
        <w:t>generally be given the</w:t>
      </w:r>
      <w:r w:rsidRPr="005B489E">
        <w:rPr>
          <w:rFonts w:ascii="Tahoma" w:hAnsi="Tahoma" w:cs="Tahoma"/>
        </w:rPr>
        <w:t xml:space="preserve"> opportunity to apply on notice to vary or discharge the permission to proceed, and for consequential direction</w:t>
      </w:r>
      <w:r w:rsidR="00A35895" w:rsidRPr="005B489E">
        <w:rPr>
          <w:rFonts w:ascii="Tahoma" w:hAnsi="Tahoma" w:cs="Tahoma"/>
        </w:rPr>
        <w:t xml:space="preserve">s, particularly </w:t>
      </w:r>
      <w:r w:rsidR="00A35895" w:rsidRPr="005B489E">
        <w:rPr>
          <w:rFonts w:ascii="Tahoma" w:hAnsi="Tahoma" w:cs="Tahoma"/>
          <w:kern w:val="0"/>
          <w14:ligatures w14:val="none"/>
        </w:rPr>
        <w:t>if the appeal might not have been permitted to proceed but for the amendment</w:t>
      </w:r>
      <w:r w:rsidRPr="005B489E">
        <w:rPr>
          <w:rFonts w:ascii="Tahoma" w:hAnsi="Tahoma" w:cs="Tahoma"/>
        </w:rPr>
        <w:t>.</w:t>
      </w:r>
    </w:p>
    <w:p w14:paraId="7F03B920" w14:textId="503770A1" w:rsidR="008834B2" w:rsidRPr="005B489E" w:rsidRDefault="008834B2" w:rsidP="15D73414">
      <w:pPr>
        <w:pStyle w:val="ListParagraph"/>
        <w:ind w:left="1134" w:hanging="1134"/>
        <w:rPr>
          <w:rFonts w:ascii="Tahoma" w:hAnsi="Tahoma" w:cs="Tahoma"/>
        </w:rPr>
      </w:pPr>
    </w:p>
    <w:p w14:paraId="4D6CF5ED" w14:textId="2D89779B" w:rsidR="00CE5316" w:rsidRDefault="00A30631" w:rsidP="00F2340A">
      <w:pPr>
        <w:pStyle w:val="ListParagraph"/>
        <w:numPr>
          <w:ilvl w:val="2"/>
          <w:numId w:val="14"/>
        </w:numPr>
        <w:ind w:left="1134" w:hanging="1134"/>
        <w:rPr>
          <w:rFonts w:ascii="Tahoma" w:hAnsi="Tahoma" w:cs="Tahoma"/>
        </w:rPr>
      </w:pPr>
      <w:r w:rsidRPr="5555660F">
        <w:rPr>
          <w:rFonts w:ascii="Tahoma" w:hAnsi="Tahoma" w:cs="Tahoma"/>
        </w:rPr>
        <w:t xml:space="preserve">If the Judge is persuaded that there are reasonable grounds for bringing some or all of the </w:t>
      </w:r>
      <w:bookmarkStart w:id="40" w:name="_Hlk139642087"/>
      <w:r w:rsidRPr="5555660F">
        <w:rPr>
          <w:rFonts w:ascii="Tahoma" w:hAnsi="Tahoma" w:cs="Tahoma"/>
        </w:rPr>
        <w:t>ground</w:t>
      </w:r>
      <w:r w:rsidR="000A3EAA" w:rsidRPr="5555660F">
        <w:rPr>
          <w:rFonts w:ascii="Tahoma" w:hAnsi="Tahoma" w:cs="Tahoma"/>
        </w:rPr>
        <w:t>s</w:t>
      </w:r>
      <w:r w:rsidRPr="5555660F">
        <w:rPr>
          <w:rFonts w:ascii="Tahoma" w:hAnsi="Tahoma" w:cs="Tahoma"/>
        </w:rPr>
        <w:t xml:space="preserve"> of appeal </w:t>
      </w:r>
      <w:bookmarkEnd w:id="40"/>
      <w:r w:rsidRPr="5555660F">
        <w:rPr>
          <w:rFonts w:ascii="Tahoma" w:hAnsi="Tahoma" w:cs="Tahoma"/>
        </w:rPr>
        <w:t xml:space="preserve">the Judge will direct a Full Hearing </w:t>
      </w:r>
      <w:r w:rsidR="0022254A" w:rsidRPr="5555660F">
        <w:rPr>
          <w:rFonts w:ascii="Tahoma" w:hAnsi="Tahoma" w:cs="Tahoma"/>
        </w:rPr>
        <w:t xml:space="preserve">(see Section 11) </w:t>
      </w:r>
      <w:r w:rsidRPr="5555660F">
        <w:rPr>
          <w:rFonts w:ascii="Tahoma" w:hAnsi="Tahoma" w:cs="Tahoma"/>
        </w:rPr>
        <w:t xml:space="preserve">and give directions to prepare for it. This will be set out in an order. </w:t>
      </w:r>
      <w:r w:rsidR="004F5D93" w:rsidRPr="5555660F">
        <w:rPr>
          <w:rFonts w:ascii="Tahoma" w:hAnsi="Tahoma" w:cs="Tahoma"/>
        </w:rPr>
        <w:t xml:space="preserve">The Judge will usually give brief oral reasons and provide </w:t>
      </w:r>
      <w:r w:rsidR="001B6245" w:rsidRPr="5555660F">
        <w:rPr>
          <w:rFonts w:ascii="Tahoma" w:hAnsi="Tahoma" w:cs="Tahoma"/>
        </w:rPr>
        <w:t xml:space="preserve">very brief </w:t>
      </w:r>
      <w:r w:rsidR="004F5D93" w:rsidRPr="5555660F">
        <w:rPr>
          <w:rFonts w:ascii="Tahoma" w:hAnsi="Tahoma" w:cs="Tahoma"/>
        </w:rPr>
        <w:t xml:space="preserve">written reasons attached to the order that are sufficient for the </w:t>
      </w:r>
      <w:r w:rsidR="003201D8" w:rsidRPr="5555660F">
        <w:rPr>
          <w:rFonts w:ascii="Tahoma" w:hAnsi="Tahoma" w:cs="Tahoma"/>
        </w:rPr>
        <w:t>J</w:t>
      </w:r>
      <w:r w:rsidR="004F5D93" w:rsidRPr="5555660F">
        <w:rPr>
          <w:rFonts w:ascii="Tahoma" w:hAnsi="Tahoma" w:cs="Tahoma"/>
        </w:rPr>
        <w:t>udge or panel at the Full Hearing to understand why the ground(s) was permitted to proceed</w:t>
      </w:r>
      <w:r w:rsidRPr="5555660F">
        <w:rPr>
          <w:rFonts w:ascii="Tahoma" w:hAnsi="Tahoma" w:cs="Tahoma"/>
        </w:rPr>
        <w:t>.</w:t>
      </w:r>
      <w:r w:rsidR="00CE5316" w:rsidRPr="5555660F">
        <w:rPr>
          <w:rFonts w:ascii="Tahoma" w:hAnsi="Tahoma" w:cs="Tahoma"/>
        </w:rPr>
        <w:t xml:space="preserve"> A listing category will be assigned:</w:t>
      </w:r>
    </w:p>
    <w:p w14:paraId="68236B86" w14:textId="77777777" w:rsidR="00CE5316" w:rsidRPr="00EB5CCD" w:rsidRDefault="00CE5316" w:rsidP="00CE5316">
      <w:pPr>
        <w:pStyle w:val="ListParagraph"/>
        <w:rPr>
          <w:rFonts w:ascii="Tahoma" w:hAnsi="Tahoma" w:cs="Tahoma"/>
        </w:rPr>
      </w:pPr>
    </w:p>
    <w:p w14:paraId="31E0D922" w14:textId="77777777" w:rsidR="00CE5316" w:rsidRDefault="00CE5316" w:rsidP="00CE5316">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19F6C4F2" w14:textId="77777777" w:rsidR="00CE5316" w:rsidRDefault="00CE5316" w:rsidP="00CE5316">
      <w:pPr>
        <w:pStyle w:val="ListParagraph"/>
        <w:tabs>
          <w:tab w:val="left" w:pos="1985"/>
        </w:tabs>
        <w:ind w:left="7920" w:right="95"/>
        <w:rPr>
          <w:rFonts w:ascii="Tahoma" w:hAnsi="Tahoma" w:cs="Tahoma"/>
        </w:rPr>
      </w:pPr>
    </w:p>
    <w:p w14:paraId="2AEE385B" w14:textId="77777777" w:rsidR="00CE5316" w:rsidRDefault="00CE5316" w:rsidP="00CE5316">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0FF4B6A1" w14:textId="77777777" w:rsidR="00CE5316" w:rsidRPr="00EB5CCD" w:rsidRDefault="00CE5316" w:rsidP="00CE5316">
      <w:pPr>
        <w:pStyle w:val="ListParagraph"/>
        <w:rPr>
          <w:rFonts w:ascii="Tahoma" w:hAnsi="Tahoma" w:cs="Tahoma"/>
        </w:rPr>
      </w:pPr>
    </w:p>
    <w:p w14:paraId="3A0F017A" w14:textId="77777777" w:rsidR="00CE5316" w:rsidRDefault="00CE5316" w:rsidP="00CE5316">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6CB867A1" w14:textId="77777777" w:rsidR="00CE5316" w:rsidRPr="00EB5CCD" w:rsidRDefault="00CE5316" w:rsidP="00CE5316">
      <w:pPr>
        <w:pStyle w:val="ListParagraph"/>
        <w:rPr>
          <w:rFonts w:ascii="Tahoma" w:hAnsi="Tahoma" w:cs="Tahoma"/>
        </w:rPr>
      </w:pPr>
    </w:p>
    <w:p w14:paraId="69D93B0F" w14:textId="2E7CB029" w:rsidR="008834B2" w:rsidRPr="00E24E81" w:rsidRDefault="00CE5316" w:rsidP="00E24E81">
      <w:pPr>
        <w:tabs>
          <w:tab w:val="left" w:pos="1134"/>
        </w:tabs>
        <w:ind w:left="1134" w:right="95"/>
        <w:rPr>
          <w:rFonts w:ascii="Tahoma" w:hAnsi="Tahoma" w:cs="Tahoma"/>
        </w:rPr>
      </w:pPr>
      <w:r w:rsidRPr="00E04B9D">
        <w:rPr>
          <w:rFonts w:ascii="Tahoma" w:hAnsi="Tahoma" w:cs="Tahoma"/>
        </w:rPr>
        <w:t>The President reserves the discretion to alter any relevant category as circumstances require.</w:t>
      </w:r>
    </w:p>
    <w:p w14:paraId="31FA676E" w14:textId="77777777" w:rsidR="008834B2" w:rsidRPr="005B489E" w:rsidRDefault="008834B2" w:rsidP="00100598">
      <w:pPr>
        <w:pStyle w:val="ListParagraph"/>
        <w:ind w:left="1134"/>
        <w:rPr>
          <w:rFonts w:ascii="Tahoma" w:hAnsi="Tahoma" w:cs="Tahoma"/>
        </w:rPr>
      </w:pPr>
    </w:p>
    <w:p w14:paraId="4CC914DB" w14:textId="2B34230A" w:rsidR="008834B2" w:rsidRPr="005B489E" w:rsidRDefault="005162DC" w:rsidP="008834B2">
      <w:pPr>
        <w:pStyle w:val="ListParagraph"/>
        <w:numPr>
          <w:ilvl w:val="2"/>
          <w:numId w:val="14"/>
        </w:numPr>
        <w:ind w:left="1134" w:hanging="1134"/>
        <w:rPr>
          <w:rFonts w:ascii="Tahoma" w:hAnsi="Tahoma" w:cs="Tahoma"/>
        </w:rPr>
      </w:pPr>
      <w:r w:rsidRPr="5555660F">
        <w:rPr>
          <w:rFonts w:ascii="Tahoma" w:hAnsi="Tahoma" w:cs="Tahoma"/>
        </w:rPr>
        <w:t>Unless the other party or parties have already had an opportunity to comment on the directions in the order permitting the appeal to proceed they will be given an opportunity to apply on notice to vary or discharge the directions given in the order.</w:t>
      </w:r>
    </w:p>
    <w:p w14:paraId="6C1029D8" w14:textId="77777777" w:rsidR="008834B2" w:rsidRPr="005B489E" w:rsidRDefault="008834B2" w:rsidP="008834B2">
      <w:pPr>
        <w:pStyle w:val="ListParagraph"/>
        <w:ind w:left="1134"/>
        <w:rPr>
          <w:rFonts w:ascii="Tahoma" w:hAnsi="Tahoma" w:cs="Tahoma"/>
        </w:rPr>
      </w:pPr>
    </w:p>
    <w:p w14:paraId="564F6C94" w14:textId="4B8376B8" w:rsidR="00316B76" w:rsidRPr="005B489E" w:rsidRDefault="00197E1C" w:rsidP="008834B2">
      <w:pPr>
        <w:pStyle w:val="ListParagraph"/>
        <w:numPr>
          <w:ilvl w:val="2"/>
          <w:numId w:val="14"/>
        </w:numPr>
        <w:ind w:left="1134" w:hanging="1134"/>
        <w:rPr>
          <w:rFonts w:ascii="Tahoma" w:hAnsi="Tahoma" w:cs="Tahoma"/>
        </w:rPr>
      </w:pPr>
      <w:r w:rsidRPr="5555660F">
        <w:rPr>
          <w:rFonts w:ascii="Tahoma" w:hAnsi="Tahoma" w:cs="Tahoma"/>
        </w:rPr>
        <w:t xml:space="preserve">If the </w:t>
      </w:r>
      <w:r w:rsidR="000A426C" w:rsidRPr="5555660F">
        <w:rPr>
          <w:rFonts w:ascii="Tahoma" w:hAnsi="Tahoma" w:cs="Tahoma"/>
        </w:rPr>
        <w:t>J</w:t>
      </w:r>
      <w:r w:rsidRPr="5555660F">
        <w:rPr>
          <w:rFonts w:ascii="Tahoma" w:hAnsi="Tahoma" w:cs="Tahoma"/>
        </w:rPr>
        <w:t xml:space="preserve">udge </w:t>
      </w:r>
      <w:r w:rsidR="008C505D" w:rsidRPr="5555660F">
        <w:rPr>
          <w:rFonts w:ascii="Tahoma" w:hAnsi="Tahoma" w:cs="Tahoma"/>
        </w:rPr>
        <w:t>decides</w:t>
      </w:r>
      <w:r w:rsidRPr="5555660F">
        <w:rPr>
          <w:rFonts w:ascii="Tahoma" w:hAnsi="Tahoma" w:cs="Tahoma"/>
        </w:rPr>
        <w:t xml:space="preserve"> that </w:t>
      </w:r>
      <w:r w:rsidR="008C505D" w:rsidRPr="5555660F">
        <w:rPr>
          <w:rFonts w:ascii="Tahoma" w:hAnsi="Tahoma" w:cs="Tahoma"/>
        </w:rPr>
        <w:t>there may be reasonable grounds for bringing some or all of the ground</w:t>
      </w:r>
      <w:r w:rsidR="000A3EAA" w:rsidRPr="5555660F">
        <w:rPr>
          <w:rFonts w:ascii="Tahoma" w:hAnsi="Tahoma" w:cs="Tahoma"/>
        </w:rPr>
        <w:t>s</w:t>
      </w:r>
      <w:r w:rsidR="008C505D" w:rsidRPr="5555660F">
        <w:rPr>
          <w:rFonts w:ascii="Tahoma" w:hAnsi="Tahoma" w:cs="Tahoma"/>
        </w:rPr>
        <w:t xml:space="preserve"> of appeal </w:t>
      </w:r>
      <w:r w:rsidRPr="5555660F">
        <w:rPr>
          <w:rFonts w:ascii="Tahoma" w:hAnsi="Tahoma" w:cs="Tahoma"/>
        </w:rPr>
        <w:t>a</w:t>
      </w:r>
      <w:r w:rsidR="00C01B90" w:rsidRPr="5555660F">
        <w:rPr>
          <w:rFonts w:ascii="Tahoma" w:hAnsi="Tahoma" w:cs="Tahoma"/>
        </w:rPr>
        <w:t xml:space="preserve"> </w:t>
      </w:r>
      <w:r w:rsidR="008C505D" w:rsidRPr="5555660F">
        <w:rPr>
          <w:rFonts w:ascii="Tahoma" w:hAnsi="Tahoma" w:cs="Tahoma"/>
        </w:rPr>
        <w:t>P</w:t>
      </w:r>
      <w:r w:rsidR="00C01B90" w:rsidRPr="5555660F">
        <w:rPr>
          <w:rFonts w:ascii="Tahoma" w:hAnsi="Tahoma" w:cs="Tahoma"/>
        </w:rPr>
        <w:t xml:space="preserve">reliminary </w:t>
      </w:r>
      <w:r w:rsidR="008C505D" w:rsidRPr="5555660F">
        <w:rPr>
          <w:rFonts w:ascii="Tahoma" w:hAnsi="Tahoma" w:cs="Tahoma"/>
        </w:rPr>
        <w:t>H</w:t>
      </w:r>
      <w:r w:rsidR="00C01B90" w:rsidRPr="5555660F">
        <w:rPr>
          <w:rFonts w:ascii="Tahoma" w:hAnsi="Tahoma" w:cs="Tahoma"/>
        </w:rPr>
        <w:t xml:space="preserve">earing </w:t>
      </w:r>
      <w:r w:rsidR="00B17DBF" w:rsidRPr="5555660F">
        <w:rPr>
          <w:rFonts w:ascii="Tahoma" w:hAnsi="Tahoma" w:cs="Tahoma"/>
        </w:rPr>
        <w:t>could</w:t>
      </w:r>
      <w:r w:rsidR="00C01B90" w:rsidRPr="5555660F">
        <w:rPr>
          <w:rFonts w:ascii="Tahoma" w:hAnsi="Tahoma" w:cs="Tahoma"/>
        </w:rPr>
        <w:t xml:space="preserve"> be fixed (see </w:t>
      </w:r>
      <w:r w:rsidR="00B42D6A" w:rsidRPr="5555660F">
        <w:rPr>
          <w:rFonts w:ascii="Tahoma" w:hAnsi="Tahoma" w:cs="Tahoma"/>
        </w:rPr>
        <w:t>Section</w:t>
      </w:r>
      <w:r w:rsidR="00C01B90" w:rsidRPr="5555660F">
        <w:rPr>
          <w:rFonts w:ascii="Tahoma" w:hAnsi="Tahoma" w:cs="Tahoma"/>
        </w:rPr>
        <w:t xml:space="preserve"> </w:t>
      </w:r>
      <w:r w:rsidR="00BA358B" w:rsidRPr="5555660F">
        <w:rPr>
          <w:rFonts w:ascii="Tahoma" w:hAnsi="Tahoma" w:cs="Tahoma"/>
        </w:rPr>
        <w:t>6</w:t>
      </w:r>
      <w:r w:rsidR="00C01B90" w:rsidRPr="5555660F">
        <w:rPr>
          <w:rFonts w:ascii="Tahoma" w:hAnsi="Tahoma" w:cs="Tahoma"/>
        </w:rPr>
        <w:t>).</w:t>
      </w:r>
      <w:r w:rsidR="00771DCE" w:rsidRPr="5555660F">
        <w:rPr>
          <w:rFonts w:ascii="Tahoma" w:hAnsi="Tahoma" w:cs="Tahoma"/>
        </w:rPr>
        <w:t xml:space="preserve"> The Judge fixing the Preliminary Hearing may </w:t>
      </w:r>
      <w:r w:rsidR="00396130" w:rsidRPr="5555660F">
        <w:rPr>
          <w:rFonts w:ascii="Tahoma" w:hAnsi="Tahoma" w:cs="Tahoma"/>
        </w:rPr>
        <w:t>direct</w:t>
      </w:r>
      <w:r w:rsidR="00771DCE" w:rsidRPr="5555660F">
        <w:rPr>
          <w:rFonts w:ascii="Tahoma" w:hAnsi="Tahoma" w:cs="Tahoma"/>
        </w:rPr>
        <w:t xml:space="preserve"> you to produce a draft amended </w:t>
      </w:r>
      <w:r w:rsidR="00BA358B" w:rsidRPr="5555660F">
        <w:rPr>
          <w:rFonts w:ascii="Tahoma" w:hAnsi="Tahoma" w:cs="Tahoma"/>
        </w:rPr>
        <w:t>grounds of appeal</w:t>
      </w:r>
      <w:r w:rsidR="00771DCE" w:rsidRPr="5555660F">
        <w:rPr>
          <w:rFonts w:ascii="Tahoma" w:hAnsi="Tahoma" w:cs="Tahoma"/>
        </w:rPr>
        <w:t xml:space="preserve"> that fully complies </w:t>
      </w:r>
      <w:r w:rsidR="00FD218C" w:rsidRPr="5555660F">
        <w:rPr>
          <w:rFonts w:ascii="Tahoma" w:hAnsi="Tahoma" w:cs="Tahoma"/>
        </w:rPr>
        <w:t xml:space="preserve">with </w:t>
      </w:r>
      <w:r w:rsidR="00771DCE" w:rsidRPr="5555660F">
        <w:rPr>
          <w:rFonts w:ascii="Tahoma" w:hAnsi="Tahoma" w:cs="Tahoma"/>
        </w:rPr>
        <w:t xml:space="preserve">Section </w:t>
      </w:r>
      <w:r w:rsidR="00BA358B" w:rsidRPr="5555660F">
        <w:rPr>
          <w:rFonts w:ascii="Tahoma" w:hAnsi="Tahoma" w:cs="Tahoma"/>
        </w:rPr>
        <w:t>3.8</w:t>
      </w:r>
      <w:r w:rsidR="00407548" w:rsidRPr="5555660F">
        <w:rPr>
          <w:rFonts w:ascii="Tahoma" w:hAnsi="Tahoma" w:cs="Tahoma"/>
        </w:rPr>
        <w:t xml:space="preserve"> for consideration at the Preliminary Hearing.</w:t>
      </w:r>
    </w:p>
    <w:p w14:paraId="23CBD0D2" w14:textId="77777777" w:rsidR="00316B76" w:rsidRPr="005B489E" w:rsidRDefault="00316B76" w:rsidP="00316B76">
      <w:pPr>
        <w:pStyle w:val="ListParagraph"/>
        <w:ind w:left="1134"/>
        <w:rPr>
          <w:rFonts w:ascii="Tahoma" w:hAnsi="Tahoma" w:cs="Tahoma"/>
        </w:rPr>
      </w:pPr>
    </w:p>
    <w:p w14:paraId="0B7A5B7E" w14:textId="0005C06B" w:rsidR="00316B76" w:rsidRPr="005B489E" w:rsidRDefault="009F2001" w:rsidP="00A30631">
      <w:pPr>
        <w:pStyle w:val="ListParagraph"/>
        <w:numPr>
          <w:ilvl w:val="2"/>
          <w:numId w:val="14"/>
        </w:numPr>
        <w:ind w:left="1134" w:hanging="1134"/>
        <w:rPr>
          <w:rFonts w:ascii="Tahoma" w:hAnsi="Tahoma" w:cs="Tahoma"/>
        </w:rPr>
      </w:pPr>
      <w:r w:rsidRPr="5555660F">
        <w:rPr>
          <w:rFonts w:ascii="Tahoma" w:hAnsi="Tahoma" w:cs="Tahoma"/>
        </w:rPr>
        <w:t xml:space="preserve">If the Judge decides </w:t>
      </w:r>
      <w:r w:rsidR="004A3A3E" w:rsidRPr="5555660F">
        <w:rPr>
          <w:rFonts w:ascii="Tahoma" w:hAnsi="Tahoma" w:cs="Tahoma"/>
        </w:rPr>
        <w:t xml:space="preserve">that </w:t>
      </w:r>
      <w:r w:rsidR="00312559" w:rsidRPr="5555660F">
        <w:rPr>
          <w:rFonts w:ascii="Tahoma" w:hAnsi="Tahoma" w:cs="Tahoma"/>
        </w:rPr>
        <w:t>there are no reasonable grounds for bringing some or all of the grounds of appeal</w:t>
      </w:r>
      <w:r w:rsidR="004A3A3E" w:rsidRPr="5555660F">
        <w:rPr>
          <w:rFonts w:ascii="Tahoma" w:hAnsi="Tahoma" w:cs="Tahoma"/>
        </w:rPr>
        <w:t xml:space="preserve"> </w:t>
      </w:r>
      <w:r w:rsidR="00BA599A" w:rsidRPr="5555660F">
        <w:rPr>
          <w:rFonts w:ascii="Tahoma" w:hAnsi="Tahoma" w:cs="Tahoma"/>
        </w:rPr>
        <w:t>no further action will be taken on the appeal</w:t>
      </w:r>
      <w:r w:rsidR="00857852" w:rsidRPr="5555660F">
        <w:rPr>
          <w:rFonts w:ascii="Tahoma" w:hAnsi="Tahoma" w:cs="Tahoma"/>
        </w:rPr>
        <w:t xml:space="preserve"> or relevant grounds of appeal</w:t>
      </w:r>
      <w:r w:rsidR="00675603" w:rsidRPr="5555660F">
        <w:rPr>
          <w:rFonts w:ascii="Tahoma" w:hAnsi="Tahoma" w:cs="Tahoma"/>
        </w:rPr>
        <w:t>.</w:t>
      </w:r>
    </w:p>
    <w:p w14:paraId="3CA1E967" w14:textId="77777777" w:rsidR="00F10DBF" w:rsidRPr="005B489E" w:rsidRDefault="00F10DBF" w:rsidP="002022B7">
      <w:pPr>
        <w:pStyle w:val="ListParagraph"/>
        <w:ind w:left="1134"/>
        <w:rPr>
          <w:rFonts w:ascii="Tahoma" w:hAnsi="Tahoma" w:cs="Tahoma"/>
        </w:rPr>
      </w:pPr>
    </w:p>
    <w:p w14:paraId="07F444EB" w14:textId="4CE7785C" w:rsidR="00E24E81" w:rsidRPr="00E24E81" w:rsidRDefault="002A743B" w:rsidP="00E24E81">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If an order is made dismissing the application </w:t>
      </w:r>
      <w:r w:rsidR="009E4D53" w:rsidRPr="005B489E">
        <w:rPr>
          <w:rFonts w:ascii="Tahoma" w:hAnsi="Tahoma" w:cs="Tahoma"/>
        </w:rPr>
        <w:t xml:space="preserve">in respect of some or all of the grounds of appeal </w:t>
      </w:r>
      <w:r w:rsidR="00470030" w:rsidRPr="005B489E">
        <w:rPr>
          <w:rFonts w:ascii="Tahoma" w:hAnsi="Tahoma" w:cs="Tahoma"/>
        </w:rPr>
        <w:t xml:space="preserve">the Judge will usually give oral reasons </w:t>
      </w:r>
      <w:r w:rsidR="000A5363" w:rsidRPr="005B489E">
        <w:rPr>
          <w:rFonts w:ascii="Tahoma" w:hAnsi="Tahoma" w:cs="Tahoma"/>
        </w:rPr>
        <w:t xml:space="preserve">at the hearing </w:t>
      </w:r>
      <w:r w:rsidR="00470030" w:rsidRPr="005B489E">
        <w:rPr>
          <w:rFonts w:ascii="Tahoma" w:hAnsi="Tahoma" w:cs="Tahoma"/>
        </w:rPr>
        <w:t xml:space="preserve">and provide </w:t>
      </w:r>
      <w:r w:rsidR="009C1747" w:rsidRPr="5555660F">
        <w:rPr>
          <w:rFonts w:ascii="Tahoma" w:hAnsi="Tahoma" w:cs="Tahoma"/>
        </w:rPr>
        <w:t xml:space="preserve">short-form </w:t>
      </w:r>
      <w:r w:rsidR="00470030" w:rsidRPr="005B489E">
        <w:rPr>
          <w:rFonts w:ascii="Tahoma" w:hAnsi="Tahoma" w:cs="Tahoma"/>
        </w:rPr>
        <w:t xml:space="preserve"> written reasons attached to the order</w:t>
      </w:r>
      <w:r w:rsidR="00D96720" w:rsidRPr="005B489E">
        <w:rPr>
          <w:rFonts w:ascii="Tahoma" w:hAnsi="Tahoma" w:cs="Tahoma"/>
          <w:kern w:val="0"/>
          <w14:ligatures w14:val="none"/>
        </w:rPr>
        <w:t>.</w:t>
      </w:r>
      <w:r w:rsidRPr="005B489E">
        <w:rPr>
          <w:rFonts w:ascii="Tahoma" w:hAnsi="Tahoma" w:cs="Tahoma"/>
          <w:kern w:val="0"/>
          <w14:ligatures w14:val="none"/>
        </w:rPr>
        <w:t xml:space="preserve"> </w:t>
      </w:r>
      <w:r w:rsidR="00522EED" w:rsidRPr="005B489E">
        <w:rPr>
          <w:rFonts w:ascii="Tahoma" w:hAnsi="Tahoma" w:cs="Tahoma"/>
          <w:kern w:val="0"/>
          <w14:ligatures w14:val="none"/>
        </w:rPr>
        <w:t xml:space="preserve">The Judge </w:t>
      </w:r>
      <w:r w:rsidR="006D5EE4" w:rsidRPr="005B489E">
        <w:rPr>
          <w:rFonts w:ascii="Tahoma" w:hAnsi="Tahoma" w:cs="Tahoma"/>
          <w:kern w:val="0"/>
          <w14:ligatures w14:val="none"/>
        </w:rPr>
        <w:t>can</w:t>
      </w:r>
      <w:r w:rsidR="00522EED" w:rsidRPr="005B489E">
        <w:rPr>
          <w:rFonts w:ascii="Tahoma" w:hAnsi="Tahoma" w:cs="Tahoma"/>
          <w:kern w:val="0"/>
          <w14:ligatures w14:val="none"/>
        </w:rPr>
        <w:t xml:space="preserve"> direct that </w:t>
      </w:r>
      <w:r w:rsidR="00060331" w:rsidRPr="005B489E">
        <w:rPr>
          <w:rFonts w:ascii="Tahoma" w:hAnsi="Tahoma" w:cs="Tahoma"/>
          <w:kern w:val="0"/>
          <w14:ligatures w14:val="none"/>
        </w:rPr>
        <w:t>an approved</w:t>
      </w:r>
      <w:r w:rsidR="008A44EB" w:rsidRPr="005B489E">
        <w:rPr>
          <w:rFonts w:ascii="Tahoma" w:hAnsi="Tahoma" w:cs="Tahoma"/>
          <w:kern w:val="0"/>
          <w14:ligatures w14:val="none"/>
        </w:rPr>
        <w:t xml:space="preserve"> </w:t>
      </w:r>
      <w:r w:rsidR="00522EED" w:rsidRPr="005B489E">
        <w:rPr>
          <w:rFonts w:ascii="Tahoma" w:hAnsi="Tahoma" w:cs="Tahoma"/>
          <w:kern w:val="0"/>
          <w14:ligatures w14:val="none"/>
        </w:rPr>
        <w:t xml:space="preserve">written </w:t>
      </w:r>
      <w:r w:rsidR="00060331" w:rsidRPr="005B489E">
        <w:rPr>
          <w:rFonts w:ascii="Tahoma" w:hAnsi="Tahoma" w:cs="Tahoma"/>
          <w:kern w:val="0"/>
          <w14:ligatures w14:val="none"/>
        </w:rPr>
        <w:t xml:space="preserve">judgment </w:t>
      </w:r>
      <w:r w:rsidR="00522EED" w:rsidRPr="005B489E">
        <w:rPr>
          <w:rFonts w:ascii="Tahoma" w:hAnsi="Tahoma" w:cs="Tahoma"/>
          <w:kern w:val="0"/>
          <w14:ligatures w14:val="none"/>
        </w:rPr>
        <w:t>will be provided</w:t>
      </w:r>
      <w:r w:rsidR="006D5EE4" w:rsidRPr="005B489E">
        <w:rPr>
          <w:rFonts w:ascii="Tahoma" w:hAnsi="Tahoma" w:cs="Tahoma"/>
          <w:kern w:val="0"/>
          <w14:ligatures w14:val="none"/>
        </w:rPr>
        <w:t xml:space="preserve"> if the Judge considers it is appropriate</w:t>
      </w:r>
      <w:r w:rsidR="00522EED" w:rsidRPr="005B489E">
        <w:rPr>
          <w:rFonts w:ascii="Tahoma" w:hAnsi="Tahoma" w:cs="Tahoma"/>
          <w:kern w:val="0"/>
          <w14:ligatures w14:val="none"/>
        </w:rPr>
        <w:t>. If the Judge does not do s</w:t>
      </w:r>
      <w:r w:rsidR="002F1B8A" w:rsidRPr="005B489E">
        <w:rPr>
          <w:rFonts w:ascii="Tahoma" w:hAnsi="Tahoma" w:cs="Tahoma"/>
          <w:kern w:val="0"/>
          <w14:ligatures w14:val="none"/>
        </w:rPr>
        <w:t xml:space="preserve">o, </w:t>
      </w:r>
      <w:r w:rsidR="002F1B8A" w:rsidRPr="005B489E">
        <w:rPr>
          <w:rFonts w:ascii="Tahoma" w:hAnsi="Tahoma" w:cs="Tahoma"/>
          <w:color w:val="000000" w:themeColor="text1"/>
          <w:kern w:val="0"/>
          <w14:ligatures w14:val="none"/>
        </w:rPr>
        <w:t>y</w:t>
      </w:r>
      <w:r w:rsidR="00FC7224" w:rsidRPr="005B489E">
        <w:rPr>
          <w:rFonts w:ascii="Tahoma" w:hAnsi="Tahoma" w:cs="Tahoma"/>
          <w:color w:val="000000" w:themeColor="text1"/>
          <w:kern w:val="0"/>
          <w14:ligatures w14:val="none"/>
        </w:rPr>
        <w:t xml:space="preserve">ou may </w:t>
      </w:r>
      <w:r w:rsidR="000A5363" w:rsidRPr="005B489E">
        <w:rPr>
          <w:rFonts w:ascii="Tahoma" w:hAnsi="Tahoma" w:cs="Tahoma"/>
          <w:color w:val="000000" w:themeColor="text1"/>
          <w:kern w:val="0"/>
          <w14:ligatures w14:val="none"/>
        </w:rPr>
        <w:t xml:space="preserve">within 14 days of the seal date of the order, </w:t>
      </w:r>
      <w:r w:rsidR="00FC7224" w:rsidRPr="005B489E">
        <w:rPr>
          <w:rFonts w:ascii="Tahoma" w:hAnsi="Tahoma" w:cs="Tahoma"/>
          <w:color w:val="000000" w:themeColor="text1"/>
          <w:kern w:val="0"/>
          <w14:ligatures w14:val="none"/>
        </w:rPr>
        <w:t xml:space="preserve">apply for the oral reasons given at </w:t>
      </w:r>
      <w:r w:rsidR="000A5363" w:rsidRPr="005B489E">
        <w:rPr>
          <w:rFonts w:ascii="Tahoma" w:hAnsi="Tahoma" w:cs="Tahoma"/>
          <w:color w:val="000000" w:themeColor="text1"/>
          <w:kern w:val="0"/>
          <w14:ligatures w14:val="none"/>
        </w:rPr>
        <w:t>the</w:t>
      </w:r>
      <w:r w:rsidR="00FC7224" w:rsidRPr="005B489E">
        <w:rPr>
          <w:rFonts w:ascii="Tahoma" w:hAnsi="Tahoma" w:cs="Tahoma"/>
          <w:color w:val="000000" w:themeColor="text1"/>
          <w:kern w:val="0"/>
          <w14:ligatures w14:val="none"/>
        </w:rPr>
        <w:t xml:space="preserve"> hearing to be provided to you in writing </w:t>
      </w:r>
      <w:r w:rsidR="005750D7" w:rsidRPr="005B489E">
        <w:rPr>
          <w:rFonts w:ascii="Tahoma" w:hAnsi="Tahoma" w:cs="Tahoma"/>
          <w:color w:val="000000" w:themeColor="text1"/>
          <w:kern w:val="0"/>
          <w14:ligatures w14:val="none"/>
        </w:rPr>
        <w:t>(</w:t>
      </w:r>
      <w:r w:rsidR="00FC7224" w:rsidRPr="005B489E">
        <w:rPr>
          <w:rFonts w:ascii="Tahoma" w:hAnsi="Tahoma" w:cs="Tahoma"/>
          <w:color w:val="000000" w:themeColor="text1"/>
          <w:kern w:val="0"/>
          <w14:ligatures w14:val="none"/>
        </w:rPr>
        <w:t>on payment of a fee</w:t>
      </w:r>
      <w:r w:rsidR="00C144E5" w:rsidRPr="005B489E">
        <w:rPr>
          <w:rFonts w:ascii="Tahoma" w:hAnsi="Tahoma" w:cs="Tahoma"/>
          <w:color w:val="000000" w:themeColor="text1"/>
          <w:kern w:val="0"/>
          <w14:ligatures w14:val="none"/>
        </w:rPr>
        <w:t xml:space="preserve"> in England and Wales</w:t>
      </w:r>
      <w:r w:rsidR="00FC7224" w:rsidRPr="005B489E">
        <w:rPr>
          <w:rFonts w:ascii="Tahoma" w:hAnsi="Tahoma" w:cs="Tahoma"/>
          <w:color w:val="000000" w:themeColor="text1"/>
          <w:kern w:val="0"/>
          <w14:ligatures w14:val="none"/>
        </w:rPr>
        <w:t>, subject to being granted an exception to the requirement to pay the fee</w:t>
      </w:r>
      <w:r w:rsidR="00EF2811" w:rsidRPr="5555660F">
        <w:rPr>
          <w:rFonts w:ascii="Tahoma" w:hAnsi="Tahoma" w:cs="Tahoma"/>
          <w:color w:val="000000" w:themeColor="text1"/>
        </w:rPr>
        <w:t>)</w:t>
      </w:r>
      <w:r w:rsidR="00FC7224" w:rsidRPr="005B489E">
        <w:rPr>
          <w:rFonts w:ascii="Tahoma" w:hAnsi="Tahoma" w:cs="Tahoma"/>
          <w:color w:val="000000" w:themeColor="text1"/>
          <w:kern w:val="0"/>
          <w14:ligatures w14:val="none"/>
        </w:rPr>
        <w:t>. If this is done, a written judgment will be provided, as approved by the Judge</w:t>
      </w:r>
      <w:r w:rsidR="00B96A1E" w:rsidRPr="005B489E">
        <w:rPr>
          <w:rFonts w:ascii="Tahoma" w:hAnsi="Tahoma" w:cs="Tahoma"/>
          <w:color w:val="000000" w:themeColor="text1"/>
          <w:kern w:val="0"/>
          <w14:ligatures w14:val="none"/>
        </w:rPr>
        <w:t xml:space="preserve"> (see Section 11.9)</w:t>
      </w:r>
      <w:r w:rsidR="00FC7224" w:rsidRPr="005B489E">
        <w:rPr>
          <w:rFonts w:ascii="Tahoma" w:hAnsi="Tahoma" w:cs="Tahoma"/>
          <w:color w:val="000000" w:themeColor="text1"/>
          <w:kern w:val="0"/>
          <w14:ligatures w14:val="none"/>
        </w:rPr>
        <w:t xml:space="preserve">. There is, however, no </w:t>
      </w:r>
      <w:r w:rsidR="00060331" w:rsidRPr="005B489E">
        <w:rPr>
          <w:rFonts w:ascii="Tahoma" w:hAnsi="Tahoma" w:cs="Tahoma"/>
          <w:color w:val="000000" w:themeColor="text1"/>
          <w:kern w:val="0"/>
          <w14:ligatures w14:val="none"/>
        </w:rPr>
        <w:t xml:space="preserve">general </w:t>
      </w:r>
      <w:r w:rsidR="00FC7224" w:rsidRPr="005B489E">
        <w:rPr>
          <w:rFonts w:ascii="Tahoma" w:hAnsi="Tahoma" w:cs="Tahoma"/>
          <w:color w:val="000000" w:themeColor="text1"/>
          <w:kern w:val="0"/>
          <w14:ligatures w14:val="none"/>
        </w:rPr>
        <w:t xml:space="preserve">right to be provided with a written judgment </w:t>
      </w:r>
      <w:r w:rsidR="00A12486" w:rsidRPr="005B489E">
        <w:rPr>
          <w:rFonts w:ascii="Tahoma" w:hAnsi="Tahoma" w:cs="Tahoma"/>
          <w:color w:val="000000" w:themeColor="text1"/>
          <w:kern w:val="0"/>
          <w14:ligatures w14:val="none"/>
        </w:rPr>
        <w:t xml:space="preserve">at public expense </w:t>
      </w:r>
      <w:r w:rsidR="00FC7224" w:rsidRPr="005B489E">
        <w:rPr>
          <w:rFonts w:ascii="Tahoma" w:hAnsi="Tahoma" w:cs="Tahoma"/>
          <w:color w:val="000000" w:themeColor="text1"/>
          <w:kern w:val="0"/>
          <w14:ligatures w14:val="none"/>
        </w:rPr>
        <w:t>unless the Judge or the Court of Appeal (or Court of Session in Scotland) directs otherwise</w:t>
      </w:r>
      <w:r w:rsidR="00A12486" w:rsidRPr="005B489E">
        <w:rPr>
          <w:rFonts w:ascii="Tahoma" w:hAnsi="Tahoma" w:cs="Tahoma"/>
          <w:color w:val="000000" w:themeColor="text1"/>
          <w:kern w:val="0"/>
          <w14:ligatures w14:val="none"/>
        </w:rPr>
        <w:t>.</w:t>
      </w:r>
      <w:r w:rsidR="00FC7224" w:rsidRPr="005B489E">
        <w:rPr>
          <w:rFonts w:ascii="Tahoma" w:hAnsi="Tahoma" w:cs="Tahoma"/>
          <w:color w:val="000000" w:themeColor="text1"/>
          <w:kern w:val="0"/>
          <w14:ligatures w14:val="none"/>
        </w:rPr>
        <w:t xml:space="preserve"> </w:t>
      </w:r>
      <w:r w:rsidR="00A12486" w:rsidRPr="005B489E">
        <w:rPr>
          <w:rFonts w:ascii="Tahoma" w:hAnsi="Tahoma" w:cs="Tahoma"/>
          <w:color w:val="000000" w:themeColor="text1"/>
          <w:kern w:val="0"/>
          <w14:ligatures w14:val="none"/>
        </w:rPr>
        <w:t>W</w:t>
      </w:r>
      <w:r w:rsidR="00FC7224" w:rsidRPr="005B489E">
        <w:rPr>
          <w:rFonts w:ascii="Tahoma" w:hAnsi="Tahoma" w:cs="Tahoma"/>
          <w:color w:val="000000" w:themeColor="text1"/>
          <w:kern w:val="0"/>
          <w14:ligatures w14:val="none"/>
        </w:rPr>
        <w:t xml:space="preserve">here </w:t>
      </w:r>
      <w:r w:rsidR="009C1747" w:rsidRPr="5555660F">
        <w:rPr>
          <w:rFonts w:ascii="Tahoma" w:hAnsi="Tahoma" w:cs="Tahoma"/>
          <w:color w:val="000000" w:themeColor="text1"/>
        </w:rPr>
        <w:t xml:space="preserve">short-form </w:t>
      </w:r>
      <w:r w:rsidR="00FC7224" w:rsidRPr="005B489E">
        <w:rPr>
          <w:rFonts w:ascii="Tahoma" w:hAnsi="Tahoma" w:cs="Tahoma"/>
          <w:color w:val="000000" w:themeColor="text1"/>
          <w:kern w:val="0"/>
          <w14:ligatures w14:val="none"/>
        </w:rPr>
        <w:t>reasons are provided, th</w:t>
      </w:r>
      <w:r w:rsidR="00456BB2" w:rsidRPr="005B489E">
        <w:rPr>
          <w:rFonts w:ascii="Tahoma" w:hAnsi="Tahoma" w:cs="Tahoma"/>
          <w:color w:val="000000" w:themeColor="text1"/>
          <w:kern w:val="0"/>
          <w14:ligatures w14:val="none"/>
        </w:rPr>
        <w:t>ey</w:t>
      </w:r>
      <w:r w:rsidR="00FC7224" w:rsidRPr="005B489E">
        <w:rPr>
          <w:rFonts w:ascii="Tahoma" w:hAnsi="Tahoma" w:cs="Tahoma"/>
          <w:color w:val="000000" w:themeColor="text1"/>
          <w:kern w:val="0"/>
          <w14:ligatures w14:val="none"/>
        </w:rPr>
        <w:t xml:space="preserve"> will usually be sufficient.</w:t>
      </w:r>
    </w:p>
    <w:p w14:paraId="77DD82EA" w14:textId="77777777" w:rsidR="00E24E81" w:rsidRPr="00E24E81" w:rsidRDefault="00E24E81" w:rsidP="00E24E81">
      <w:pPr>
        <w:pStyle w:val="ListParagraph"/>
        <w:ind w:left="1134"/>
        <w:rPr>
          <w:rFonts w:ascii="Tahoma" w:hAnsi="Tahoma" w:cs="Tahoma"/>
          <w:color w:val="000000" w:themeColor="text1"/>
        </w:rPr>
      </w:pPr>
    </w:p>
    <w:p w14:paraId="0FD28F4D" w14:textId="67013125" w:rsidR="00FC0505" w:rsidRPr="00E24E81" w:rsidRDefault="00675603" w:rsidP="00E24E81">
      <w:pPr>
        <w:pStyle w:val="ListParagraph"/>
        <w:numPr>
          <w:ilvl w:val="2"/>
          <w:numId w:val="14"/>
        </w:numPr>
        <w:ind w:left="1134" w:hanging="1134"/>
        <w:rPr>
          <w:rFonts w:ascii="Tahoma" w:hAnsi="Tahoma" w:cs="Tahoma"/>
          <w:color w:val="000000" w:themeColor="text1"/>
        </w:rPr>
      </w:pPr>
      <w:r w:rsidRPr="00E24E81">
        <w:rPr>
          <w:rFonts w:ascii="Tahoma" w:hAnsi="Tahoma" w:cs="Tahoma"/>
        </w:rPr>
        <w:t xml:space="preserve">If you wish to challenge </w:t>
      </w:r>
      <w:r w:rsidR="002B4329" w:rsidRPr="00E24E81">
        <w:rPr>
          <w:rFonts w:ascii="Tahoma" w:hAnsi="Tahoma" w:cs="Tahoma"/>
        </w:rPr>
        <w:t xml:space="preserve">a decision made at a </w:t>
      </w:r>
      <w:r w:rsidR="00874140" w:rsidRPr="00E24E81">
        <w:rPr>
          <w:rFonts w:ascii="Tahoma" w:hAnsi="Tahoma" w:cs="Tahoma"/>
        </w:rPr>
        <w:t>R</w:t>
      </w:r>
      <w:r w:rsidR="002B4329" w:rsidRPr="00E24E81">
        <w:rPr>
          <w:rFonts w:ascii="Tahoma" w:hAnsi="Tahoma" w:cs="Tahoma"/>
        </w:rPr>
        <w:t xml:space="preserve">ule 3(10) </w:t>
      </w:r>
      <w:r w:rsidR="00874140" w:rsidRPr="00E24E81">
        <w:rPr>
          <w:rFonts w:ascii="Tahoma" w:hAnsi="Tahoma" w:cs="Tahoma"/>
        </w:rPr>
        <w:t>H</w:t>
      </w:r>
      <w:r w:rsidR="002B4329" w:rsidRPr="00E24E81">
        <w:rPr>
          <w:rFonts w:ascii="Tahoma" w:hAnsi="Tahoma" w:cs="Tahoma"/>
        </w:rPr>
        <w:t>earing that ther</w:t>
      </w:r>
      <w:r w:rsidR="0078257A" w:rsidRPr="00E24E81">
        <w:rPr>
          <w:rFonts w:ascii="Tahoma" w:hAnsi="Tahoma" w:cs="Tahoma"/>
        </w:rPr>
        <w:t>e</w:t>
      </w:r>
      <w:r w:rsidR="002B4329" w:rsidRPr="00E24E81">
        <w:rPr>
          <w:rFonts w:ascii="Tahoma" w:hAnsi="Tahoma" w:cs="Tahoma"/>
        </w:rPr>
        <w:t xml:space="preserve"> are no reasonable grounds for brin</w:t>
      </w:r>
      <w:r w:rsidR="0078257A" w:rsidRPr="00E24E81">
        <w:rPr>
          <w:rFonts w:ascii="Tahoma" w:hAnsi="Tahoma" w:cs="Tahoma"/>
        </w:rPr>
        <w:t xml:space="preserve">ging a ground of appeal </w:t>
      </w:r>
      <w:r w:rsidR="001F2435" w:rsidRPr="00E24E81">
        <w:rPr>
          <w:rFonts w:ascii="Tahoma" w:hAnsi="Tahoma" w:cs="Tahoma"/>
        </w:rPr>
        <w:t xml:space="preserve">and that no further action should be taken on it </w:t>
      </w:r>
      <w:r w:rsidR="00F06FD1" w:rsidRPr="00E24E81">
        <w:rPr>
          <w:rFonts w:ascii="Tahoma" w:hAnsi="Tahoma" w:cs="Tahoma"/>
        </w:rPr>
        <w:t xml:space="preserve">you </w:t>
      </w:r>
      <w:r w:rsidR="00F41125" w:rsidRPr="00E24E81">
        <w:rPr>
          <w:rFonts w:ascii="Tahoma" w:hAnsi="Tahoma" w:cs="Tahoma"/>
        </w:rPr>
        <w:t>should</w:t>
      </w:r>
      <w:r w:rsidR="00F06FD1" w:rsidRPr="00E24E81">
        <w:rPr>
          <w:rFonts w:ascii="Tahoma" w:hAnsi="Tahoma" w:cs="Tahoma"/>
        </w:rPr>
        <w:t xml:space="preserve"> seek permission to appeal </w:t>
      </w:r>
      <w:r w:rsidR="00E819E4" w:rsidRPr="00E24E81">
        <w:rPr>
          <w:rFonts w:ascii="Tahoma" w:hAnsi="Tahoma" w:cs="Tahoma"/>
        </w:rPr>
        <w:t xml:space="preserve">in England and Wales </w:t>
      </w:r>
      <w:r w:rsidR="00F06FD1" w:rsidRPr="00E24E81">
        <w:rPr>
          <w:rFonts w:ascii="Tahoma" w:hAnsi="Tahoma" w:cs="Tahoma"/>
        </w:rPr>
        <w:t xml:space="preserve">from the Court of Appeal </w:t>
      </w:r>
      <w:r w:rsidR="005E69A3" w:rsidRPr="00E24E81">
        <w:rPr>
          <w:rFonts w:ascii="Tahoma" w:hAnsi="Tahoma" w:cs="Tahoma"/>
          <w:kern w:val="0"/>
          <w14:ligatures w14:val="none"/>
        </w:rPr>
        <w:t xml:space="preserve">within 7 days of the date of the </w:t>
      </w:r>
      <w:r w:rsidR="00E17B38" w:rsidRPr="00E24E81">
        <w:rPr>
          <w:rFonts w:ascii="Tahoma" w:hAnsi="Tahoma" w:cs="Tahoma"/>
          <w:kern w:val="0"/>
          <w14:ligatures w14:val="none"/>
        </w:rPr>
        <w:t>direction made under Rule 3(10)</w:t>
      </w:r>
      <w:r w:rsidR="005E69A3" w:rsidRPr="00E24E81">
        <w:rPr>
          <w:rFonts w:ascii="Tahoma" w:hAnsi="Tahoma" w:cs="Tahoma"/>
        </w:rPr>
        <w:t xml:space="preserve"> </w:t>
      </w:r>
      <w:r w:rsidR="00455EDE" w:rsidRPr="00E24E81">
        <w:rPr>
          <w:rFonts w:ascii="Tahoma" w:hAnsi="Tahoma" w:cs="Tahoma"/>
        </w:rPr>
        <w:t>(</w:t>
      </w:r>
      <w:r w:rsidR="0003566A" w:rsidRPr="00E24E81">
        <w:rPr>
          <w:rFonts w:ascii="Tahoma" w:hAnsi="Tahoma" w:cs="Tahoma"/>
        </w:rPr>
        <w:t>s</w:t>
      </w:r>
      <w:r w:rsidR="00455EDE" w:rsidRPr="00E24E81">
        <w:rPr>
          <w:rFonts w:ascii="Tahoma" w:hAnsi="Tahoma" w:cs="Tahoma"/>
        </w:rPr>
        <w:t xml:space="preserve">ee CPR </w:t>
      </w:r>
      <w:r w:rsidR="00F73E2D" w:rsidRPr="00E24E81">
        <w:rPr>
          <w:rFonts w:ascii="Tahoma" w:hAnsi="Tahoma" w:cs="Tahoma"/>
        </w:rPr>
        <w:t>52.11)</w:t>
      </w:r>
      <w:r w:rsidR="00E819E4" w:rsidRPr="00E24E81">
        <w:rPr>
          <w:rFonts w:ascii="Tahoma" w:hAnsi="Tahoma" w:cs="Tahoma"/>
        </w:rPr>
        <w:t xml:space="preserve"> or in Scotland </w:t>
      </w:r>
      <w:bookmarkEnd w:id="32"/>
      <w:r w:rsidR="00CB1E19" w:rsidRPr="00E24E81">
        <w:rPr>
          <w:rFonts w:ascii="Tahoma" w:hAnsi="Tahoma" w:cs="Tahoma"/>
        </w:rPr>
        <w:t xml:space="preserve">in accordance with Section </w:t>
      </w:r>
      <w:r w:rsidR="00784011" w:rsidRPr="00E24E81">
        <w:rPr>
          <w:rFonts w:ascii="Tahoma" w:hAnsi="Tahoma" w:cs="Tahoma"/>
        </w:rPr>
        <w:t>13.1</w:t>
      </w:r>
      <w:r w:rsidR="00965B67" w:rsidRPr="00E24E81">
        <w:rPr>
          <w:rFonts w:ascii="Tahoma" w:hAnsi="Tahoma" w:cs="Tahoma"/>
        </w:rPr>
        <w:t>(b)</w:t>
      </w:r>
      <w:r w:rsidR="00E24E81">
        <w:rPr>
          <w:rFonts w:ascii="Tahoma" w:hAnsi="Tahoma" w:cs="Tahoma"/>
        </w:rPr>
        <w:t>.</w:t>
      </w:r>
    </w:p>
    <w:p w14:paraId="04CBEB38" w14:textId="77777777" w:rsidR="00983BC2" w:rsidRPr="00B74B4A" w:rsidRDefault="00983BC2" w:rsidP="00F2340A">
      <w:pPr>
        <w:pStyle w:val="ListParagraph"/>
        <w:ind w:left="1134"/>
        <w:rPr>
          <w:rFonts w:ascii="Tahoma" w:hAnsi="Tahoma" w:cs="Tahoma"/>
          <w:b/>
          <w:bCs/>
        </w:rPr>
      </w:pPr>
    </w:p>
    <w:p w14:paraId="36FD3B98" w14:textId="51C8F9A9" w:rsidR="00BD2A42" w:rsidRPr="005B489E" w:rsidRDefault="00BD2A42" w:rsidP="00316B76">
      <w:pPr>
        <w:pStyle w:val="ListParagraph"/>
        <w:numPr>
          <w:ilvl w:val="0"/>
          <w:numId w:val="14"/>
        </w:numPr>
        <w:ind w:left="1134" w:firstLine="0"/>
        <w:rPr>
          <w:rFonts w:ascii="Tahoma" w:hAnsi="Tahoma" w:cs="Tahoma"/>
          <w:b/>
          <w:bCs/>
        </w:rPr>
      </w:pPr>
      <w:r w:rsidRPr="005B489E">
        <w:rPr>
          <w:rFonts w:ascii="Tahoma" w:hAnsi="Tahoma" w:cs="Tahoma"/>
          <w:b/>
          <w:bCs/>
        </w:rPr>
        <w:t>PRELIMINARY HEARINGS</w:t>
      </w:r>
    </w:p>
    <w:p w14:paraId="7EB5FB50" w14:textId="77777777" w:rsidR="00316B76" w:rsidRPr="005B489E" w:rsidRDefault="00316B76" w:rsidP="00316B76">
      <w:pPr>
        <w:pStyle w:val="ListParagraph"/>
        <w:ind w:left="1134"/>
        <w:rPr>
          <w:rFonts w:ascii="Tahoma" w:hAnsi="Tahoma" w:cs="Tahoma"/>
          <w:b/>
          <w:bCs/>
        </w:rPr>
      </w:pPr>
    </w:p>
    <w:p w14:paraId="76BFA5DE" w14:textId="2FDD899A" w:rsidR="00A603CF" w:rsidRPr="005B489E" w:rsidRDefault="00A603CF" w:rsidP="00316B76">
      <w:pPr>
        <w:pStyle w:val="ListParagraph"/>
        <w:numPr>
          <w:ilvl w:val="1"/>
          <w:numId w:val="14"/>
        </w:numPr>
        <w:ind w:left="1560"/>
        <w:rPr>
          <w:rFonts w:ascii="Tahoma" w:hAnsi="Tahoma" w:cs="Tahoma"/>
          <w:b/>
          <w:bCs/>
        </w:rPr>
      </w:pPr>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to prepare for a </w:t>
      </w:r>
      <w:r w:rsidR="00E14351" w:rsidRPr="005B489E">
        <w:rPr>
          <w:rFonts w:ascii="Tahoma" w:hAnsi="Tahoma" w:cs="Tahoma"/>
          <w:b/>
          <w:bCs/>
          <w:kern w:val="0"/>
          <w14:ligatures w14:val="none"/>
        </w:rPr>
        <w:t>Preliminary Hearing</w:t>
      </w:r>
      <w:r w:rsidRPr="005B489E">
        <w:rPr>
          <w:rFonts w:ascii="Tahoma" w:hAnsi="Tahoma" w:cs="Tahoma"/>
          <w:b/>
          <w:bCs/>
        </w:rPr>
        <w:t>?</w:t>
      </w:r>
    </w:p>
    <w:p w14:paraId="314B37CD" w14:textId="77777777" w:rsidR="00A603CF" w:rsidRPr="005B489E" w:rsidRDefault="00A603CF" w:rsidP="006E2CB4">
      <w:pPr>
        <w:pStyle w:val="ListParagraph"/>
        <w:ind w:left="1134" w:hanging="1134"/>
        <w:rPr>
          <w:rFonts w:ascii="Tahoma" w:hAnsi="Tahoma" w:cs="Tahoma"/>
        </w:rPr>
      </w:pPr>
    </w:p>
    <w:p w14:paraId="5B1B393D" w14:textId="5A767105" w:rsidR="00284C90" w:rsidRPr="005B489E" w:rsidRDefault="00A603CF" w:rsidP="00284C90">
      <w:pPr>
        <w:pStyle w:val="ListParagraph"/>
        <w:numPr>
          <w:ilvl w:val="2"/>
          <w:numId w:val="14"/>
        </w:numPr>
        <w:ind w:left="1134" w:hanging="1134"/>
        <w:rPr>
          <w:rFonts w:ascii="Tahoma" w:hAnsi="Tahoma" w:cs="Tahoma"/>
        </w:rPr>
      </w:pPr>
      <w:r w:rsidRPr="005B489E">
        <w:rPr>
          <w:rFonts w:ascii="Tahoma" w:hAnsi="Tahoma" w:cs="Tahoma"/>
        </w:rPr>
        <w:t xml:space="preserve">If some or all of your grounds are put through to a Preliminary Hearing you should read and carefully </w:t>
      </w:r>
      <w:r w:rsidR="00FD218C" w:rsidRPr="005B489E">
        <w:rPr>
          <w:rFonts w:ascii="Tahoma" w:hAnsi="Tahoma" w:cs="Tahoma"/>
        </w:rPr>
        <w:t xml:space="preserve">consider </w:t>
      </w:r>
      <w:r w:rsidRPr="005B489E">
        <w:rPr>
          <w:rFonts w:ascii="Tahoma" w:hAnsi="Tahoma" w:cs="Tahoma"/>
        </w:rPr>
        <w:t xml:space="preserve">Sections </w:t>
      </w:r>
      <w:r w:rsidR="00413344" w:rsidRPr="005B489E">
        <w:rPr>
          <w:rFonts w:ascii="Tahoma" w:hAnsi="Tahoma" w:cs="Tahoma"/>
        </w:rPr>
        <w:t>1-4</w:t>
      </w:r>
      <w:r w:rsidRPr="005B489E">
        <w:rPr>
          <w:rFonts w:ascii="Tahoma" w:hAnsi="Tahoma" w:cs="Tahoma"/>
        </w:rPr>
        <w:t xml:space="preserve"> above. </w:t>
      </w:r>
      <w:bookmarkStart w:id="41" w:name="_Hlk140135456"/>
    </w:p>
    <w:p w14:paraId="62D04384" w14:textId="77777777" w:rsidR="00284C90" w:rsidRPr="005B489E" w:rsidRDefault="00284C90" w:rsidP="00284C90">
      <w:pPr>
        <w:pStyle w:val="ListParagraph"/>
        <w:ind w:left="1134"/>
        <w:rPr>
          <w:rFonts w:ascii="Tahoma" w:hAnsi="Tahoma" w:cs="Tahoma"/>
        </w:rPr>
      </w:pPr>
    </w:p>
    <w:p w14:paraId="350543A7" w14:textId="77777777" w:rsidR="00513CB8" w:rsidRPr="005B489E" w:rsidRDefault="00A603CF" w:rsidP="00513CB8">
      <w:pPr>
        <w:pStyle w:val="ListParagraph"/>
        <w:numPr>
          <w:ilvl w:val="2"/>
          <w:numId w:val="14"/>
        </w:numPr>
        <w:ind w:left="1134" w:hanging="1134"/>
        <w:rPr>
          <w:rFonts w:ascii="Tahoma" w:hAnsi="Tahoma" w:cs="Tahoma"/>
        </w:rPr>
      </w:pPr>
      <w:r w:rsidRPr="005B489E">
        <w:rPr>
          <w:rFonts w:ascii="Tahoma" w:hAnsi="Tahoma" w:cs="Tahoma"/>
        </w:rPr>
        <w:t xml:space="preserve">The Judge fixing the Preliminary Hearing may </w:t>
      </w:r>
      <w:r w:rsidR="00AC1C7C" w:rsidRPr="005B489E">
        <w:rPr>
          <w:rFonts w:ascii="Tahoma" w:hAnsi="Tahoma" w:cs="Tahoma"/>
        </w:rPr>
        <w:t>direct</w:t>
      </w:r>
      <w:r w:rsidRPr="005B489E">
        <w:rPr>
          <w:rFonts w:ascii="Tahoma" w:hAnsi="Tahoma" w:cs="Tahoma"/>
        </w:rPr>
        <w:t xml:space="preserve"> you to produce a draft amended </w:t>
      </w:r>
      <w:r w:rsidR="00407714" w:rsidRPr="005B489E">
        <w:rPr>
          <w:rFonts w:ascii="Tahoma" w:hAnsi="Tahoma" w:cs="Tahoma"/>
        </w:rPr>
        <w:t>grounds of appeal</w:t>
      </w:r>
      <w:r w:rsidRPr="005B489E">
        <w:rPr>
          <w:rFonts w:ascii="Tahoma" w:hAnsi="Tahoma" w:cs="Tahoma"/>
        </w:rPr>
        <w:t xml:space="preserve"> that fully compl</w:t>
      </w:r>
      <w:r w:rsidR="001A0619" w:rsidRPr="005B489E">
        <w:rPr>
          <w:rFonts w:ascii="Tahoma" w:hAnsi="Tahoma" w:cs="Tahoma"/>
        </w:rPr>
        <w:t>ies</w:t>
      </w:r>
      <w:r w:rsidRPr="005B489E">
        <w:rPr>
          <w:rFonts w:ascii="Tahoma" w:hAnsi="Tahoma" w:cs="Tahoma"/>
        </w:rPr>
        <w:t xml:space="preserve"> </w:t>
      </w:r>
      <w:r w:rsidR="00857852" w:rsidRPr="005B489E">
        <w:rPr>
          <w:rFonts w:ascii="Tahoma" w:hAnsi="Tahoma" w:cs="Tahoma"/>
        </w:rPr>
        <w:t xml:space="preserve">with </w:t>
      </w:r>
      <w:r w:rsidRPr="005B489E">
        <w:rPr>
          <w:rFonts w:ascii="Tahoma" w:hAnsi="Tahoma" w:cs="Tahoma"/>
        </w:rPr>
        <w:t xml:space="preserve">Section </w:t>
      </w:r>
      <w:r w:rsidR="00413344" w:rsidRPr="005B489E">
        <w:rPr>
          <w:rFonts w:ascii="Tahoma" w:hAnsi="Tahoma" w:cs="Tahoma"/>
        </w:rPr>
        <w:t>3.8</w:t>
      </w:r>
      <w:r w:rsidRPr="005B489E">
        <w:rPr>
          <w:rFonts w:ascii="Tahoma" w:hAnsi="Tahoma" w:cs="Tahoma"/>
        </w:rPr>
        <w:t xml:space="preserve"> </w:t>
      </w:r>
      <w:r w:rsidR="00AC1C7C" w:rsidRPr="005B489E">
        <w:rPr>
          <w:rFonts w:ascii="Tahoma" w:hAnsi="Tahoma" w:cs="Tahoma"/>
        </w:rPr>
        <w:t xml:space="preserve">for consideration at </w:t>
      </w:r>
      <w:r w:rsidRPr="005B489E">
        <w:rPr>
          <w:rFonts w:ascii="Tahoma" w:hAnsi="Tahoma" w:cs="Tahoma"/>
        </w:rPr>
        <w:t>the Preliminary Hearing.</w:t>
      </w:r>
      <w:bookmarkEnd w:id="41"/>
    </w:p>
    <w:p w14:paraId="16203A65" w14:textId="77777777" w:rsidR="00513CB8" w:rsidRPr="005B489E" w:rsidRDefault="00513CB8" w:rsidP="00513CB8">
      <w:pPr>
        <w:pStyle w:val="ListParagraph"/>
        <w:ind w:left="1134"/>
        <w:rPr>
          <w:rFonts w:ascii="Tahoma" w:hAnsi="Tahoma" w:cs="Tahoma"/>
        </w:rPr>
      </w:pPr>
    </w:p>
    <w:p w14:paraId="6938D33A" w14:textId="26012CCB" w:rsidR="00513CB8" w:rsidRPr="005B489E" w:rsidRDefault="00513CB8" w:rsidP="00513CB8">
      <w:pPr>
        <w:pStyle w:val="ListParagraph"/>
        <w:numPr>
          <w:ilvl w:val="2"/>
          <w:numId w:val="14"/>
        </w:numPr>
        <w:ind w:left="1134" w:hanging="1134"/>
        <w:rPr>
          <w:rFonts w:ascii="Tahoma" w:hAnsi="Tahoma" w:cs="Tahoma"/>
        </w:rPr>
      </w:pPr>
      <w:r w:rsidRPr="005B489E">
        <w:rPr>
          <w:rFonts w:ascii="Tahoma" w:hAnsi="Tahoma" w:cs="Tahoma"/>
        </w:rPr>
        <w:t>If you wish to have any application(s) considered at the Preliminary Hearing you should make the application(s) at least 14 days before the Preliminary Hearing. The way you should make an application is set out at Sections 7 and 8.</w:t>
      </w:r>
    </w:p>
    <w:p w14:paraId="283A9952" w14:textId="77777777" w:rsidR="00513CB8" w:rsidRPr="005B489E" w:rsidRDefault="00513CB8" w:rsidP="00513CB8">
      <w:pPr>
        <w:pStyle w:val="ListParagraph"/>
        <w:ind w:left="1134"/>
        <w:rPr>
          <w:rFonts w:ascii="Tahoma" w:hAnsi="Tahoma" w:cs="Tahoma"/>
        </w:rPr>
      </w:pPr>
    </w:p>
    <w:p w14:paraId="38FD07D0" w14:textId="77777777" w:rsidR="006A23B8" w:rsidRPr="005B489E" w:rsidRDefault="00E14351" w:rsidP="006A23B8">
      <w:pPr>
        <w:pStyle w:val="ListParagraph"/>
        <w:numPr>
          <w:ilvl w:val="2"/>
          <w:numId w:val="14"/>
        </w:numPr>
        <w:ind w:left="1134" w:hanging="1134"/>
        <w:rPr>
          <w:rFonts w:ascii="Tahoma" w:hAnsi="Tahoma" w:cs="Tahoma"/>
        </w:rPr>
      </w:pPr>
      <w:r w:rsidRPr="005B489E">
        <w:rPr>
          <w:rFonts w:ascii="Tahoma" w:hAnsi="Tahoma" w:cs="Tahoma"/>
        </w:rPr>
        <w:t>Usually</w:t>
      </w:r>
      <w:r w:rsidR="00857852" w:rsidRPr="005B489E">
        <w:rPr>
          <w:rFonts w:ascii="Tahoma" w:hAnsi="Tahoma" w:cs="Tahoma"/>
        </w:rPr>
        <w:t>,</w:t>
      </w:r>
      <w:r w:rsidRPr="005B489E">
        <w:rPr>
          <w:rFonts w:ascii="Tahoma" w:hAnsi="Tahoma" w:cs="Tahoma"/>
        </w:rPr>
        <w:t xml:space="preserve"> the other party </w:t>
      </w:r>
      <w:r w:rsidR="00857852" w:rsidRPr="005B489E">
        <w:rPr>
          <w:rFonts w:ascii="Tahoma" w:hAnsi="Tahoma" w:cs="Tahoma"/>
        </w:rPr>
        <w:t xml:space="preserve">or </w:t>
      </w:r>
      <w:r w:rsidRPr="005B489E">
        <w:rPr>
          <w:rFonts w:ascii="Tahoma" w:hAnsi="Tahoma" w:cs="Tahoma"/>
        </w:rPr>
        <w:t xml:space="preserve">parties to the appeal will be permitted </w:t>
      </w:r>
      <w:r w:rsidR="0063311B" w:rsidRPr="005B489E">
        <w:rPr>
          <w:rFonts w:ascii="Tahoma" w:hAnsi="Tahoma" w:cs="Tahoma"/>
        </w:rPr>
        <w:t xml:space="preserve">or required </w:t>
      </w:r>
      <w:r w:rsidRPr="005B489E">
        <w:rPr>
          <w:rFonts w:ascii="Tahoma" w:hAnsi="Tahoma" w:cs="Tahoma"/>
        </w:rPr>
        <w:t xml:space="preserve">to submit </w:t>
      </w:r>
      <w:r w:rsidR="00857852" w:rsidRPr="005B489E">
        <w:rPr>
          <w:rFonts w:ascii="Tahoma" w:hAnsi="Tahoma" w:cs="Tahoma"/>
        </w:rPr>
        <w:t xml:space="preserve">brief </w:t>
      </w:r>
      <w:r w:rsidR="004A057E" w:rsidRPr="005B489E">
        <w:rPr>
          <w:rFonts w:ascii="Tahoma" w:hAnsi="Tahoma" w:cs="Tahoma"/>
        </w:rPr>
        <w:t>written submission</w:t>
      </w:r>
      <w:r w:rsidR="00857852" w:rsidRPr="005B489E">
        <w:rPr>
          <w:rFonts w:ascii="Tahoma" w:hAnsi="Tahoma" w:cs="Tahoma"/>
        </w:rPr>
        <w:t>s</w:t>
      </w:r>
      <w:r w:rsidR="004A057E" w:rsidRPr="005B489E">
        <w:rPr>
          <w:rFonts w:ascii="Tahoma" w:hAnsi="Tahoma" w:cs="Tahoma"/>
        </w:rPr>
        <w:t xml:space="preserve"> limited to seeking to establish that there are no reasonable grounds for bringing the ground(s) of appeal put through to the </w:t>
      </w:r>
      <w:r w:rsidR="004A057E" w:rsidRPr="005B489E">
        <w:rPr>
          <w:rFonts w:ascii="Tahoma" w:hAnsi="Tahoma" w:cs="Tahoma"/>
          <w:kern w:val="0"/>
          <w14:ligatures w14:val="none"/>
        </w:rPr>
        <w:t>Preliminary Hearing</w:t>
      </w:r>
      <w:r w:rsidR="004A057E" w:rsidRPr="005B489E">
        <w:rPr>
          <w:rFonts w:ascii="Tahoma" w:hAnsi="Tahoma" w:cs="Tahoma"/>
        </w:rPr>
        <w:t>.</w:t>
      </w:r>
      <w:r w:rsidR="00857852" w:rsidRPr="005B489E">
        <w:rPr>
          <w:rFonts w:ascii="Tahoma" w:hAnsi="Tahoma" w:cs="Tahoma"/>
        </w:rPr>
        <w:t xml:space="preserve"> Sometimes the other party or parties may be </w:t>
      </w:r>
      <w:r w:rsidR="006F117D" w:rsidRPr="005B489E">
        <w:rPr>
          <w:rFonts w:ascii="Tahoma" w:hAnsi="Tahoma" w:cs="Tahoma"/>
        </w:rPr>
        <w:t>permitted to attend the Preliminary Hearing</w:t>
      </w:r>
      <w:r w:rsidR="00571451" w:rsidRPr="005B489E">
        <w:rPr>
          <w:rFonts w:ascii="Tahoma" w:hAnsi="Tahoma" w:cs="Tahoma"/>
        </w:rPr>
        <w:t xml:space="preserve"> to make oral representations</w:t>
      </w:r>
      <w:r w:rsidR="006F117D" w:rsidRPr="005B489E">
        <w:rPr>
          <w:rFonts w:ascii="Tahoma" w:hAnsi="Tahoma" w:cs="Tahoma"/>
        </w:rPr>
        <w:t>.</w:t>
      </w:r>
    </w:p>
    <w:p w14:paraId="4729828C" w14:textId="77777777" w:rsidR="006A23B8" w:rsidRPr="005B489E" w:rsidRDefault="006A23B8" w:rsidP="006A23B8">
      <w:pPr>
        <w:pStyle w:val="ListParagraph"/>
        <w:ind w:left="1134"/>
        <w:rPr>
          <w:rFonts w:ascii="Tahoma" w:hAnsi="Tahoma" w:cs="Tahoma"/>
        </w:rPr>
      </w:pPr>
    </w:p>
    <w:p w14:paraId="33D4F54F" w14:textId="5E218649" w:rsidR="00202955" w:rsidRPr="005B489E" w:rsidRDefault="00202955" w:rsidP="006A23B8">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You can provide a bundle of documents for the Preliminary Hearing, but you are not required to do so, unless: </w:t>
      </w:r>
    </w:p>
    <w:p w14:paraId="0BD3B49D" w14:textId="77777777" w:rsidR="00202955" w:rsidRPr="005B489E" w:rsidRDefault="00202955" w:rsidP="00202955">
      <w:pPr>
        <w:pStyle w:val="ListParagraph"/>
        <w:ind w:left="1134"/>
        <w:rPr>
          <w:rFonts w:ascii="Tahoma" w:hAnsi="Tahoma" w:cs="Tahoma"/>
        </w:rPr>
      </w:pPr>
    </w:p>
    <w:p w14:paraId="53C4A780" w14:textId="77777777" w:rsidR="00202955" w:rsidRPr="005B489E" w:rsidRDefault="00202955" w:rsidP="00202955">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kern w:val="0"/>
          <w14:ligatures w14:val="none"/>
        </w:rPr>
        <w:t xml:space="preserve">the EAT orders you to do so </w:t>
      </w:r>
    </w:p>
    <w:p w14:paraId="3A5AC9BE" w14:textId="77777777" w:rsidR="00202955" w:rsidRPr="005B489E" w:rsidRDefault="00202955" w:rsidP="00202955">
      <w:pPr>
        <w:pStyle w:val="ListParagraph"/>
        <w:ind w:left="1985"/>
        <w:rPr>
          <w:rFonts w:ascii="Tahoma" w:hAnsi="Tahoma" w:cs="Tahoma"/>
        </w:rPr>
      </w:pPr>
    </w:p>
    <w:p w14:paraId="337E1EF9" w14:textId="77777777" w:rsidR="006A23B8" w:rsidRPr="005B489E" w:rsidRDefault="00202955" w:rsidP="006A23B8">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kern w:val="0"/>
          <w14:ligatures w14:val="none"/>
        </w:rPr>
        <w:t xml:space="preserve">you want the Judge at the </w:t>
      </w:r>
      <w:r w:rsidR="001A0619" w:rsidRPr="005B489E">
        <w:rPr>
          <w:rFonts w:ascii="Tahoma" w:hAnsi="Tahoma" w:cs="Tahoma"/>
          <w:kern w:val="0"/>
          <w14:ligatures w14:val="none"/>
        </w:rPr>
        <w:t>Preliminary</w:t>
      </w:r>
      <w:r w:rsidRPr="005B489E">
        <w:rPr>
          <w:rFonts w:ascii="Tahoma" w:hAnsi="Tahoma" w:cs="Tahoma"/>
          <w:kern w:val="0"/>
          <w14:ligatures w14:val="none"/>
        </w:rPr>
        <w:t xml:space="preserve"> Hearing to consider documents in addition to the judgment, order, direction or other decision you are appealing against, and any written reasons for it, and your Notice of Appeal. </w:t>
      </w:r>
    </w:p>
    <w:p w14:paraId="3357E3EE" w14:textId="77777777" w:rsidR="000626EA" w:rsidRPr="005B489E" w:rsidRDefault="000626EA" w:rsidP="000626EA">
      <w:pPr>
        <w:pStyle w:val="ListParagraph"/>
        <w:spacing w:line="256" w:lineRule="auto"/>
        <w:ind w:left="1985"/>
        <w:rPr>
          <w:rFonts w:ascii="Tahoma" w:hAnsi="Tahoma" w:cs="Tahoma"/>
          <w:kern w:val="0"/>
          <w14:ligatures w14:val="none"/>
        </w:rPr>
      </w:pPr>
    </w:p>
    <w:p w14:paraId="7F43DDF5" w14:textId="08274B5C" w:rsidR="00312920" w:rsidRPr="005B489E" w:rsidRDefault="00312920" w:rsidP="006A23B8">
      <w:pPr>
        <w:pStyle w:val="ListParagraph"/>
        <w:numPr>
          <w:ilvl w:val="2"/>
          <w:numId w:val="18"/>
        </w:numPr>
        <w:spacing w:line="256" w:lineRule="auto"/>
        <w:ind w:left="1134" w:hanging="1134"/>
        <w:rPr>
          <w:rFonts w:ascii="Tahoma" w:hAnsi="Tahoma" w:cs="Tahoma"/>
          <w:kern w:val="0"/>
          <w14:ligatures w14:val="none"/>
        </w:rPr>
      </w:pPr>
      <w:r w:rsidRPr="005B489E">
        <w:rPr>
          <w:rFonts w:ascii="Tahoma" w:hAnsi="Tahoma" w:cs="Tahoma"/>
        </w:rPr>
        <w:t xml:space="preserve">If you do provide a bundle </w:t>
      </w:r>
      <w:r w:rsidR="000626EA" w:rsidRPr="005B489E">
        <w:rPr>
          <w:rFonts w:ascii="Tahoma" w:hAnsi="Tahoma" w:cs="Tahoma"/>
        </w:rPr>
        <w:t>it must include the following documents (but no other documents)</w:t>
      </w:r>
      <w:r w:rsidRPr="005B489E">
        <w:rPr>
          <w:rFonts w:ascii="Tahoma" w:hAnsi="Tahoma" w:cs="Tahoma"/>
        </w:rPr>
        <w:t>:</w:t>
      </w:r>
    </w:p>
    <w:p w14:paraId="69A6FF3B" w14:textId="77777777" w:rsidR="00312920" w:rsidRPr="005B489E" w:rsidRDefault="00312920" w:rsidP="00312920">
      <w:pPr>
        <w:pStyle w:val="ListParagraph"/>
        <w:ind w:left="1134" w:hanging="1134"/>
        <w:rPr>
          <w:rFonts w:ascii="Tahoma" w:hAnsi="Tahoma" w:cs="Tahoma"/>
        </w:rPr>
      </w:pPr>
    </w:p>
    <w:p w14:paraId="469A64C2" w14:textId="77777777" w:rsidR="00312920" w:rsidRPr="005B489E" w:rsidRDefault="00312920" w:rsidP="00312920">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rPr>
        <w:t xml:space="preserve">the judgment, </w:t>
      </w:r>
      <w:r w:rsidRPr="005B489E">
        <w:rPr>
          <w:rFonts w:ascii="Tahoma" w:hAnsi="Tahoma" w:cs="Tahoma"/>
          <w:kern w:val="0"/>
          <w14:ligatures w14:val="none"/>
        </w:rPr>
        <w:t xml:space="preserve">order, direction or other decision you are appealing against and any written reasons </w:t>
      </w:r>
    </w:p>
    <w:p w14:paraId="2C1836A7" w14:textId="77777777" w:rsidR="00312920" w:rsidRPr="005B489E" w:rsidRDefault="00312920" w:rsidP="00312920">
      <w:pPr>
        <w:pStyle w:val="ListParagraph"/>
        <w:ind w:left="1985"/>
        <w:rPr>
          <w:rFonts w:ascii="Tahoma" w:hAnsi="Tahoma" w:cs="Tahoma"/>
        </w:rPr>
      </w:pPr>
    </w:p>
    <w:p w14:paraId="37F565C8"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sealed Notice of Appeal </w:t>
      </w:r>
    </w:p>
    <w:p w14:paraId="5C4E7D93" w14:textId="77777777" w:rsidR="00312920" w:rsidRPr="005B489E" w:rsidRDefault="00312920" w:rsidP="00312920">
      <w:pPr>
        <w:pStyle w:val="ListParagraph"/>
        <w:ind w:left="1985"/>
        <w:rPr>
          <w:rFonts w:ascii="Tahoma" w:hAnsi="Tahoma" w:cs="Tahoma"/>
        </w:rPr>
      </w:pPr>
    </w:p>
    <w:p w14:paraId="4A345B06" w14:textId="1F4A5B74"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w:t>
      </w:r>
      <w:r w:rsidR="00E8150B" w:rsidRPr="005B489E">
        <w:rPr>
          <w:rFonts w:ascii="Tahoma" w:hAnsi="Tahoma" w:cs="Tahoma"/>
        </w:rPr>
        <w:t>o</w:t>
      </w:r>
      <w:r w:rsidRPr="005B489E">
        <w:rPr>
          <w:rFonts w:ascii="Tahoma" w:hAnsi="Tahoma" w:cs="Tahoma"/>
        </w:rPr>
        <w:t xml:space="preserve">rder putting the matter through </w:t>
      </w:r>
      <w:r w:rsidR="00B92E0C" w:rsidRPr="005B489E">
        <w:rPr>
          <w:rFonts w:ascii="Tahoma" w:hAnsi="Tahoma" w:cs="Tahoma"/>
        </w:rPr>
        <w:t xml:space="preserve">to </w:t>
      </w:r>
      <w:r w:rsidRPr="005B489E">
        <w:rPr>
          <w:rFonts w:ascii="Tahoma" w:hAnsi="Tahoma" w:cs="Tahoma"/>
        </w:rPr>
        <w:t xml:space="preserve">the Preliminary Hearing   </w:t>
      </w:r>
    </w:p>
    <w:p w14:paraId="5594E13A" w14:textId="77777777" w:rsidR="00312920" w:rsidRPr="005B489E" w:rsidRDefault="00312920" w:rsidP="00312920">
      <w:pPr>
        <w:pStyle w:val="ListParagraph"/>
        <w:ind w:left="1985"/>
        <w:rPr>
          <w:rFonts w:ascii="Tahoma" w:hAnsi="Tahoma" w:cs="Tahoma"/>
        </w:rPr>
      </w:pPr>
    </w:p>
    <w:p w14:paraId="42604FF8"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any other relevant orders and judgments of the EAT </w:t>
      </w:r>
    </w:p>
    <w:p w14:paraId="03E8C373" w14:textId="77777777" w:rsidR="00312920" w:rsidRPr="005B489E" w:rsidRDefault="00312920" w:rsidP="00312920">
      <w:pPr>
        <w:pStyle w:val="ListParagraph"/>
        <w:ind w:left="1985"/>
        <w:rPr>
          <w:rFonts w:ascii="Tahoma" w:hAnsi="Tahoma" w:cs="Tahoma"/>
        </w:rPr>
      </w:pPr>
    </w:p>
    <w:p w14:paraId="139ECAE7"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any other applications you have made to the EAT</w:t>
      </w:r>
    </w:p>
    <w:p w14:paraId="4DDAB544" w14:textId="77777777" w:rsidR="00312920" w:rsidRPr="005B489E" w:rsidRDefault="00312920" w:rsidP="00312920">
      <w:pPr>
        <w:pStyle w:val="ListParagraph"/>
        <w:ind w:left="1985"/>
        <w:rPr>
          <w:rFonts w:ascii="Tahoma" w:hAnsi="Tahoma" w:cs="Tahoma"/>
        </w:rPr>
      </w:pPr>
    </w:p>
    <w:p w14:paraId="5A68D821"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the ET1 claim(s) and any document(s) that were attached</w:t>
      </w:r>
    </w:p>
    <w:p w14:paraId="03384F72" w14:textId="77777777" w:rsidR="00312920" w:rsidRPr="005B489E" w:rsidRDefault="00312920" w:rsidP="00312920">
      <w:pPr>
        <w:pStyle w:val="ListParagraph"/>
        <w:ind w:left="1985"/>
        <w:rPr>
          <w:rFonts w:ascii="Tahoma" w:hAnsi="Tahoma" w:cs="Tahoma"/>
        </w:rPr>
      </w:pPr>
    </w:p>
    <w:p w14:paraId="224C79A5"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ET3 response(s) and any document(s) that were attached </w:t>
      </w:r>
    </w:p>
    <w:p w14:paraId="6AE36F61" w14:textId="77777777" w:rsidR="00312920" w:rsidRPr="005B489E" w:rsidRDefault="00312920" w:rsidP="00312920">
      <w:pPr>
        <w:pStyle w:val="ListParagraph"/>
        <w:ind w:left="1985"/>
        <w:rPr>
          <w:rFonts w:ascii="Tahoma" w:hAnsi="Tahoma" w:cs="Tahoma"/>
        </w:rPr>
      </w:pPr>
    </w:p>
    <w:p w14:paraId="2DC29CC2" w14:textId="1C8E60F1" w:rsidR="00A603CF"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any other relevant judgment, order, direction or other decision and written reasons of the Employment Tribunal</w:t>
      </w:r>
    </w:p>
    <w:p w14:paraId="63F7A586" w14:textId="77777777" w:rsidR="00312920" w:rsidRPr="005B489E" w:rsidRDefault="00312920" w:rsidP="00312920">
      <w:pPr>
        <w:pStyle w:val="ListParagraph"/>
        <w:spacing w:line="256" w:lineRule="auto"/>
        <w:ind w:left="1985"/>
        <w:rPr>
          <w:rFonts w:ascii="Tahoma" w:hAnsi="Tahoma" w:cs="Tahoma"/>
        </w:rPr>
      </w:pPr>
    </w:p>
    <w:p w14:paraId="6131FFEB" w14:textId="0A04F2FF" w:rsidR="0048647A" w:rsidRPr="005B489E" w:rsidRDefault="0048647A" w:rsidP="0048647A">
      <w:pPr>
        <w:pStyle w:val="ListParagraph"/>
        <w:numPr>
          <w:ilvl w:val="2"/>
          <w:numId w:val="18"/>
        </w:numPr>
        <w:spacing w:line="256" w:lineRule="auto"/>
        <w:ind w:left="1134" w:hanging="1134"/>
        <w:rPr>
          <w:rFonts w:ascii="Tahoma" w:hAnsi="Tahoma" w:cs="Tahoma"/>
        </w:rPr>
      </w:pPr>
      <w:r w:rsidRPr="005B489E">
        <w:rPr>
          <w:rFonts w:ascii="Tahoma" w:hAnsi="Tahoma" w:cs="Tahoma"/>
        </w:rPr>
        <w:t xml:space="preserve">You should only submit any other documents if they are absolutely necessary for your argument at the Preliminary Hearing. If you do so the additional documents should be in a supplementary bundle and you must (rather than may – see </w:t>
      </w:r>
      <w:r w:rsidR="00877F88">
        <w:rPr>
          <w:rFonts w:ascii="Tahoma" w:hAnsi="Tahoma" w:cs="Tahoma"/>
        </w:rPr>
        <w:t>paragraph</w:t>
      </w:r>
      <w:r w:rsidRPr="005B489E">
        <w:rPr>
          <w:rFonts w:ascii="Tahoma" w:hAnsi="Tahoma" w:cs="Tahoma"/>
        </w:rPr>
        <w:t xml:space="preserve"> </w:t>
      </w:r>
      <w:r w:rsidR="00D5464C" w:rsidRPr="005B489E">
        <w:rPr>
          <w:rFonts w:ascii="Tahoma" w:hAnsi="Tahoma" w:cs="Tahoma"/>
        </w:rPr>
        <w:t>6</w:t>
      </w:r>
      <w:r w:rsidRPr="005B489E">
        <w:rPr>
          <w:rFonts w:ascii="Tahoma" w:hAnsi="Tahoma" w:cs="Tahoma"/>
        </w:rPr>
        <w:t>.</w:t>
      </w:r>
      <w:r w:rsidR="00D5464C" w:rsidRPr="005B489E">
        <w:rPr>
          <w:rFonts w:ascii="Tahoma" w:hAnsi="Tahoma" w:cs="Tahoma"/>
        </w:rPr>
        <w:t>1</w:t>
      </w:r>
      <w:r w:rsidRPr="005B489E">
        <w:rPr>
          <w:rFonts w:ascii="Tahoma" w:hAnsi="Tahoma" w:cs="Tahoma"/>
        </w:rPr>
        <w:t>.</w:t>
      </w:r>
      <w:r w:rsidR="00D5464C" w:rsidRPr="005B489E">
        <w:rPr>
          <w:rFonts w:ascii="Tahoma" w:hAnsi="Tahoma" w:cs="Tahoma"/>
        </w:rPr>
        <w:t>10</w:t>
      </w:r>
      <w:r w:rsidRPr="005B489E">
        <w:rPr>
          <w:rFonts w:ascii="Tahoma" w:hAnsi="Tahoma" w:cs="Tahoma"/>
        </w:rPr>
        <w:t xml:space="preserve">) submit a skeleton argument that refers to each document in the supplementary bundle and clearly explains why it is necessary for the Judge to read it. If you do not provide such a skeleton argument, the </w:t>
      </w:r>
      <w:r w:rsidR="000C3B54" w:rsidRPr="005B489E">
        <w:rPr>
          <w:rFonts w:ascii="Tahoma" w:hAnsi="Tahoma" w:cs="Tahoma"/>
        </w:rPr>
        <w:t>J</w:t>
      </w:r>
      <w:r w:rsidRPr="005B489E">
        <w:rPr>
          <w:rFonts w:ascii="Tahoma" w:hAnsi="Tahoma" w:cs="Tahoma"/>
        </w:rPr>
        <w:t xml:space="preserve">udge need not read the additional documents. </w:t>
      </w:r>
      <w:r w:rsidR="009B78AD" w:rsidRPr="005B489E">
        <w:rPr>
          <w:rFonts w:ascii="Tahoma" w:hAnsi="Tahoma" w:cs="Tahoma"/>
        </w:rPr>
        <w:t>Save in exceptional circumstances, a</w:t>
      </w:r>
      <w:r w:rsidR="00D257D5" w:rsidRPr="005B489E">
        <w:rPr>
          <w:rFonts w:ascii="Tahoma" w:hAnsi="Tahoma" w:cs="Tahoma"/>
        </w:rPr>
        <w:t xml:space="preserve"> supplementary bundle should not exceed 50 pages of documents.</w:t>
      </w:r>
      <w:r w:rsidR="00877F88">
        <w:rPr>
          <w:rFonts w:ascii="Tahoma" w:hAnsi="Tahoma" w:cs="Tahoma"/>
        </w:rPr>
        <w:t xml:space="preserve"> </w:t>
      </w:r>
      <w:r w:rsidRPr="005B489E">
        <w:rPr>
          <w:rFonts w:ascii="Tahoma" w:hAnsi="Tahoma" w:cs="Tahoma"/>
        </w:rPr>
        <w:t>Usually, a supplementary bundle is unnecessary.</w:t>
      </w:r>
    </w:p>
    <w:p w14:paraId="45DA26B9" w14:textId="77777777" w:rsidR="00F715EC" w:rsidRPr="005B489E" w:rsidRDefault="00F715EC" w:rsidP="00F715EC">
      <w:pPr>
        <w:pStyle w:val="ListParagraph"/>
        <w:ind w:left="1134"/>
        <w:rPr>
          <w:rFonts w:ascii="Tahoma" w:hAnsi="Tahoma" w:cs="Tahoma"/>
        </w:rPr>
      </w:pPr>
    </w:p>
    <w:p w14:paraId="7290E28B" w14:textId="6E0B7A95" w:rsidR="00F715EC" w:rsidRPr="005B489E" w:rsidRDefault="00F715EC" w:rsidP="004231BB">
      <w:pPr>
        <w:pStyle w:val="ListParagraph"/>
        <w:numPr>
          <w:ilvl w:val="2"/>
          <w:numId w:val="14"/>
        </w:numPr>
        <w:ind w:left="1134" w:hanging="1134"/>
        <w:rPr>
          <w:rFonts w:ascii="Tahoma" w:hAnsi="Tahoma" w:cs="Tahoma"/>
        </w:rPr>
      </w:pPr>
      <w:r w:rsidRPr="005B489E">
        <w:rPr>
          <w:rFonts w:ascii="Tahoma" w:hAnsi="Tahoma" w:cs="Tahoma"/>
        </w:rPr>
        <w:t>I</w:t>
      </w:r>
      <w:r w:rsidR="007D52DC" w:rsidRPr="005B489E">
        <w:rPr>
          <w:rFonts w:ascii="Tahoma" w:hAnsi="Tahoma" w:cs="Tahoma"/>
        </w:rPr>
        <w:t>f</w:t>
      </w:r>
      <w:r w:rsidRPr="005B489E">
        <w:rPr>
          <w:rFonts w:ascii="Tahoma" w:hAnsi="Tahoma" w:cs="Tahoma"/>
        </w:rPr>
        <w:t xml:space="preserve"> the other party or parties are permitted to attend the Preliminary Hearing you should agree the bundle with them in good time to submit it to the EAT by the required date.</w:t>
      </w:r>
    </w:p>
    <w:p w14:paraId="22A15FD8" w14:textId="77777777" w:rsidR="004231BB" w:rsidRPr="005B489E" w:rsidRDefault="004231BB" w:rsidP="004231BB">
      <w:pPr>
        <w:pStyle w:val="ListParagraph"/>
        <w:ind w:left="1134"/>
        <w:rPr>
          <w:rFonts w:ascii="Tahoma" w:hAnsi="Tahoma" w:cs="Tahoma"/>
        </w:rPr>
      </w:pPr>
    </w:p>
    <w:p w14:paraId="256DF3EF" w14:textId="40235145" w:rsidR="009B78AD" w:rsidRPr="00877F88" w:rsidRDefault="00A603CF" w:rsidP="00471CEB">
      <w:pPr>
        <w:pStyle w:val="ListParagraph"/>
        <w:numPr>
          <w:ilvl w:val="2"/>
          <w:numId w:val="14"/>
        </w:numPr>
        <w:ind w:left="1134" w:hanging="1134"/>
        <w:rPr>
          <w:rFonts w:ascii="Tahoma" w:hAnsi="Tahoma" w:cs="Tahoma"/>
        </w:rPr>
      </w:pPr>
      <w:r w:rsidRPr="005B489E">
        <w:rPr>
          <w:rFonts w:ascii="Tahoma" w:hAnsi="Tahoma" w:cs="Tahoma"/>
        </w:rPr>
        <w:t xml:space="preserve">If you decide to submit a bundle of documents </w:t>
      </w:r>
      <w:r w:rsidR="001A0E5A" w:rsidRPr="005B489E">
        <w:rPr>
          <w:rFonts w:ascii="Tahoma" w:hAnsi="Tahoma" w:cs="Tahoma"/>
        </w:rPr>
        <w:t xml:space="preserve">you must </w:t>
      </w:r>
      <w:r w:rsidR="009A24FB" w:rsidRPr="005B489E">
        <w:rPr>
          <w:rFonts w:ascii="Tahoma" w:hAnsi="Tahoma" w:cs="Tahoma"/>
        </w:rPr>
        <w:t xml:space="preserve">send </w:t>
      </w:r>
      <w:r w:rsidR="006247C7" w:rsidRPr="005B489E">
        <w:rPr>
          <w:rFonts w:ascii="Tahoma" w:hAnsi="Tahoma" w:cs="Tahoma"/>
        </w:rPr>
        <w:t>it</w:t>
      </w:r>
      <w:r w:rsidR="000E0D8B" w:rsidRPr="005B489E">
        <w:rPr>
          <w:rFonts w:ascii="Tahoma" w:hAnsi="Tahoma" w:cs="Tahoma"/>
        </w:rPr>
        <w:t xml:space="preserve"> </w:t>
      </w:r>
      <w:r w:rsidR="003C2610" w:rsidRPr="005B489E">
        <w:rPr>
          <w:rFonts w:ascii="Tahoma" w:hAnsi="Tahoma" w:cs="Tahoma"/>
          <w:kern w:val="0"/>
          <w14:ligatures w14:val="none"/>
        </w:rPr>
        <w:t xml:space="preserve">(together with any supplementary bundle) </w:t>
      </w:r>
      <w:r w:rsidR="007F7F29" w:rsidRPr="005B489E">
        <w:rPr>
          <w:rFonts w:ascii="Tahoma" w:hAnsi="Tahoma" w:cs="Tahoma"/>
        </w:rPr>
        <w:t>to</w:t>
      </w:r>
      <w:r w:rsidR="001A0E5A" w:rsidRPr="005B489E">
        <w:rPr>
          <w:rFonts w:ascii="Tahoma" w:hAnsi="Tahoma" w:cs="Tahoma"/>
        </w:rPr>
        <w:t xml:space="preserve"> the EAT </w:t>
      </w:r>
      <w:r w:rsidR="007F7F29" w:rsidRPr="005B489E">
        <w:rPr>
          <w:rFonts w:ascii="Tahoma" w:hAnsi="Tahoma" w:cs="Tahoma"/>
          <w:kern w:val="0"/>
          <w14:ligatures w14:val="none"/>
        </w:rPr>
        <w:t xml:space="preserve">and </w:t>
      </w:r>
      <w:r w:rsidR="007D52DC" w:rsidRPr="005B489E">
        <w:rPr>
          <w:rFonts w:ascii="Tahoma" w:hAnsi="Tahoma" w:cs="Tahoma"/>
          <w:kern w:val="0"/>
          <w14:ligatures w14:val="none"/>
        </w:rPr>
        <w:t xml:space="preserve">the </w:t>
      </w:r>
      <w:r w:rsidR="007F7F29" w:rsidRPr="005B489E">
        <w:rPr>
          <w:rFonts w:ascii="Tahoma" w:hAnsi="Tahoma" w:cs="Tahoma"/>
          <w:kern w:val="0"/>
          <w14:ligatures w14:val="none"/>
        </w:rPr>
        <w:t>other parties</w:t>
      </w:r>
      <w:r w:rsidR="007A4DCB" w:rsidRPr="005B489E">
        <w:rPr>
          <w:rFonts w:ascii="Tahoma" w:hAnsi="Tahoma" w:cs="Tahoma"/>
          <w:kern w:val="0"/>
          <w14:ligatures w14:val="none"/>
        </w:rPr>
        <w:t xml:space="preserve"> not later than</w:t>
      </w:r>
      <w:r w:rsidR="007F7F29" w:rsidRPr="005B489E">
        <w:rPr>
          <w:rFonts w:ascii="Tahoma" w:hAnsi="Tahoma" w:cs="Tahoma"/>
          <w:kern w:val="0"/>
          <w14:ligatures w14:val="none"/>
        </w:rPr>
        <w:t xml:space="preserve"> </w:t>
      </w:r>
      <w:r w:rsidR="00951571" w:rsidRPr="005B489E">
        <w:rPr>
          <w:rFonts w:ascii="Tahoma" w:hAnsi="Tahoma" w:cs="Tahoma"/>
        </w:rPr>
        <w:t>28</w:t>
      </w:r>
      <w:r w:rsidR="0070256F" w:rsidRPr="005B489E">
        <w:rPr>
          <w:rFonts w:ascii="Tahoma" w:hAnsi="Tahoma" w:cs="Tahoma"/>
          <w:kern w:val="0"/>
          <w14:ligatures w14:val="none"/>
        </w:rPr>
        <w:t xml:space="preserve"> </w:t>
      </w:r>
      <w:r w:rsidR="001B5B16" w:rsidRPr="005B489E">
        <w:rPr>
          <w:rFonts w:ascii="Tahoma" w:hAnsi="Tahoma" w:cs="Tahoma"/>
        </w:rPr>
        <w:t xml:space="preserve">days prior to the </w:t>
      </w:r>
      <w:r w:rsidR="001B5B16" w:rsidRPr="005B489E">
        <w:rPr>
          <w:rFonts w:ascii="Tahoma" w:hAnsi="Tahoma" w:cs="Tahoma"/>
          <w:kern w:val="0"/>
          <w14:ligatures w14:val="none"/>
        </w:rPr>
        <w:t>Preliminary Hearing</w:t>
      </w:r>
      <w:r w:rsidR="001B5B16" w:rsidRPr="005B489E">
        <w:rPr>
          <w:rFonts w:ascii="Tahoma" w:hAnsi="Tahoma" w:cs="Tahoma"/>
        </w:rPr>
        <w:t>.</w:t>
      </w:r>
      <w:r w:rsidR="001A0E5A" w:rsidRPr="005B489E">
        <w:rPr>
          <w:rFonts w:ascii="Tahoma" w:hAnsi="Tahoma" w:cs="Tahoma"/>
        </w:rPr>
        <w:t xml:space="preserve"> </w:t>
      </w:r>
      <w:r w:rsidR="001B5B16" w:rsidRPr="005B489E">
        <w:rPr>
          <w:rFonts w:ascii="Tahoma" w:hAnsi="Tahoma" w:cs="Tahoma"/>
        </w:rPr>
        <w:t xml:space="preserve">The documents should </w:t>
      </w:r>
      <w:r w:rsidR="007D52DC" w:rsidRPr="005B489E">
        <w:rPr>
          <w:rFonts w:ascii="Tahoma" w:hAnsi="Tahoma" w:cs="Tahoma"/>
        </w:rPr>
        <w:t>be</w:t>
      </w:r>
      <w:r w:rsidR="001B5B16" w:rsidRPr="005B489E">
        <w:rPr>
          <w:rFonts w:ascii="Tahoma" w:hAnsi="Tahoma" w:cs="Tahoma"/>
        </w:rPr>
        <w:t xml:space="preserve"> in the order set out above and be paginated. </w:t>
      </w:r>
      <w:r w:rsidR="00C315D3" w:rsidRPr="005B489E">
        <w:rPr>
          <w:rFonts w:ascii="Tahoma" w:hAnsi="Tahoma" w:cs="Tahoma"/>
        </w:rPr>
        <w:t xml:space="preserve">You must provide the EAT </w:t>
      </w:r>
      <w:r w:rsidR="007F7F29" w:rsidRPr="005B489E">
        <w:rPr>
          <w:rFonts w:ascii="Tahoma" w:hAnsi="Tahoma" w:cs="Tahoma"/>
          <w:kern w:val="0"/>
          <w14:ligatures w14:val="none"/>
        </w:rPr>
        <w:t xml:space="preserve">with </w:t>
      </w:r>
      <w:r w:rsidR="00471CEB" w:rsidRPr="00471CEB">
        <w:rPr>
          <w:rFonts w:ascii="Tahoma" w:hAnsi="Tahoma" w:cs="Tahoma"/>
          <w:kern w:val="0"/>
          <w14:ligatures w14:val="none"/>
        </w:rPr>
        <w:t xml:space="preserve">one hard copy </w:t>
      </w:r>
      <w:r w:rsidR="007F7F29" w:rsidRPr="005B489E">
        <w:rPr>
          <w:rFonts w:ascii="Tahoma" w:hAnsi="Tahoma" w:cs="Tahoma"/>
          <w:kern w:val="0"/>
          <w14:ligatures w14:val="none"/>
        </w:rPr>
        <w:t xml:space="preserve">and an electronic copy in PDF format. </w:t>
      </w:r>
      <w:r w:rsidR="001A0E5A" w:rsidRPr="005B489E">
        <w:rPr>
          <w:rFonts w:ascii="Tahoma" w:hAnsi="Tahoma" w:cs="Tahoma"/>
        </w:rPr>
        <w:t xml:space="preserve">The format of the bundle should comply with Section </w:t>
      </w:r>
      <w:r w:rsidR="004267FA" w:rsidRPr="005B489E">
        <w:rPr>
          <w:rFonts w:ascii="Tahoma" w:hAnsi="Tahoma" w:cs="Tahoma"/>
        </w:rPr>
        <w:t>11.4</w:t>
      </w:r>
      <w:r w:rsidR="001A0E5A" w:rsidRPr="005B489E">
        <w:rPr>
          <w:rFonts w:ascii="Tahoma" w:hAnsi="Tahoma" w:cs="Tahoma"/>
        </w:rPr>
        <w:t>.</w:t>
      </w:r>
      <w:r w:rsidR="00834BF7" w:rsidRPr="005B489E">
        <w:rPr>
          <w:rFonts w:ascii="Tahoma" w:hAnsi="Tahoma" w:cs="Tahoma"/>
          <w:kern w:val="0"/>
          <w14:ligatures w14:val="none"/>
        </w:rPr>
        <w:t xml:space="preserve"> Bundles that are sent to the EAT or the other parties less than 28 days prior to the hearing may not be considered by the </w:t>
      </w:r>
      <w:r w:rsidR="00D86DC8" w:rsidRPr="005B489E">
        <w:rPr>
          <w:rFonts w:ascii="Tahoma" w:hAnsi="Tahoma" w:cs="Tahoma"/>
          <w:kern w:val="0"/>
          <w14:ligatures w14:val="none"/>
        </w:rPr>
        <w:t>J</w:t>
      </w:r>
      <w:r w:rsidR="00834BF7" w:rsidRPr="005B489E">
        <w:rPr>
          <w:rFonts w:ascii="Tahoma" w:hAnsi="Tahoma" w:cs="Tahoma"/>
          <w:kern w:val="0"/>
          <w14:ligatures w14:val="none"/>
        </w:rPr>
        <w:t>udge.</w:t>
      </w:r>
    </w:p>
    <w:p w14:paraId="06AE5586" w14:textId="77777777" w:rsidR="00FC51D3" w:rsidRPr="005B489E" w:rsidRDefault="00FC51D3" w:rsidP="00FC51D3">
      <w:pPr>
        <w:pStyle w:val="ListParagraph"/>
        <w:ind w:left="1134"/>
        <w:rPr>
          <w:rFonts w:ascii="Tahoma" w:hAnsi="Tahoma" w:cs="Tahoma"/>
        </w:rPr>
      </w:pPr>
    </w:p>
    <w:p w14:paraId="109BC1C1" w14:textId="66093361" w:rsidR="009B78AD" w:rsidRPr="00877F88" w:rsidRDefault="00FC51D3" w:rsidP="00877F88">
      <w:pPr>
        <w:pStyle w:val="ListParagraph"/>
        <w:numPr>
          <w:ilvl w:val="2"/>
          <w:numId w:val="14"/>
        </w:numPr>
        <w:ind w:left="1134" w:hanging="1134"/>
        <w:rPr>
          <w:rFonts w:ascii="Tahoma" w:hAnsi="Tahoma" w:cs="Tahoma"/>
        </w:rPr>
      </w:pPr>
      <w:r w:rsidRPr="005B489E">
        <w:rPr>
          <w:rFonts w:ascii="Tahoma" w:hAnsi="Tahoma" w:cs="Tahoma"/>
        </w:rPr>
        <w:t>You can provide a skeleton argument summarising why you contend there are reasonable grounds for bringing the ground(s) of appeal, but you are not required to do so because this should be apparent from the ground itself. If you do prepare a skeleton argument it should comply with Section 11.6 and be sent to the EAT</w:t>
      </w:r>
      <w:r w:rsidR="00834BF7" w:rsidRPr="005B489E">
        <w:rPr>
          <w:rFonts w:ascii="Tahoma" w:hAnsi="Tahoma" w:cs="Tahoma"/>
          <w:kern w:val="0"/>
          <w14:ligatures w14:val="none"/>
        </w:rPr>
        <w:t xml:space="preserve"> and the other parties</w:t>
      </w:r>
      <w:r w:rsidRPr="005B489E">
        <w:rPr>
          <w:rFonts w:ascii="Tahoma" w:hAnsi="Tahoma" w:cs="Tahoma"/>
        </w:rPr>
        <w:t xml:space="preserve"> no later than 14 days before the Preliminary Hearing.</w:t>
      </w:r>
      <w:r w:rsidR="006A41E7" w:rsidRPr="005B489E">
        <w:rPr>
          <w:rFonts w:ascii="Tahoma" w:hAnsi="Tahoma" w:cs="Tahoma"/>
          <w:kern w:val="0"/>
          <w14:ligatures w14:val="none"/>
        </w:rPr>
        <w:t xml:space="preserve"> A skeleton argument sent to the EAT or the other parties less than 14 days </w:t>
      </w:r>
      <w:r w:rsidR="00506DE1" w:rsidRPr="005B489E">
        <w:rPr>
          <w:rFonts w:ascii="Tahoma" w:hAnsi="Tahoma" w:cs="Tahoma"/>
          <w:kern w:val="0"/>
          <w14:ligatures w14:val="none"/>
        </w:rPr>
        <w:t>b</w:t>
      </w:r>
      <w:r w:rsidR="009B78AD" w:rsidRPr="005B489E">
        <w:rPr>
          <w:rFonts w:ascii="Tahoma" w:hAnsi="Tahoma" w:cs="Tahoma"/>
          <w:kern w:val="0"/>
          <w14:ligatures w14:val="none"/>
        </w:rPr>
        <w:t>efore</w:t>
      </w:r>
      <w:r w:rsidR="006A41E7" w:rsidRPr="005B489E">
        <w:rPr>
          <w:rFonts w:ascii="Tahoma" w:hAnsi="Tahoma" w:cs="Tahoma"/>
          <w:kern w:val="0"/>
          <w14:ligatures w14:val="none"/>
        </w:rPr>
        <w:t xml:space="preserve"> the hearing may not be considered by the </w:t>
      </w:r>
      <w:r w:rsidR="00E00458" w:rsidRPr="005B489E">
        <w:rPr>
          <w:rFonts w:ascii="Tahoma" w:hAnsi="Tahoma" w:cs="Tahoma"/>
          <w:kern w:val="0"/>
          <w14:ligatures w14:val="none"/>
        </w:rPr>
        <w:t>J</w:t>
      </w:r>
      <w:r w:rsidR="006A41E7" w:rsidRPr="005B489E">
        <w:rPr>
          <w:rFonts w:ascii="Tahoma" w:hAnsi="Tahoma" w:cs="Tahoma"/>
          <w:kern w:val="0"/>
          <w14:ligatures w14:val="none"/>
        </w:rPr>
        <w:t>udge.</w:t>
      </w:r>
    </w:p>
    <w:p w14:paraId="391E9BAB" w14:textId="77777777" w:rsidR="004231BB" w:rsidRPr="005B489E" w:rsidRDefault="004231BB" w:rsidP="004231BB">
      <w:pPr>
        <w:pStyle w:val="ListParagraph"/>
        <w:ind w:left="1134"/>
        <w:rPr>
          <w:rFonts w:ascii="Tahoma" w:hAnsi="Tahoma" w:cs="Tahoma"/>
        </w:rPr>
      </w:pPr>
    </w:p>
    <w:p w14:paraId="007974BA" w14:textId="25F1973D" w:rsidR="008E7BE2" w:rsidRPr="005B489E" w:rsidRDefault="003F05FE" w:rsidP="00CC7E87">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9B78AD" w:rsidRPr="005B489E">
        <w:rPr>
          <w:rFonts w:ascii="Tahoma" w:hAnsi="Tahoma" w:cs="Tahoma"/>
        </w:rPr>
        <w:t xml:space="preserve">(case law) </w:t>
      </w:r>
      <w:r w:rsidRPr="005B489E">
        <w:rPr>
          <w:rFonts w:ascii="Tahoma" w:hAnsi="Tahoma" w:cs="Tahoma"/>
        </w:rPr>
        <w:t xml:space="preserve">you must </w:t>
      </w:r>
      <w:r w:rsidR="000E0D8B" w:rsidRPr="005B489E">
        <w:rPr>
          <w:rFonts w:ascii="Tahoma" w:hAnsi="Tahoma" w:cs="Tahoma"/>
        </w:rPr>
        <w:t xml:space="preserve">send </w:t>
      </w:r>
      <w:r w:rsidR="006247C7" w:rsidRPr="005B489E">
        <w:rPr>
          <w:rFonts w:ascii="Tahoma" w:hAnsi="Tahoma" w:cs="Tahoma"/>
          <w:kern w:val="0"/>
          <w14:ligatures w14:val="none"/>
        </w:rPr>
        <w:t xml:space="preserve">a bundle of authorities to the EAT and the other parties </w:t>
      </w:r>
      <w:r w:rsidR="00756F41" w:rsidRPr="005B489E">
        <w:rPr>
          <w:rFonts w:ascii="Tahoma" w:hAnsi="Tahoma" w:cs="Tahoma"/>
          <w:kern w:val="0"/>
          <w14:ligatures w14:val="none"/>
        </w:rPr>
        <w:t>no later than</w:t>
      </w:r>
      <w:r w:rsidRPr="005B489E">
        <w:rPr>
          <w:rFonts w:ascii="Tahoma" w:hAnsi="Tahoma" w:cs="Tahoma"/>
        </w:rPr>
        <w:t xml:space="preserve"> </w:t>
      </w:r>
      <w:r w:rsidR="00143E49" w:rsidRPr="005B489E">
        <w:rPr>
          <w:rFonts w:ascii="Tahoma" w:hAnsi="Tahoma" w:cs="Tahoma"/>
        </w:rPr>
        <w:t>7</w:t>
      </w:r>
      <w:r w:rsidR="0070256F" w:rsidRPr="005B489E">
        <w:rPr>
          <w:rFonts w:ascii="Tahoma" w:hAnsi="Tahoma" w:cs="Tahoma"/>
          <w:kern w:val="0"/>
          <w14:ligatures w14:val="none"/>
        </w:rPr>
        <w:t xml:space="preserve"> </w:t>
      </w:r>
      <w:r w:rsidRPr="005B489E">
        <w:rPr>
          <w:rFonts w:ascii="Tahoma" w:hAnsi="Tahoma" w:cs="Tahoma"/>
        </w:rPr>
        <w:t xml:space="preserve">days prior to the </w:t>
      </w:r>
      <w:r w:rsidR="00BF4B2F" w:rsidRPr="005B489E">
        <w:rPr>
          <w:rFonts w:ascii="Tahoma" w:hAnsi="Tahoma" w:cs="Tahoma"/>
        </w:rPr>
        <w:t xml:space="preserve">Preliminary </w:t>
      </w:r>
      <w:r w:rsidRPr="005B489E">
        <w:rPr>
          <w:rFonts w:ascii="Tahoma" w:hAnsi="Tahoma" w:cs="Tahoma"/>
        </w:rPr>
        <w:t>Hearing.</w:t>
      </w:r>
      <w:r w:rsidR="006247C7" w:rsidRPr="005B489E">
        <w:rPr>
          <w:rFonts w:ascii="Tahoma" w:hAnsi="Tahoma" w:cs="Tahoma"/>
        </w:rPr>
        <w:t xml:space="preserve"> You must provide the EAT with </w:t>
      </w:r>
      <w:r w:rsidR="00CC7E87" w:rsidRPr="00CC7E87">
        <w:rPr>
          <w:rFonts w:ascii="Tahoma" w:hAnsi="Tahoma" w:cs="Tahoma"/>
        </w:rPr>
        <w:t xml:space="preserve">one hard copy </w:t>
      </w:r>
      <w:r w:rsidR="006247C7" w:rsidRPr="005B489E">
        <w:rPr>
          <w:rFonts w:ascii="Tahoma" w:hAnsi="Tahoma" w:cs="Tahoma"/>
        </w:rPr>
        <w:t>and an electronic copy in PDF format. The format of the authorities bundle should comply with Section 11.</w:t>
      </w:r>
      <w:r w:rsidR="004C37E4" w:rsidRPr="005B489E">
        <w:rPr>
          <w:rFonts w:ascii="Tahoma" w:hAnsi="Tahoma" w:cs="Tahoma"/>
        </w:rPr>
        <w:t>7</w:t>
      </w:r>
      <w:r w:rsidR="006247C7" w:rsidRPr="005B489E">
        <w:rPr>
          <w:rFonts w:ascii="Tahoma" w:hAnsi="Tahoma" w:cs="Tahoma"/>
        </w:rPr>
        <w:t>.</w:t>
      </w:r>
    </w:p>
    <w:p w14:paraId="49F77065" w14:textId="77777777" w:rsidR="000E0D8B" w:rsidRPr="005B489E" w:rsidRDefault="000E0D8B" w:rsidP="006E2CB4">
      <w:pPr>
        <w:pStyle w:val="ListParagraph"/>
        <w:ind w:left="1134" w:hanging="1134"/>
        <w:rPr>
          <w:rFonts w:ascii="Tahoma" w:hAnsi="Tahoma" w:cs="Tahoma"/>
          <w:b/>
          <w:bCs/>
          <w:u w:val="single"/>
        </w:rPr>
      </w:pPr>
    </w:p>
    <w:p w14:paraId="273C90F3" w14:textId="73363EE3" w:rsidR="00A603CF" w:rsidRPr="005B489E" w:rsidRDefault="00A603CF" w:rsidP="00284C90">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w:t>
      </w:r>
      <w:r w:rsidR="00675448" w:rsidRPr="005B489E">
        <w:rPr>
          <w:rFonts w:ascii="Tahoma" w:hAnsi="Tahoma" w:cs="Tahoma"/>
          <w:b/>
          <w:bCs/>
        </w:rPr>
        <w:t>parties</w:t>
      </w:r>
      <w:r w:rsidRPr="005B489E">
        <w:rPr>
          <w:rFonts w:ascii="Tahoma" w:hAnsi="Tahoma" w:cs="Tahoma"/>
          <w:b/>
          <w:bCs/>
        </w:rPr>
        <w:t xml:space="preserve"> get any help at the </w:t>
      </w:r>
      <w:r w:rsidR="00740411" w:rsidRPr="005B489E">
        <w:rPr>
          <w:rFonts w:ascii="Tahoma" w:hAnsi="Tahoma" w:cs="Tahoma"/>
          <w:b/>
          <w:bCs/>
          <w:kern w:val="0"/>
          <w14:ligatures w14:val="none"/>
        </w:rPr>
        <w:t>Preliminary Hearing</w:t>
      </w:r>
      <w:r w:rsidRPr="005B489E">
        <w:rPr>
          <w:rFonts w:ascii="Tahoma" w:hAnsi="Tahoma" w:cs="Tahoma"/>
          <w:b/>
          <w:bCs/>
        </w:rPr>
        <w:t>?</w:t>
      </w:r>
    </w:p>
    <w:p w14:paraId="59917DF0" w14:textId="77777777" w:rsidR="00A603CF" w:rsidRPr="005B489E" w:rsidRDefault="00A603CF" w:rsidP="006E2CB4">
      <w:pPr>
        <w:pStyle w:val="ListParagraph"/>
        <w:ind w:left="1134" w:hanging="1134"/>
        <w:rPr>
          <w:rFonts w:ascii="Tahoma" w:hAnsi="Tahoma" w:cs="Tahoma"/>
        </w:rPr>
      </w:pPr>
    </w:p>
    <w:p w14:paraId="39F66C21" w14:textId="4CA2920A" w:rsidR="004231BB" w:rsidRPr="005B489E" w:rsidRDefault="00546BE4">
      <w:pPr>
        <w:pStyle w:val="ListParagraph"/>
        <w:numPr>
          <w:ilvl w:val="2"/>
          <w:numId w:val="14"/>
        </w:numPr>
        <w:ind w:left="1134" w:hanging="1134"/>
        <w:rPr>
          <w:rFonts w:ascii="Tahoma" w:hAnsi="Tahoma" w:cs="Tahoma"/>
        </w:rPr>
      </w:pPr>
      <w:r w:rsidRPr="005B489E">
        <w:rPr>
          <w:rFonts w:ascii="Tahoma" w:hAnsi="Tahoma" w:cs="Tahoma"/>
        </w:rPr>
        <w:t>If you are a litigant in person y</w:t>
      </w:r>
      <w:r w:rsidR="00CC381B" w:rsidRPr="005B489E">
        <w:rPr>
          <w:rFonts w:ascii="Tahoma" w:hAnsi="Tahoma" w:cs="Tahoma"/>
        </w:rPr>
        <w:t>ou will be offered the opportunity to request a</w:t>
      </w:r>
      <w:r w:rsidR="009B7344" w:rsidRPr="005B489E">
        <w:rPr>
          <w:rFonts w:ascii="Tahoma" w:hAnsi="Tahoma" w:cs="Tahoma"/>
        </w:rPr>
        <w:t>n</w:t>
      </w:r>
      <w:r w:rsidR="00CC381B" w:rsidRPr="005B489E">
        <w:rPr>
          <w:rFonts w:ascii="Tahoma" w:hAnsi="Tahoma" w:cs="Tahoma"/>
        </w:rPr>
        <w:t xml:space="preserve"> </w:t>
      </w:r>
      <w:r w:rsidR="007874BE" w:rsidRPr="005B489E">
        <w:rPr>
          <w:rFonts w:ascii="Tahoma" w:hAnsi="Tahoma" w:cs="Tahoma"/>
        </w:rPr>
        <w:t>advisor</w:t>
      </w:r>
      <w:r w:rsidR="00CC381B" w:rsidRPr="005B489E">
        <w:rPr>
          <w:rFonts w:ascii="Tahoma" w:hAnsi="Tahoma" w:cs="Tahoma"/>
        </w:rPr>
        <w:t xml:space="preserve"> under the Employment Law</w:t>
      </w:r>
      <w:r w:rsidR="009B7344" w:rsidRPr="005B489E">
        <w:rPr>
          <w:rFonts w:ascii="Tahoma" w:hAnsi="Tahoma" w:cs="Tahoma"/>
        </w:rPr>
        <w:t xml:space="preserve"> </w:t>
      </w:r>
      <w:r w:rsidR="00CC381B" w:rsidRPr="005B489E">
        <w:rPr>
          <w:rFonts w:ascii="Tahoma" w:hAnsi="Tahoma" w:cs="Tahoma"/>
        </w:rPr>
        <w:t>Appeal Advice Scheme (ELAAS), or the Scottish Employment Appeal Law Advice Scheme (SEALAS)</w:t>
      </w:r>
      <w:r w:rsidR="004C37E4" w:rsidRPr="005B489E">
        <w:rPr>
          <w:rFonts w:ascii="Tahoma" w:hAnsi="Tahoma" w:cs="Tahoma"/>
        </w:rPr>
        <w:t xml:space="preserve"> </w:t>
      </w:r>
      <w:r w:rsidR="00CC381B" w:rsidRPr="005B489E">
        <w:rPr>
          <w:rFonts w:ascii="Tahoma" w:hAnsi="Tahoma" w:cs="Tahoma"/>
        </w:rPr>
        <w:t>for appeals in Scotland.</w:t>
      </w:r>
    </w:p>
    <w:p w14:paraId="1DAD0920" w14:textId="77777777" w:rsidR="000E0D8B" w:rsidRPr="005B489E" w:rsidRDefault="000E0D8B" w:rsidP="000E0D8B">
      <w:pPr>
        <w:pStyle w:val="ListParagraph"/>
        <w:ind w:left="1134"/>
        <w:rPr>
          <w:rFonts w:ascii="Tahoma" w:hAnsi="Tahoma" w:cs="Tahoma"/>
        </w:rPr>
      </w:pPr>
    </w:p>
    <w:p w14:paraId="1EF383F1" w14:textId="6B17C03A" w:rsidR="004231BB" w:rsidRPr="005B489E" w:rsidRDefault="00CC381B" w:rsidP="004231BB">
      <w:pPr>
        <w:pStyle w:val="ListParagraph"/>
        <w:numPr>
          <w:ilvl w:val="2"/>
          <w:numId w:val="14"/>
        </w:numPr>
        <w:ind w:left="1134" w:hanging="1134"/>
        <w:rPr>
          <w:rFonts w:ascii="Tahoma" w:hAnsi="Tahoma" w:cs="Tahoma"/>
        </w:rPr>
      </w:pPr>
      <w:r w:rsidRPr="005B489E">
        <w:rPr>
          <w:rFonts w:ascii="Tahoma" w:hAnsi="Tahoma" w:cs="Tahoma"/>
        </w:rPr>
        <w:t xml:space="preserve">There is no guarantee that a </w:t>
      </w:r>
      <w:r w:rsidRPr="005B489E">
        <w:rPr>
          <w:rFonts w:ascii="Tahoma" w:hAnsi="Tahoma" w:cs="Tahoma"/>
          <w:kern w:val="0"/>
          <w14:ligatures w14:val="none"/>
        </w:rPr>
        <w:t>ELAAS</w:t>
      </w:r>
      <w:r w:rsidRPr="005B489E">
        <w:rPr>
          <w:rFonts w:ascii="Tahoma" w:hAnsi="Tahoma" w:cs="Tahoma"/>
        </w:rPr>
        <w:t xml:space="preserve"> or </w:t>
      </w:r>
      <w:r w:rsidRPr="005B489E">
        <w:rPr>
          <w:rFonts w:ascii="Tahoma" w:hAnsi="Tahoma" w:cs="Tahoma"/>
          <w:kern w:val="0"/>
          <w14:ligatures w14:val="none"/>
        </w:rPr>
        <w:t>SEALAS</w:t>
      </w:r>
      <w:r w:rsidRPr="005B489E">
        <w:rPr>
          <w:rFonts w:ascii="Tahoma" w:hAnsi="Tahoma" w:cs="Tahoma"/>
        </w:rPr>
        <w:t xml:space="preserve"> </w:t>
      </w:r>
      <w:r w:rsidR="00487517" w:rsidRPr="005B489E">
        <w:rPr>
          <w:rFonts w:ascii="Tahoma" w:hAnsi="Tahoma" w:cs="Tahoma"/>
        </w:rPr>
        <w:t>advisor</w:t>
      </w:r>
      <w:r w:rsidRPr="005B489E">
        <w:rPr>
          <w:rFonts w:ascii="Tahoma" w:hAnsi="Tahoma" w:cs="Tahoma"/>
        </w:rPr>
        <w:t xml:space="preserve"> will be available or consider it appropriate to represent you, and you must be prepared to represent yourself.</w:t>
      </w:r>
    </w:p>
    <w:p w14:paraId="0FD20286" w14:textId="77777777" w:rsidR="004231BB" w:rsidRPr="005B489E" w:rsidRDefault="004231BB" w:rsidP="004231BB">
      <w:pPr>
        <w:pStyle w:val="ListParagraph"/>
        <w:ind w:left="1134"/>
        <w:rPr>
          <w:rFonts w:ascii="Tahoma" w:hAnsi="Tahoma" w:cs="Tahoma"/>
        </w:rPr>
      </w:pPr>
    </w:p>
    <w:p w14:paraId="1F02B715" w14:textId="79B2C33C" w:rsidR="00CC381B" w:rsidRPr="005B489E" w:rsidRDefault="00CC381B" w:rsidP="004231BB">
      <w:pPr>
        <w:pStyle w:val="ListParagraph"/>
        <w:numPr>
          <w:ilvl w:val="2"/>
          <w:numId w:val="14"/>
        </w:numPr>
        <w:ind w:left="1134" w:hanging="1134"/>
        <w:rPr>
          <w:rFonts w:ascii="Tahoma" w:hAnsi="Tahoma" w:cs="Tahoma"/>
        </w:rPr>
      </w:pPr>
      <w:r w:rsidRPr="005B489E">
        <w:rPr>
          <w:rFonts w:ascii="Tahoma" w:hAnsi="Tahoma" w:cs="Tahoma"/>
        </w:rPr>
        <w:t xml:space="preserve">See Section </w:t>
      </w:r>
      <w:r w:rsidR="00333645" w:rsidRPr="005B489E">
        <w:rPr>
          <w:rFonts w:ascii="Tahoma" w:hAnsi="Tahoma" w:cs="Tahoma"/>
        </w:rPr>
        <w:t>2.7</w:t>
      </w:r>
      <w:r w:rsidRPr="005B489E">
        <w:rPr>
          <w:rFonts w:ascii="Tahoma" w:hAnsi="Tahoma" w:cs="Tahoma"/>
        </w:rPr>
        <w:t xml:space="preserve"> for </w:t>
      </w:r>
      <w:r w:rsidR="00880E82" w:rsidRPr="005B489E">
        <w:rPr>
          <w:rFonts w:ascii="Tahoma" w:hAnsi="Tahoma" w:cs="Tahoma"/>
        </w:rPr>
        <w:t xml:space="preserve">other </w:t>
      </w:r>
      <w:r w:rsidRPr="005B489E">
        <w:rPr>
          <w:rFonts w:ascii="Tahoma" w:hAnsi="Tahoma" w:cs="Tahoma"/>
        </w:rPr>
        <w:t>sources of advice</w:t>
      </w:r>
      <w:r w:rsidR="004C37E4" w:rsidRPr="005B489E">
        <w:rPr>
          <w:rFonts w:ascii="Tahoma" w:hAnsi="Tahoma" w:cs="Tahoma"/>
        </w:rPr>
        <w:t xml:space="preserve"> </w:t>
      </w:r>
      <w:r w:rsidR="004C37E4" w:rsidRPr="005B489E">
        <w:rPr>
          <w:rFonts w:ascii="Tahoma" w:hAnsi="Tahoma" w:cs="Tahoma"/>
          <w:kern w:val="0"/>
          <w14:ligatures w14:val="none"/>
        </w:rPr>
        <w:t>that may be available</w:t>
      </w:r>
      <w:r w:rsidRPr="005B489E">
        <w:rPr>
          <w:rFonts w:ascii="Tahoma" w:hAnsi="Tahoma" w:cs="Tahoma"/>
        </w:rPr>
        <w:t>.</w:t>
      </w:r>
    </w:p>
    <w:p w14:paraId="4CED558B" w14:textId="77777777" w:rsidR="00A17C41" w:rsidRPr="005B489E" w:rsidRDefault="00A17C41" w:rsidP="006E2CB4">
      <w:pPr>
        <w:pStyle w:val="ListParagraph"/>
        <w:ind w:left="1134" w:hanging="1134"/>
        <w:rPr>
          <w:rFonts w:ascii="Tahoma" w:hAnsi="Tahoma" w:cs="Tahoma"/>
        </w:rPr>
      </w:pPr>
    </w:p>
    <w:p w14:paraId="7E39D42A" w14:textId="015CECFD" w:rsidR="00A603CF" w:rsidRPr="005B489E" w:rsidRDefault="00A603CF" w:rsidP="004231BB">
      <w:pPr>
        <w:pStyle w:val="ListParagraph"/>
        <w:numPr>
          <w:ilvl w:val="1"/>
          <w:numId w:val="14"/>
        </w:numPr>
        <w:ind w:left="1560"/>
        <w:rPr>
          <w:rFonts w:ascii="Tahoma" w:hAnsi="Tahoma" w:cs="Tahoma"/>
          <w:b/>
        </w:rPr>
      </w:pPr>
      <w:r w:rsidRPr="005B489E">
        <w:rPr>
          <w:rFonts w:ascii="Tahoma" w:hAnsi="Tahoma" w:cs="Tahoma"/>
          <w:b/>
        </w:rPr>
        <w:t xml:space="preserve">What will happen at the </w:t>
      </w:r>
      <w:r w:rsidR="00740411" w:rsidRPr="005B489E">
        <w:rPr>
          <w:rFonts w:ascii="Tahoma" w:hAnsi="Tahoma" w:cs="Tahoma"/>
          <w:b/>
        </w:rPr>
        <w:t>Preliminary Hearing</w:t>
      </w:r>
      <w:r w:rsidRPr="005B489E">
        <w:rPr>
          <w:rFonts w:ascii="Tahoma" w:hAnsi="Tahoma" w:cs="Tahoma"/>
          <w:b/>
        </w:rPr>
        <w:t>?</w:t>
      </w:r>
    </w:p>
    <w:p w14:paraId="0B8D47F9" w14:textId="77777777" w:rsidR="00A603CF" w:rsidRPr="005B489E" w:rsidRDefault="00A603CF" w:rsidP="006E2CB4">
      <w:pPr>
        <w:pStyle w:val="ListParagraph"/>
        <w:ind w:left="1134" w:hanging="1134"/>
        <w:rPr>
          <w:rFonts w:ascii="Tahoma" w:hAnsi="Tahoma" w:cs="Tahoma"/>
          <w:b/>
          <w:u w:val="single"/>
        </w:rPr>
      </w:pPr>
    </w:p>
    <w:p w14:paraId="556E6AB0" w14:textId="476FB92D" w:rsidR="004231BB" w:rsidRPr="005B489E" w:rsidRDefault="00A603CF" w:rsidP="00513CB8">
      <w:pPr>
        <w:pStyle w:val="ListParagraph"/>
        <w:numPr>
          <w:ilvl w:val="2"/>
          <w:numId w:val="14"/>
        </w:numPr>
        <w:ind w:left="1134" w:hanging="1134"/>
        <w:rPr>
          <w:rFonts w:ascii="Tahoma" w:hAnsi="Tahoma" w:cs="Tahoma"/>
        </w:rPr>
      </w:pPr>
      <w:r w:rsidRPr="005B489E">
        <w:rPr>
          <w:rFonts w:ascii="Tahoma" w:hAnsi="Tahoma" w:cs="Tahoma"/>
        </w:rPr>
        <w:t xml:space="preserve">The </w:t>
      </w:r>
      <w:r w:rsidR="00740411" w:rsidRPr="005B489E">
        <w:rPr>
          <w:rFonts w:ascii="Tahoma" w:hAnsi="Tahoma" w:cs="Tahoma"/>
          <w:kern w:val="0"/>
          <w14:ligatures w14:val="none"/>
        </w:rPr>
        <w:t xml:space="preserve">Preliminary Hearing </w:t>
      </w:r>
      <w:r w:rsidRPr="005B489E">
        <w:rPr>
          <w:rFonts w:ascii="Tahoma" w:hAnsi="Tahoma" w:cs="Tahoma"/>
        </w:rPr>
        <w:t xml:space="preserve">will give you the opportunity to persuade the Judge that </w:t>
      </w:r>
      <w:r w:rsidR="0060592A" w:rsidRPr="005B489E">
        <w:rPr>
          <w:rFonts w:ascii="Tahoma" w:hAnsi="Tahoma" w:cs="Tahoma"/>
          <w:kern w:val="0"/>
          <w14:ligatures w14:val="none"/>
        </w:rPr>
        <w:t>there are reasonable grounds for bringing some or all of the ground</w:t>
      </w:r>
      <w:r w:rsidR="00A17C41" w:rsidRPr="005B489E">
        <w:rPr>
          <w:rFonts w:ascii="Tahoma" w:hAnsi="Tahoma" w:cs="Tahoma"/>
          <w:kern w:val="0"/>
          <w14:ligatures w14:val="none"/>
        </w:rPr>
        <w:t>s</w:t>
      </w:r>
      <w:r w:rsidR="0060592A" w:rsidRPr="005B489E">
        <w:rPr>
          <w:rFonts w:ascii="Tahoma" w:hAnsi="Tahoma" w:cs="Tahoma"/>
          <w:kern w:val="0"/>
          <w14:ligatures w14:val="none"/>
        </w:rPr>
        <w:t xml:space="preserve"> of appeal</w:t>
      </w:r>
      <w:r w:rsidRPr="005B489E">
        <w:rPr>
          <w:rFonts w:ascii="Tahoma" w:hAnsi="Tahoma" w:cs="Tahoma"/>
        </w:rPr>
        <w:t xml:space="preserve">. </w:t>
      </w:r>
    </w:p>
    <w:p w14:paraId="71D06A76" w14:textId="77777777" w:rsidR="00513CB8" w:rsidRPr="005B489E" w:rsidRDefault="00513CB8" w:rsidP="00513CB8">
      <w:pPr>
        <w:pStyle w:val="ListParagraph"/>
        <w:ind w:left="1134"/>
        <w:rPr>
          <w:rFonts w:ascii="Tahoma" w:hAnsi="Tahoma" w:cs="Tahoma"/>
        </w:rPr>
      </w:pPr>
    </w:p>
    <w:p w14:paraId="1A6DF66B" w14:textId="14F07364" w:rsidR="004231BB" w:rsidRPr="005B489E" w:rsidRDefault="00940700" w:rsidP="004231BB">
      <w:pPr>
        <w:pStyle w:val="ListParagraph"/>
        <w:numPr>
          <w:ilvl w:val="2"/>
          <w:numId w:val="14"/>
        </w:numPr>
        <w:ind w:left="1134" w:hanging="1134"/>
        <w:rPr>
          <w:rFonts w:ascii="Tahoma" w:hAnsi="Tahoma" w:cs="Tahoma"/>
        </w:rPr>
      </w:pPr>
      <w:r w:rsidRPr="005B489E">
        <w:rPr>
          <w:rFonts w:ascii="Tahoma" w:hAnsi="Tahoma" w:cs="Tahoma"/>
        </w:rPr>
        <w:t xml:space="preserve">Unless </w:t>
      </w:r>
      <w:r w:rsidR="006A23B8" w:rsidRPr="005B489E">
        <w:rPr>
          <w:rFonts w:ascii="Tahoma" w:hAnsi="Tahoma" w:cs="Tahoma"/>
        </w:rPr>
        <w:t>permission has been granted</w:t>
      </w:r>
      <w:r w:rsidR="00425AF1" w:rsidRPr="005B489E">
        <w:rPr>
          <w:rFonts w:ascii="Tahoma" w:hAnsi="Tahoma" w:cs="Tahoma"/>
        </w:rPr>
        <w:t xml:space="preserve"> (see para</w:t>
      </w:r>
      <w:r w:rsidR="00877F88">
        <w:rPr>
          <w:rFonts w:ascii="Tahoma" w:hAnsi="Tahoma" w:cs="Tahoma"/>
        </w:rPr>
        <w:t>graph</w:t>
      </w:r>
      <w:r w:rsidR="00425AF1" w:rsidRPr="005B489E">
        <w:rPr>
          <w:rFonts w:ascii="Tahoma" w:hAnsi="Tahoma" w:cs="Tahoma"/>
        </w:rPr>
        <w:t xml:space="preserve"> </w:t>
      </w:r>
      <w:r w:rsidR="00853271" w:rsidRPr="005B489E">
        <w:rPr>
          <w:rFonts w:ascii="Tahoma" w:hAnsi="Tahoma" w:cs="Tahoma"/>
        </w:rPr>
        <w:t>6.1.</w:t>
      </w:r>
      <w:r w:rsidR="00A13132" w:rsidRPr="005B489E">
        <w:rPr>
          <w:rFonts w:ascii="Tahoma" w:hAnsi="Tahoma" w:cs="Tahoma"/>
        </w:rPr>
        <w:t>4</w:t>
      </w:r>
      <w:r w:rsidR="00853271" w:rsidRPr="005B489E">
        <w:rPr>
          <w:rFonts w:ascii="Tahoma" w:hAnsi="Tahoma" w:cs="Tahoma"/>
        </w:rPr>
        <w:t>)</w:t>
      </w:r>
      <w:r w:rsidRPr="005B489E">
        <w:rPr>
          <w:rFonts w:ascii="Tahoma" w:hAnsi="Tahoma" w:cs="Tahoma"/>
        </w:rPr>
        <w:t xml:space="preserve">, the </w:t>
      </w:r>
      <w:r w:rsidR="00A603CF" w:rsidRPr="005B489E">
        <w:rPr>
          <w:rFonts w:ascii="Tahoma" w:hAnsi="Tahoma" w:cs="Tahoma"/>
        </w:rPr>
        <w:t xml:space="preserve">other </w:t>
      </w:r>
      <w:r w:rsidR="00F6648E" w:rsidRPr="005B489E">
        <w:rPr>
          <w:rFonts w:ascii="Tahoma" w:hAnsi="Tahoma" w:cs="Tahoma"/>
        </w:rPr>
        <w:t xml:space="preserve">party or </w:t>
      </w:r>
      <w:r w:rsidR="00A603CF" w:rsidRPr="005B489E">
        <w:rPr>
          <w:rFonts w:ascii="Tahoma" w:hAnsi="Tahoma" w:cs="Tahoma"/>
        </w:rPr>
        <w:t xml:space="preserve">parties to the appeal will not usually be able </w:t>
      </w:r>
      <w:r w:rsidR="00CA3E39" w:rsidRPr="005B489E">
        <w:rPr>
          <w:rFonts w:ascii="Tahoma" w:hAnsi="Tahoma" w:cs="Tahoma"/>
        </w:rPr>
        <w:t xml:space="preserve">to </w:t>
      </w:r>
      <w:r w:rsidR="0060592A" w:rsidRPr="005B489E">
        <w:rPr>
          <w:rFonts w:ascii="Tahoma" w:hAnsi="Tahoma" w:cs="Tahoma"/>
        </w:rPr>
        <w:t>speak</w:t>
      </w:r>
      <w:r w:rsidR="00A603CF" w:rsidRPr="005B489E">
        <w:rPr>
          <w:rFonts w:ascii="Tahoma" w:hAnsi="Tahoma" w:cs="Tahoma"/>
        </w:rPr>
        <w:t xml:space="preserve"> at the </w:t>
      </w:r>
      <w:r w:rsidR="00D0423C" w:rsidRPr="005B489E">
        <w:rPr>
          <w:rFonts w:ascii="Tahoma" w:hAnsi="Tahoma" w:cs="Tahoma"/>
          <w:kern w:val="0"/>
          <w14:ligatures w14:val="none"/>
        </w:rPr>
        <w:t>Preliminary Hearing</w:t>
      </w:r>
      <w:r w:rsidR="00DB7226" w:rsidRPr="005B489E">
        <w:rPr>
          <w:rFonts w:ascii="Tahoma" w:hAnsi="Tahoma" w:cs="Tahoma"/>
          <w:kern w:val="0"/>
          <w14:ligatures w14:val="none"/>
        </w:rPr>
        <w:t xml:space="preserve"> </w:t>
      </w:r>
      <w:r w:rsidR="00A603CF" w:rsidRPr="005B489E">
        <w:rPr>
          <w:rFonts w:ascii="Tahoma" w:hAnsi="Tahoma" w:cs="Tahoma"/>
          <w:kern w:val="0"/>
          <w14:ligatures w14:val="none"/>
        </w:rPr>
        <w:t xml:space="preserve">but may attend to observe. </w:t>
      </w:r>
      <w:r w:rsidR="00DC60E6" w:rsidRPr="005B489E">
        <w:rPr>
          <w:rFonts w:ascii="Tahoma" w:hAnsi="Tahoma" w:cs="Tahoma"/>
          <w:kern w:val="0"/>
          <w14:ligatures w14:val="none"/>
        </w:rPr>
        <w:t>If they do attend, the Judge may give them an opportunity to make brief submissions on any particular issue if it is in accordance with the overriding objective.</w:t>
      </w:r>
    </w:p>
    <w:p w14:paraId="311BDD5E" w14:textId="77777777" w:rsidR="004231BB" w:rsidRPr="005B489E" w:rsidRDefault="004231BB" w:rsidP="004231BB">
      <w:pPr>
        <w:pStyle w:val="ListParagraph"/>
        <w:ind w:left="1134"/>
        <w:rPr>
          <w:rFonts w:ascii="Tahoma" w:hAnsi="Tahoma" w:cs="Tahoma"/>
        </w:rPr>
      </w:pPr>
    </w:p>
    <w:p w14:paraId="5A35B757" w14:textId="2396A8C6" w:rsidR="004231BB" w:rsidRPr="005B489E" w:rsidRDefault="00D0423C" w:rsidP="004231BB">
      <w:pPr>
        <w:pStyle w:val="ListParagraph"/>
        <w:numPr>
          <w:ilvl w:val="2"/>
          <w:numId w:val="14"/>
        </w:numPr>
        <w:ind w:left="1134" w:hanging="1134"/>
        <w:rPr>
          <w:rFonts w:ascii="Tahoma" w:hAnsi="Tahoma" w:cs="Tahoma"/>
        </w:rPr>
      </w:pPr>
      <w:r w:rsidRPr="005B489E">
        <w:rPr>
          <w:rFonts w:ascii="Tahoma" w:hAnsi="Tahoma" w:cs="Tahoma"/>
        </w:rPr>
        <w:t xml:space="preserve">The </w:t>
      </w:r>
      <w:r w:rsidR="00D16C0A" w:rsidRPr="005B489E">
        <w:rPr>
          <w:rFonts w:ascii="Tahoma" w:hAnsi="Tahoma" w:cs="Tahoma"/>
        </w:rPr>
        <w:t>Judge</w:t>
      </w:r>
      <w:r w:rsidRPr="005B489E">
        <w:rPr>
          <w:rFonts w:ascii="Tahoma" w:hAnsi="Tahoma" w:cs="Tahoma"/>
        </w:rPr>
        <w:t xml:space="preserve"> who directed the </w:t>
      </w:r>
      <w:r w:rsidRPr="005B489E">
        <w:rPr>
          <w:rFonts w:ascii="Tahoma" w:hAnsi="Tahoma" w:cs="Tahoma"/>
          <w:kern w:val="0"/>
          <w14:ligatures w14:val="none"/>
        </w:rPr>
        <w:t xml:space="preserve">Preliminary Hearing may have permitted the other party or parties to attend the Preliminary Hearing </w:t>
      </w:r>
      <w:r w:rsidR="002E78E1" w:rsidRPr="005B489E">
        <w:rPr>
          <w:rFonts w:ascii="Tahoma" w:hAnsi="Tahoma" w:cs="Tahoma"/>
          <w:kern w:val="0"/>
          <w14:ligatures w14:val="none"/>
        </w:rPr>
        <w:t>to</w:t>
      </w:r>
      <w:r w:rsidRPr="005B489E">
        <w:rPr>
          <w:rFonts w:ascii="Tahoma" w:hAnsi="Tahoma" w:cs="Tahoma"/>
          <w:kern w:val="0"/>
          <w14:ligatures w14:val="none"/>
        </w:rPr>
        <w:t xml:space="preserve"> make </w:t>
      </w:r>
      <w:r w:rsidR="002E78E1" w:rsidRPr="005B489E">
        <w:rPr>
          <w:rFonts w:ascii="Tahoma" w:hAnsi="Tahoma" w:cs="Tahoma"/>
          <w:kern w:val="0"/>
          <w14:ligatures w14:val="none"/>
        </w:rPr>
        <w:t xml:space="preserve">oral </w:t>
      </w:r>
      <w:r w:rsidRPr="005B489E">
        <w:rPr>
          <w:rFonts w:ascii="Tahoma" w:hAnsi="Tahoma" w:cs="Tahoma"/>
          <w:kern w:val="0"/>
          <w14:ligatures w14:val="none"/>
        </w:rPr>
        <w:t>submissions</w:t>
      </w:r>
      <w:r w:rsidR="00E70C16" w:rsidRPr="005B489E">
        <w:rPr>
          <w:rFonts w:ascii="Tahoma" w:hAnsi="Tahoma" w:cs="Tahoma"/>
          <w:kern w:val="0"/>
          <w14:ligatures w14:val="none"/>
        </w:rPr>
        <w:t xml:space="preserve"> </w:t>
      </w:r>
      <w:r w:rsidR="00BC2726" w:rsidRPr="005B489E">
        <w:rPr>
          <w:rFonts w:ascii="Tahoma" w:hAnsi="Tahoma" w:cs="Tahoma"/>
          <w:kern w:val="0"/>
          <w14:ligatures w14:val="none"/>
        </w:rPr>
        <w:t>(see para</w:t>
      </w:r>
      <w:r w:rsidR="00877F88">
        <w:rPr>
          <w:rFonts w:ascii="Tahoma" w:hAnsi="Tahoma" w:cs="Tahoma"/>
          <w:kern w:val="0"/>
          <w14:ligatures w14:val="none"/>
        </w:rPr>
        <w:t>graph</w:t>
      </w:r>
      <w:r w:rsidR="00BC2726" w:rsidRPr="005B489E">
        <w:rPr>
          <w:rFonts w:ascii="Tahoma" w:hAnsi="Tahoma" w:cs="Tahoma"/>
          <w:kern w:val="0"/>
          <w14:ligatures w14:val="none"/>
        </w:rPr>
        <w:t xml:space="preserve"> 6.1.4) </w:t>
      </w:r>
      <w:r w:rsidR="00E70C16" w:rsidRPr="005B489E">
        <w:rPr>
          <w:rFonts w:ascii="Tahoma" w:hAnsi="Tahoma" w:cs="Tahoma"/>
          <w:kern w:val="0"/>
          <w14:ligatures w14:val="none"/>
        </w:rPr>
        <w:t>in which case they will be able to do so if they wish.</w:t>
      </w:r>
    </w:p>
    <w:p w14:paraId="5430C289" w14:textId="77777777" w:rsidR="004231BB" w:rsidRPr="005B489E" w:rsidRDefault="004231BB" w:rsidP="004231BB">
      <w:pPr>
        <w:pStyle w:val="ListParagraph"/>
        <w:ind w:left="1134"/>
        <w:rPr>
          <w:rFonts w:ascii="Tahoma" w:hAnsi="Tahoma" w:cs="Tahoma"/>
        </w:rPr>
      </w:pPr>
    </w:p>
    <w:p w14:paraId="1DE4AF42" w14:textId="287FDBCD" w:rsidR="004231BB" w:rsidRPr="005B489E" w:rsidRDefault="00A603CF" w:rsidP="008A75B8">
      <w:pPr>
        <w:pStyle w:val="ListParagraph"/>
        <w:numPr>
          <w:ilvl w:val="2"/>
          <w:numId w:val="14"/>
        </w:numPr>
        <w:tabs>
          <w:tab w:val="left" w:pos="8505"/>
        </w:tabs>
        <w:ind w:left="1134" w:hanging="1134"/>
        <w:rPr>
          <w:rFonts w:ascii="Tahoma" w:hAnsi="Tahoma" w:cs="Tahoma"/>
        </w:rPr>
      </w:pPr>
      <w:r w:rsidRPr="005B489E">
        <w:rPr>
          <w:rFonts w:ascii="Tahoma" w:hAnsi="Tahoma" w:cs="Tahoma"/>
        </w:rPr>
        <w:t xml:space="preserve">The </w:t>
      </w:r>
      <w:r w:rsidR="00E70C16" w:rsidRPr="005B489E">
        <w:rPr>
          <w:rFonts w:ascii="Tahoma" w:hAnsi="Tahoma" w:cs="Tahoma"/>
          <w:kern w:val="0"/>
          <w14:ligatures w14:val="none"/>
        </w:rPr>
        <w:t xml:space="preserve">Preliminary Hearing </w:t>
      </w:r>
      <w:r w:rsidRPr="005B489E">
        <w:rPr>
          <w:rFonts w:ascii="Tahoma" w:hAnsi="Tahoma" w:cs="Tahoma"/>
        </w:rPr>
        <w:t xml:space="preserve">will usually be listed for </w:t>
      </w:r>
      <w:r w:rsidRPr="005B489E">
        <w:rPr>
          <w:rFonts w:ascii="Tahoma" w:hAnsi="Tahoma" w:cs="Tahoma"/>
          <w:b/>
          <w:bCs/>
        </w:rPr>
        <w:t>1 hour</w:t>
      </w:r>
      <w:r w:rsidR="00E715CB" w:rsidRPr="005B489E">
        <w:rPr>
          <w:rFonts w:ascii="Tahoma" w:hAnsi="Tahoma" w:cs="Tahoma"/>
        </w:rPr>
        <w:t xml:space="preserve"> </w:t>
      </w:r>
      <w:r w:rsidR="00263BE2" w:rsidRPr="005B489E">
        <w:rPr>
          <w:rFonts w:ascii="Tahoma" w:hAnsi="Tahoma" w:cs="Tahoma"/>
        </w:rPr>
        <w:t>unless</w:t>
      </w:r>
      <w:r w:rsidR="00E715CB" w:rsidRPr="005B489E">
        <w:rPr>
          <w:rFonts w:ascii="Tahoma" w:hAnsi="Tahoma" w:cs="Tahoma"/>
        </w:rPr>
        <w:t xml:space="preserve"> the other party or parties ha</w:t>
      </w:r>
      <w:r w:rsidR="0067790D" w:rsidRPr="005B489E">
        <w:rPr>
          <w:rFonts w:ascii="Tahoma" w:hAnsi="Tahoma" w:cs="Tahoma"/>
        </w:rPr>
        <w:t>ve</w:t>
      </w:r>
      <w:r w:rsidR="00263BE2" w:rsidRPr="005B489E">
        <w:rPr>
          <w:rFonts w:ascii="Tahoma" w:hAnsi="Tahoma" w:cs="Tahoma"/>
        </w:rPr>
        <w:t xml:space="preserve"> </w:t>
      </w:r>
      <w:r w:rsidR="00E715CB" w:rsidRPr="005B489E">
        <w:rPr>
          <w:rFonts w:ascii="Tahoma" w:hAnsi="Tahoma" w:cs="Tahoma"/>
        </w:rPr>
        <w:t>been given permission to attend to make submissions</w:t>
      </w:r>
      <w:r w:rsidR="00263BE2" w:rsidRPr="005B489E">
        <w:rPr>
          <w:rFonts w:ascii="Tahoma" w:hAnsi="Tahoma" w:cs="Tahoma"/>
        </w:rPr>
        <w:t>,</w:t>
      </w:r>
      <w:r w:rsidR="00E83081" w:rsidRPr="005B489E">
        <w:rPr>
          <w:rFonts w:ascii="Tahoma" w:hAnsi="Tahoma" w:cs="Tahoma"/>
        </w:rPr>
        <w:t xml:space="preserve"> </w:t>
      </w:r>
      <w:r w:rsidR="00263BE2" w:rsidRPr="005B489E">
        <w:rPr>
          <w:rFonts w:ascii="Tahoma" w:hAnsi="Tahoma" w:cs="Tahoma"/>
        </w:rPr>
        <w:t>in which case it may be</w:t>
      </w:r>
      <w:r w:rsidR="00E83081" w:rsidRPr="005B489E">
        <w:rPr>
          <w:rFonts w:ascii="Tahoma" w:hAnsi="Tahoma" w:cs="Tahoma"/>
        </w:rPr>
        <w:t xml:space="preserve"> longer</w:t>
      </w:r>
      <w:r w:rsidRPr="005B489E">
        <w:rPr>
          <w:rFonts w:ascii="Tahoma" w:hAnsi="Tahoma" w:cs="Tahoma"/>
        </w:rPr>
        <w:t xml:space="preserve">. </w:t>
      </w:r>
      <w:r w:rsidR="00B90D73" w:rsidRPr="005B489E">
        <w:rPr>
          <w:rFonts w:ascii="Tahoma" w:hAnsi="Tahoma" w:cs="Tahoma"/>
        </w:rPr>
        <w:t>This includes</w:t>
      </w:r>
      <w:r w:rsidRPr="005B489E">
        <w:rPr>
          <w:rFonts w:ascii="Tahoma" w:hAnsi="Tahoma" w:cs="Tahoma"/>
        </w:rPr>
        <w:t xml:space="preserve"> time for the Judge to give a decision. </w:t>
      </w:r>
      <w:r w:rsidR="00B90D73" w:rsidRPr="005B489E">
        <w:rPr>
          <w:rFonts w:ascii="Tahoma" w:hAnsi="Tahoma" w:cs="Tahoma"/>
          <w:kern w:val="0"/>
          <w14:ligatures w14:val="none"/>
        </w:rPr>
        <w:t>In practical terms, that mean</w:t>
      </w:r>
      <w:r w:rsidR="0067790D" w:rsidRPr="005B489E">
        <w:rPr>
          <w:rFonts w:ascii="Tahoma" w:hAnsi="Tahoma" w:cs="Tahoma"/>
          <w:kern w:val="0"/>
          <w14:ligatures w14:val="none"/>
        </w:rPr>
        <w:t>s</w:t>
      </w:r>
      <w:r w:rsidR="00B90D73" w:rsidRPr="005B489E">
        <w:rPr>
          <w:rFonts w:ascii="Tahoma" w:hAnsi="Tahoma" w:cs="Tahoma"/>
          <w:kern w:val="0"/>
          <w14:ligatures w14:val="none"/>
        </w:rPr>
        <w:t xml:space="preserve"> that your submissions should </w:t>
      </w:r>
      <w:r w:rsidR="0067790D" w:rsidRPr="005B489E">
        <w:rPr>
          <w:rFonts w:ascii="Tahoma" w:hAnsi="Tahoma" w:cs="Tahoma"/>
          <w:kern w:val="0"/>
          <w14:ligatures w14:val="none"/>
        </w:rPr>
        <w:t>usually</w:t>
      </w:r>
      <w:r w:rsidR="00B90D73" w:rsidRPr="005B489E">
        <w:rPr>
          <w:rFonts w:ascii="Tahoma" w:hAnsi="Tahoma" w:cs="Tahoma"/>
          <w:kern w:val="0"/>
          <w14:ligatures w14:val="none"/>
        </w:rPr>
        <w:t xml:space="preserve"> take no more than 40 minutes. </w:t>
      </w:r>
      <w:r w:rsidRPr="005B489E">
        <w:rPr>
          <w:rFonts w:ascii="Tahoma" w:hAnsi="Tahoma" w:cs="Tahoma"/>
        </w:rPr>
        <w:t xml:space="preserve">The </w:t>
      </w:r>
      <w:r w:rsidR="00D16C0A" w:rsidRPr="005B489E">
        <w:rPr>
          <w:rFonts w:ascii="Tahoma" w:hAnsi="Tahoma" w:cs="Tahoma"/>
        </w:rPr>
        <w:t>Judge</w:t>
      </w:r>
      <w:r w:rsidRPr="005B489E">
        <w:rPr>
          <w:rFonts w:ascii="Tahoma" w:hAnsi="Tahoma" w:cs="Tahoma"/>
        </w:rPr>
        <w:t xml:space="preserve"> will be entitled to require you to complete your submission</w:t>
      </w:r>
      <w:r w:rsidR="00C315D3" w:rsidRPr="005B489E">
        <w:rPr>
          <w:rFonts w:ascii="Tahoma" w:hAnsi="Tahoma" w:cs="Tahoma"/>
        </w:rPr>
        <w:t>s</w:t>
      </w:r>
      <w:r w:rsidRPr="005B489E">
        <w:rPr>
          <w:rFonts w:ascii="Tahoma" w:hAnsi="Tahoma" w:cs="Tahoma"/>
        </w:rPr>
        <w:t xml:space="preserve"> to ensure that the </w:t>
      </w:r>
      <w:r w:rsidR="00E70C16" w:rsidRPr="005B489E">
        <w:rPr>
          <w:rFonts w:ascii="Tahoma" w:hAnsi="Tahoma" w:cs="Tahoma"/>
          <w:kern w:val="0"/>
          <w14:ligatures w14:val="none"/>
        </w:rPr>
        <w:t xml:space="preserve">Preliminary Hearing </w:t>
      </w:r>
      <w:r w:rsidR="00450C56" w:rsidRPr="005B489E">
        <w:rPr>
          <w:rFonts w:ascii="Tahoma" w:hAnsi="Tahoma" w:cs="Tahoma"/>
          <w:kern w:val="0"/>
          <w14:ligatures w14:val="none"/>
        </w:rPr>
        <w:t xml:space="preserve">finishes </w:t>
      </w:r>
      <w:r w:rsidRPr="005B489E">
        <w:rPr>
          <w:rFonts w:ascii="Tahoma" w:hAnsi="Tahoma" w:cs="Tahoma"/>
        </w:rPr>
        <w:t>in time. You should prepare to argue your strongest points first.</w:t>
      </w:r>
    </w:p>
    <w:p w14:paraId="2F770808" w14:textId="77777777" w:rsidR="004231BB" w:rsidRPr="005B489E" w:rsidRDefault="004231BB" w:rsidP="004231BB">
      <w:pPr>
        <w:pStyle w:val="ListParagraph"/>
        <w:ind w:left="1134"/>
        <w:rPr>
          <w:rFonts w:ascii="Tahoma" w:hAnsi="Tahoma" w:cs="Tahoma"/>
        </w:rPr>
      </w:pPr>
    </w:p>
    <w:p w14:paraId="0280873A" w14:textId="77777777" w:rsidR="0067790D" w:rsidRPr="005B489E" w:rsidRDefault="00A603CF" w:rsidP="006C2B01">
      <w:pPr>
        <w:pStyle w:val="ListParagraph"/>
        <w:numPr>
          <w:ilvl w:val="2"/>
          <w:numId w:val="14"/>
        </w:numPr>
        <w:ind w:left="1134" w:hanging="1134"/>
        <w:rPr>
          <w:rFonts w:ascii="Tahoma" w:hAnsi="Tahoma" w:cs="Tahoma"/>
        </w:rPr>
      </w:pPr>
      <w:r w:rsidRPr="005B489E">
        <w:rPr>
          <w:rFonts w:ascii="Tahoma" w:hAnsi="Tahoma" w:cs="Tahoma"/>
        </w:rPr>
        <w:t xml:space="preserve">Permission to amend may be granted at a </w:t>
      </w:r>
      <w:r w:rsidR="00B90D73" w:rsidRPr="005B489E">
        <w:rPr>
          <w:rFonts w:ascii="Tahoma" w:hAnsi="Tahoma" w:cs="Tahoma"/>
        </w:rPr>
        <w:t>Preliminary</w:t>
      </w:r>
      <w:r w:rsidR="003F05FE" w:rsidRPr="005B489E">
        <w:rPr>
          <w:rFonts w:ascii="Tahoma" w:hAnsi="Tahoma" w:cs="Tahoma"/>
        </w:rPr>
        <w:t xml:space="preserve"> Hearing</w:t>
      </w:r>
      <w:r w:rsidRPr="005B489E">
        <w:rPr>
          <w:rFonts w:ascii="Tahoma" w:hAnsi="Tahoma" w:cs="Tahoma"/>
        </w:rPr>
        <w:t xml:space="preserve">. The proposed amendment should be made available in writing </w:t>
      </w:r>
      <w:r w:rsidR="00450C56" w:rsidRPr="005B489E">
        <w:rPr>
          <w:rFonts w:ascii="Tahoma" w:hAnsi="Tahoma" w:cs="Tahoma"/>
        </w:rPr>
        <w:t xml:space="preserve">before or </w:t>
      </w:r>
      <w:r w:rsidRPr="005B489E">
        <w:rPr>
          <w:rFonts w:ascii="Tahoma" w:hAnsi="Tahoma" w:cs="Tahoma"/>
        </w:rPr>
        <w:t xml:space="preserve">at the hearing wherever practicable, and will not take effect unless the </w:t>
      </w:r>
      <w:r w:rsidR="00D16C0A" w:rsidRPr="005B489E">
        <w:rPr>
          <w:rFonts w:ascii="Tahoma" w:hAnsi="Tahoma" w:cs="Tahoma"/>
        </w:rPr>
        <w:t>Judge</w:t>
      </w:r>
      <w:r w:rsidRPr="005B489E">
        <w:rPr>
          <w:rFonts w:ascii="Tahoma" w:hAnsi="Tahoma" w:cs="Tahoma"/>
        </w:rPr>
        <w:t xml:space="preserve"> has approved it. </w:t>
      </w:r>
    </w:p>
    <w:p w14:paraId="24A9088A" w14:textId="77777777" w:rsidR="00B92E0C" w:rsidRPr="005B489E" w:rsidRDefault="00B92E0C" w:rsidP="00B92E0C">
      <w:pPr>
        <w:pStyle w:val="ListParagraph"/>
        <w:ind w:left="1134"/>
        <w:rPr>
          <w:rFonts w:ascii="Tahoma" w:hAnsi="Tahoma" w:cs="Tahoma"/>
        </w:rPr>
      </w:pPr>
    </w:p>
    <w:p w14:paraId="75F7A0EA" w14:textId="00FCFDE6" w:rsidR="005D2C0D" w:rsidRPr="005B489E" w:rsidRDefault="00D973D9" w:rsidP="005D2C0D">
      <w:pPr>
        <w:pStyle w:val="ListParagraph"/>
        <w:numPr>
          <w:ilvl w:val="2"/>
          <w:numId w:val="14"/>
        </w:numPr>
        <w:ind w:left="1134" w:hanging="1134"/>
        <w:rPr>
          <w:rFonts w:ascii="Tahoma" w:hAnsi="Tahoma" w:cs="Tahoma"/>
        </w:rPr>
      </w:pPr>
      <w:r w:rsidRPr="005B489E">
        <w:rPr>
          <w:rFonts w:ascii="Tahoma" w:hAnsi="Tahoma" w:cs="Tahoma"/>
        </w:rPr>
        <w:t xml:space="preserve">If an amendment is permitted at a </w:t>
      </w:r>
      <w:r w:rsidRPr="005B489E">
        <w:rPr>
          <w:rFonts w:ascii="Tahoma" w:hAnsi="Tahoma" w:cs="Tahoma"/>
          <w:kern w:val="0"/>
          <w14:ligatures w14:val="none"/>
        </w:rPr>
        <w:t>Preliminary Hearing</w:t>
      </w:r>
      <w:r w:rsidRPr="005B489E">
        <w:rPr>
          <w:rFonts w:ascii="Tahoma" w:hAnsi="Tahoma" w:cs="Tahoma"/>
        </w:rPr>
        <w:t xml:space="preserve">, or a direction is made to submit amended grounds </w:t>
      </w:r>
      <w:r w:rsidR="008A75B8" w:rsidRPr="005B489E">
        <w:rPr>
          <w:rFonts w:ascii="Tahoma" w:hAnsi="Tahoma" w:cs="Tahoma"/>
        </w:rPr>
        <w:t xml:space="preserve">of appeal </w:t>
      </w:r>
      <w:r w:rsidRPr="005B489E">
        <w:rPr>
          <w:rFonts w:ascii="Tahoma" w:hAnsi="Tahoma" w:cs="Tahoma"/>
        </w:rPr>
        <w:t xml:space="preserve">that are subsequently approved, the other party, or parties, will generally be given the opportunity to apply on notice to vary or discharge the permission to proceed, and for consequential directions, particularly </w:t>
      </w:r>
      <w:r w:rsidRPr="005B489E">
        <w:rPr>
          <w:rFonts w:ascii="Tahoma" w:hAnsi="Tahoma" w:cs="Tahoma"/>
          <w:kern w:val="0"/>
          <w14:ligatures w14:val="none"/>
        </w:rPr>
        <w:t>if the appeal might not have been permitted to proceed but for the amendment.</w:t>
      </w:r>
    </w:p>
    <w:p w14:paraId="6F588DE1" w14:textId="77777777" w:rsidR="005D2C0D" w:rsidRPr="005B489E" w:rsidRDefault="005D2C0D" w:rsidP="005D2C0D">
      <w:pPr>
        <w:pStyle w:val="ListParagraph"/>
        <w:ind w:left="1134"/>
        <w:rPr>
          <w:rFonts w:ascii="Tahoma" w:hAnsi="Tahoma" w:cs="Tahoma"/>
        </w:rPr>
      </w:pPr>
    </w:p>
    <w:p w14:paraId="39C3A34E" w14:textId="4043CA77" w:rsidR="004827F9" w:rsidRDefault="00EB379F" w:rsidP="00F2340A">
      <w:pPr>
        <w:pStyle w:val="ListParagraph"/>
        <w:numPr>
          <w:ilvl w:val="2"/>
          <w:numId w:val="14"/>
        </w:numPr>
        <w:ind w:left="1134" w:hanging="1134"/>
        <w:rPr>
          <w:rFonts w:ascii="Tahoma" w:hAnsi="Tahoma" w:cs="Tahoma"/>
        </w:rPr>
      </w:pPr>
      <w:r w:rsidRPr="005B489E">
        <w:rPr>
          <w:rFonts w:ascii="Tahoma" w:hAnsi="Tahoma" w:cs="Tahoma"/>
        </w:rPr>
        <w:t xml:space="preserve">If the Judge is persuaded that </w:t>
      </w:r>
      <w:r w:rsidRPr="005B489E">
        <w:rPr>
          <w:rFonts w:ascii="Tahoma" w:hAnsi="Tahoma" w:cs="Tahoma"/>
          <w:kern w:val="0"/>
          <w14:ligatures w14:val="none"/>
        </w:rPr>
        <w:t>there are reasonable grounds for bringing some or all of the grounds of appeal the Judge will direct a Full Hearing</w:t>
      </w:r>
      <w:r w:rsidR="00333645" w:rsidRPr="005B489E">
        <w:rPr>
          <w:rFonts w:ascii="Tahoma" w:hAnsi="Tahoma" w:cs="Tahoma"/>
          <w:kern w:val="0"/>
          <w14:ligatures w14:val="none"/>
        </w:rPr>
        <w:t xml:space="preserve"> (see Section 11)</w:t>
      </w:r>
      <w:r w:rsidRPr="005B489E">
        <w:rPr>
          <w:rFonts w:ascii="Tahoma" w:hAnsi="Tahoma" w:cs="Tahoma"/>
          <w:kern w:val="0"/>
          <w14:ligatures w14:val="none"/>
        </w:rPr>
        <w:t xml:space="preserve"> and give directions to prepare for it. This will be set out in an order. </w:t>
      </w:r>
      <w:r w:rsidR="000E5CBB" w:rsidRPr="005B489E">
        <w:rPr>
          <w:rFonts w:ascii="Tahoma" w:hAnsi="Tahoma" w:cs="Tahoma"/>
          <w:kern w:val="0"/>
          <w14:ligatures w14:val="none"/>
        </w:rPr>
        <w:t>T</w:t>
      </w:r>
      <w:r w:rsidR="000111CF" w:rsidRPr="005B489E">
        <w:rPr>
          <w:rFonts w:ascii="Tahoma" w:hAnsi="Tahoma" w:cs="Tahoma"/>
          <w:kern w:val="0"/>
          <w14:ligatures w14:val="none"/>
        </w:rPr>
        <w:t xml:space="preserve">he Judge will usually give </w:t>
      </w:r>
      <w:r w:rsidR="00532525" w:rsidRPr="005B489E">
        <w:rPr>
          <w:rFonts w:ascii="Tahoma" w:hAnsi="Tahoma" w:cs="Tahoma"/>
          <w:kern w:val="0"/>
          <w14:ligatures w14:val="none"/>
        </w:rPr>
        <w:t xml:space="preserve">brief </w:t>
      </w:r>
      <w:r w:rsidR="000111CF" w:rsidRPr="005B489E">
        <w:rPr>
          <w:rFonts w:ascii="Tahoma" w:hAnsi="Tahoma" w:cs="Tahoma"/>
          <w:kern w:val="0"/>
          <w14:ligatures w14:val="none"/>
        </w:rPr>
        <w:t xml:space="preserve">oral reasons and provide </w:t>
      </w:r>
      <w:r w:rsidR="009C1747">
        <w:rPr>
          <w:rFonts w:ascii="Tahoma" w:hAnsi="Tahoma" w:cs="Tahoma"/>
          <w:kern w:val="0"/>
          <w14:ligatures w14:val="none"/>
        </w:rPr>
        <w:t>very brief</w:t>
      </w:r>
      <w:r w:rsidR="009C1747" w:rsidRPr="005B489E">
        <w:rPr>
          <w:rFonts w:ascii="Tahoma" w:hAnsi="Tahoma" w:cs="Tahoma"/>
          <w:kern w:val="0"/>
          <w14:ligatures w14:val="none"/>
        </w:rPr>
        <w:t xml:space="preserve"> </w:t>
      </w:r>
      <w:r w:rsidR="000111CF" w:rsidRPr="005B489E">
        <w:rPr>
          <w:rFonts w:ascii="Tahoma" w:hAnsi="Tahoma" w:cs="Tahoma"/>
          <w:kern w:val="0"/>
          <w14:ligatures w14:val="none"/>
        </w:rPr>
        <w:t>written reasons attached to the order</w:t>
      </w:r>
      <w:r w:rsidR="005D2C0D" w:rsidRPr="005B489E">
        <w:rPr>
          <w:rFonts w:ascii="Tahoma" w:hAnsi="Tahoma" w:cs="Tahoma"/>
          <w:kern w:val="0"/>
          <w14:ligatures w14:val="none"/>
        </w:rPr>
        <w:t xml:space="preserve"> that are sufficient for the </w:t>
      </w:r>
      <w:r w:rsidR="004160BC" w:rsidRPr="005B489E">
        <w:rPr>
          <w:rFonts w:ascii="Tahoma" w:hAnsi="Tahoma" w:cs="Tahoma"/>
          <w:kern w:val="0"/>
          <w14:ligatures w14:val="none"/>
        </w:rPr>
        <w:t>J</w:t>
      </w:r>
      <w:r w:rsidR="005D2C0D" w:rsidRPr="005B489E">
        <w:rPr>
          <w:rFonts w:ascii="Tahoma" w:hAnsi="Tahoma" w:cs="Tahoma"/>
          <w:kern w:val="0"/>
          <w14:ligatures w14:val="none"/>
        </w:rPr>
        <w:t>udge or panel at the Full Hearing to understand why the ground(s) was permitted to proceed</w:t>
      </w:r>
      <w:r w:rsidRPr="005B489E">
        <w:rPr>
          <w:rFonts w:ascii="Tahoma" w:hAnsi="Tahoma" w:cs="Tahoma"/>
          <w:kern w:val="0"/>
          <w14:ligatures w14:val="none"/>
        </w:rPr>
        <w:t>.</w:t>
      </w:r>
      <w:r w:rsidR="004827F9">
        <w:rPr>
          <w:rFonts w:ascii="Tahoma" w:hAnsi="Tahoma" w:cs="Tahoma"/>
          <w:kern w:val="0"/>
          <w14:ligatures w14:val="none"/>
        </w:rPr>
        <w:t xml:space="preserve"> </w:t>
      </w:r>
      <w:r w:rsidR="004827F9">
        <w:rPr>
          <w:rFonts w:ascii="Tahoma" w:hAnsi="Tahoma" w:cs="Tahoma"/>
        </w:rPr>
        <w:t xml:space="preserve">A </w:t>
      </w:r>
      <w:r w:rsidR="004827F9" w:rsidRPr="00D741A3">
        <w:rPr>
          <w:rFonts w:ascii="Tahoma" w:hAnsi="Tahoma" w:cs="Tahoma"/>
        </w:rPr>
        <w:t>listing category will be assigned</w:t>
      </w:r>
      <w:r w:rsidR="004827F9">
        <w:rPr>
          <w:rFonts w:ascii="Tahoma" w:hAnsi="Tahoma" w:cs="Tahoma"/>
        </w:rPr>
        <w:t>:</w:t>
      </w:r>
    </w:p>
    <w:p w14:paraId="215CBEB4" w14:textId="77777777" w:rsidR="004827F9" w:rsidRPr="00EB5CCD" w:rsidRDefault="004827F9" w:rsidP="004827F9">
      <w:pPr>
        <w:pStyle w:val="ListParagraph"/>
        <w:rPr>
          <w:rFonts w:ascii="Tahoma" w:hAnsi="Tahoma" w:cs="Tahoma"/>
        </w:rPr>
      </w:pPr>
    </w:p>
    <w:p w14:paraId="7E0CD149" w14:textId="77777777" w:rsidR="004827F9" w:rsidRDefault="004827F9" w:rsidP="004827F9">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4CC5CBD0" w14:textId="77777777" w:rsidR="004827F9" w:rsidRDefault="004827F9" w:rsidP="004827F9">
      <w:pPr>
        <w:pStyle w:val="ListParagraph"/>
        <w:tabs>
          <w:tab w:val="left" w:pos="1985"/>
        </w:tabs>
        <w:ind w:left="7920" w:right="95"/>
        <w:rPr>
          <w:rFonts w:ascii="Tahoma" w:hAnsi="Tahoma" w:cs="Tahoma"/>
        </w:rPr>
      </w:pPr>
    </w:p>
    <w:p w14:paraId="5B28D2C9" w14:textId="77777777" w:rsidR="004827F9" w:rsidRDefault="004827F9" w:rsidP="004827F9">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482B5C42" w14:textId="77777777" w:rsidR="004827F9" w:rsidRPr="00EB5CCD" w:rsidRDefault="004827F9" w:rsidP="004827F9">
      <w:pPr>
        <w:pStyle w:val="ListParagraph"/>
        <w:rPr>
          <w:rFonts w:ascii="Tahoma" w:hAnsi="Tahoma" w:cs="Tahoma"/>
        </w:rPr>
      </w:pPr>
    </w:p>
    <w:p w14:paraId="427F37C1" w14:textId="77777777" w:rsidR="004827F9" w:rsidRDefault="004827F9" w:rsidP="004827F9">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258AB08C" w14:textId="77777777" w:rsidR="004827F9" w:rsidRPr="00EB5CCD" w:rsidRDefault="004827F9" w:rsidP="004827F9">
      <w:pPr>
        <w:pStyle w:val="ListParagraph"/>
        <w:rPr>
          <w:rFonts w:ascii="Tahoma" w:hAnsi="Tahoma" w:cs="Tahoma"/>
        </w:rPr>
      </w:pPr>
    </w:p>
    <w:p w14:paraId="67038739" w14:textId="02F6D46C" w:rsidR="00EB379F" w:rsidRPr="00F2340A" w:rsidRDefault="004827F9" w:rsidP="00F2340A">
      <w:pPr>
        <w:tabs>
          <w:tab w:val="left" w:pos="1134"/>
        </w:tabs>
        <w:ind w:left="1134" w:right="95"/>
        <w:rPr>
          <w:rFonts w:ascii="Tahoma" w:hAnsi="Tahoma" w:cs="Tahoma"/>
        </w:rPr>
      </w:pPr>
      <w:r w:rsidRPr="00E04B9D">
        <w:rPr>
          <w:rFonts w:ascii="Tahoma" w:hAnsi="Tahoma" w:cs="Tahoma"/>
        </w:rPr>
        <w:t>The President reserves the discretion to alter any relevant category as circumstances require.</w:t>
      </w:r>
    </w:p>
    <w:p w14:paraId="4E81CBE9" w14:textId="77777777" w:rsidR="000C73DA" w:rsidRPr="005B489E" w:rsidRDefault="000C73DA" w:rsidP="000C73DA">
      <w:pPr>
        <w:pStyle w:val="ListParagraph"/>
        <w:ind w:left="1134"/>
        <w:rPr>
          <w:rFonts w:ascii="Tahoma" w:hAnsi="Tahoma" w:cs="Tahoma"/>
        </w:rPr>
      </w:pPr>
    </w:p>
    <w:p w14:paraId="20219BB6" w14:textId="247643CD" w:rsidR="00CB5899" w:rsidRPr="005B489E" w:rsidRDefault="00D973D9" w:rsidP="00CB5899">
      <w:pPr>
        <w:pStyle w:val="ListParagraph"/>
        <w:numPr>
          <w:ilvl w:val="2"/>
          <w:numId w:val="14"/>
        </w:numPr>
        <w:ind w:left="1134" w:hanging="1134"/>
        <w:rPr>
          <w:rFonts w:ascii="Tahoma" w:hAnsi="Tahoma" w:cs="Tahoma"/>
        </w:rPr>
      </w:pPr>
      <w:r w:rsidRPr="005B489E">
        <w:rPr>
          <w:rFonts w:ascii="Tahoma" w:hAnsi="Tahoma" w:cs="Tahoma"/>
        </w:rPr>
        <w:t>Unless the other party or parties have already had an opportunity to comment on the directions in the order permitting the appeal to proceed they will be given an opportunity to apply on notice to vary or discharge the directions given in the order.</w:t>
      </w:r>
    </w:p>
    <w:p w14:paraId="1B2DCA51" w14:textId="77777777" w:rsidR="00CB5899" w:rsidRPr="005B489E" w:rsidRDefault="00CB5899" w:rsidP="00CB5899">
      <w:pPr>
        <w:pStyle w:val="ListParagraph"/>
        <w:ind w:left="1134"/>
        <w:rPr>
          <w:rFonts w:ascii="Tahoma" w:hAnsi="Tahoma" w:cs="Tahoma"/>
        </w:rPr>
      </w:pPr>
    </w:p>
    <w:p w14:paraId="70B2244D" w14:textId="37F2AF16" w:rsidR="00CB5899" w:rsidRPr="005B489E" w:rsidRDefault="216D94EC" w:rsidP="00CB5899">
      <w:pPr>
        <w:pStyle w:val="ListParagraph"/>
        <w:numPr>
          <w:ilvl w:val="2"/>
          <w:numId w:val="14"/>
        </w:numPr>
        <w:ind w:left="1134" w:hanging="1134"/>
        <w:rPr>
          <w:rFonts w:ascii="Tahoma" w:hAnsi="Tahoma" w:cs="Tahoma"/>
        </w:rPr>
      </w:pPr>
      <w:r w:rsidRPr="4CDD6815">
        <w:rPr>
          <w:rFonts w:ascii="Tahoma" w:hAnsi="Tahoma" w:cs="Tahoma"/>
        </w:rPr>
        <w:t xml:space="preserve">If an order is made dismissing some or all of the grounds of appeal the Judge will usually give oral reasons at the hearing and provide </w:t>
      </w:r>
      <w:r w:rsidR="52E15874" w:rsidRPr="4CDD6815">
        <w:rPr>
          <w:rFonts w:ascii="Tahoma" w:hAnsi="Tahoma" w:cs="Tahoma"/>
        </w:rPr>
        <w:t xml:space="preserve">short-form </w:t>
      </w:r>
      <w:r w:rsidRPr="4CDD6815">
        <w:rPr>
          <w:rFonts w:ascii="Tahoma" w:hAnsi="Tahoma" w:cs="Tahoma"/>
        </w:rPr>
        <w:t xml:space="preserve"> written reasons attached to the order. The Judge can direct that an approved written judgment will be provided if the Judge considers it is appropriate. If the Judge does not do so, you may</w:t>
      </w:r>
      <w:r w:rsidR="6389B4ED" w:rsidRPr="4CDD6815">
        <w:rPr>
          <w:rFonts w:ascii="Tahoma" w:hAnsi="Tahoma" w:cs="Tahoma"/>
        </w:rPr>
        <w:t>,</w:t>
      </w:r>
      <w:r w:rsidRPr="4CDD6815">
        <w:rPr>
          <w:rFonts w:ascii="Tahoma" w:hAnsi="Tahoma" w:cs="Tahoma"/>
        </w:rPr>
        <w:t xml:space="preserve"> within 14 days of the seal date of the order, apply for the oral reasons given at the hearing to be provided to you in writing (on payment of a fee in England and Wales), subject to being granted an exception to the requirement to pay the fee. If this is done, a written judgment will be provided, as approved by the Judge (see Section 11.9). There is, however, no general right to be provided with a written judgment at public expense unless the Judge or the Court of Appeal (or Court of Session in Scotland) directs otherwise. Where </w:t>
      </w:r>
      <w:r w:rsidR="52E15874" w:rsidRPr="4CDD6815">
        <w:rPr>
          <w:rFonts w:ascii="Tahoma" w:hAnsi="Tahoma" w:cs="Tahoma"/>
        </w:rPr>
        <w:t xml:space="preserve">short-form </w:t>
      </w:r>
      <w:r w:rsidRPr="4CDD6815">
        <w:rPr>
          <w:rFonts w:ascii="Tahoma" w:hAnsi="Tahoma" w:cs="Tahoma"/>
        </w:rPr>
        <w:t xml:space="preserve"> reasons are provided, th</w:t>
      </w:r>
      <w:r w:rsidR="35516454" w:rsidRPr="4CDD6815">
        <w:rPr>
          <w:rFonts w:ascii="Tahoma" w:hAnsi="Tahoma" w:cs="Tahoma"/>
        </w:rPr>
        <w:t>ey</w:t>
      </w:r>
      <w:r w:rsidRPr="4CDD6815">
        <w:rPr>
          <w:rFonts w:ascii="Tahoma" w:hAnsi="Tahoma" w:cs="Tahoma"/>
        </w:rPr>
        <w:t xml:space="preserve"> will usually be sufficient.</w:t>
      </w:r>
    </w:p>
    <w:p w14:paraId="7D279541" w14:textId="77777777" w:rsidR="00CB5899" w:rsidRPr="005B489E" w:rsidRDefault="00CB5899" w:rsidP="00CB5899">
      <w:pPr>
        <w:pStyle w:val="ListParagraph"/>
        <w:ind w:left="1134"/>
        <w:rPr>
          <w:rFonts w:ascii="Tahoma" w:hAnsi="Tahoma" w:cs="Tahoma"/>
        </w:rPr>
      </w:pPr>
    </w:p>
    <w:p w14:paraId="0BB96F04" w14:textId="3EC63E57" w:rsidR="00BD2A42" w:rsidRPr="005B489E" w:rsidRDefault="00A603CF" w:rsidP="006C2B01">
      <w:pPr>
        <w:pStyle w:val="ListParagraph"/>
        <w:numPr>
          <w:ilvl w:val="2"/>
          <w:numId w:val="14"/>
        </w:numPr>
        <w:ind w:left="1134" w:hanging="1134"/>
        <w:rPr>
          <w:rFonts w:ascii="Tahoma" w:hAnsi="Tahoma" w:cs="Tahoma"/>
        </w:rPr>
      </w:pPr>
      <w:r w:rsidRPr="005B489E">
        <w:rPr>
          <w:rFonts w:ascii="Tahoma" w:hAnsi="Tahoma" w:cs="Tahoma"/>
        </w:rPr>
        <w:t xml:space="preserve">If you wish to challenge a decision made at a </w:t>
      </w:r>
      <w:r w:rsidR="003F2CC4" w:rsidRPr="005B489E">
        <w:rPr>
          <w:rFonts w:ascii="Tahoma" w:hAnsi="Tahoma" w:cs="Tahoma"/>
          <w:kern w:val="0"/>
          <w14:ligatures w14:val="none"/>
        </w:rPr>
        <w:t xml:space="preserve">Preliminary Hearing </w:t>
      </w:r>
      <w:r w:rsidRPr="005B489E">
        <w:rPr>
          <w:rFonts w:ascii="Tahoma" w:hAnsi="Tahoma" w:cs="Tahoma"/>
        </w:rPr>
        <w:t xml:space="preserve">that there are no reasonable grounds for bringing a ground of appeal </w:t>
      </w:r>
      <w:bookmarkStart w:id="42" w:name="_Hlk141171722"/>
      <w:r w:rsidR="001F2435" w:rsidRPr="005B489E">
        <w:rPr>
          <w:rFonts w:ascii="Tahoma" w:hAnsi="Tahoma" w:cs="Tahoma"/>
        </w:rPr>
        <w:t xml:space="preserve">and that </w:t>
      </w:r>
      <w:r w:rsidR="00605675" w:rsidRPr="005B489E">
        <w:rPr>
          <w:rFonts w:ascii="Tahoma" w:hAnsi="Tahoma" w:cs="Tahoma"/>
        </w:rPr>
        <w:t>it should be dismissed</w:t>
      </w:r>
      <w:r w:rsidR="001F2435" w:rsidRPr="005B489E">
        <w:rPr>
          <w:rFonts w:ascii="Tahoma" w:hAnsi="Tahoma" w:cs="Tahoma"/>
        </w:rPr>
        <w:t xml:space="preserve"> </w:t>
      </w:r>
      <w:bookmarkEnd w:id="42"/>
      <w:r w:rsidRPr="005B489E">
        <w:rPr>
          <w:rFonts w:ascii="Tahoma" w:hAnsi="Tahoma" w:cs="Tahoma"/>
        </w:rPr>
        <w:t xml:space="preserve">you should seek permission to appeal </w:t>
      </w:r>
      <w:r w:rsidR="00E819E4" w:rsidRPr="005B489E">
        <w:rPr>
          <w:rFonts w:ascii="Tahoma" w:hAnsi="Tahoma" w:cs="Tahoma"/>
        </w:rPr>
        <w:t xml:space="preserve">in England and Wales </w:t>
      </w:r>
      <w:r w:rsidR="00492F0B" w:rsidRPr="005B489E">
        <w:rPr>
          <w:rFonts w:ascii="Tahoma" w:hAnsi="Tahoma" w:cs="Tahoma"/>
        </w:rPr>
        <w:t>to</w:t>
      </w:r>
      <w:r w:rsidRPr="005B489E">
        <w:rPr>
          <w:rFonts w:ascii="Tahoma" w:hAnsi="Tahoma" w:cs="Tahoma"/>
        </w:rPr>
        <w:t xml:space="preserve"> the Court of Appeal </w:t>
      </w:r>
      <w:r w:rsidR="00E819E4" w:rsidRPr="005B489E">
        <w:rPr>
          <w:rFonts w:ascii="Tahoma" w:hAnsi="Tahoma" w:cs="Tahoma"/>
        </w:rPr>
        <w:t>(or Court of Session in Scotland)</w:t>
      </w:r>
      <w:r w:rsidR="00492F0B" w:rsidRPr="005B489E">
        <w:rPr>
          <w:rFonts w:ascii="Tahoma" w:hAnsi="Tahoma" w:cs="Tahoma"/>
        </w:rPr>
        <w:t xml:space="preserve"> </w:t>
      </w:r>
      <w:r w:rsidR="00654BB5" w:rsidRPr="005B489E">
        <w:rPr>
          <w:rFonts w:ascii="Tahoma" w:hAnsi="Tahoma" w:cs="Tahoma"/>
          <w:kern w:val="0"/>
          <w14:ligatures w14:val="none"/>
        </w:rPr>
        <w:t>(see Section 13)</w:t>
      </w:r>
      <w:r w:rsidRPr="005B489E">
        <w:rPr>
          <w:rFonts w:ascii="Tahoma" w:hAnsi="Tahoma" w:cs="Tahoma"/>
        </w:rPr>
        <w:t>.</w:t>
      </w:r>
    </w:p>
    <w:p w14:paraId="3E1176B6" w14:textId="77777777" w:rsidR="00434933" w:rsidRPr="005B489E" w:rsidRDefault="00434933" w:rsidP="00434933">
      <w:pPr>
        <w:pStyle w:val="ListParagraph"/>
        <w:ind w:left="1134"/>
        <w:rPr>
          <w:rFonts w:ascii="Tahoma" w:hAnsi="Tahoma" w:cs="Tahoma"/>
        </w:rPr>
      </w:pPr>
    </w:p>
    <w:p w14:paraId="3FBAC1CE" w14:textId="2F901844" w:rsidR="000A469F" w:rsidRPr="005B489E" w:rsidRDefault="000A469F" w:rsidP="006C2B01">
      <w:pPr>
        <w:pStyle w:val="ListParagraph"/>
        <w:numPr>
          <w:ilvl w:val="0"/>
          <w:numId w:val="14"/>
        </w:numPr>
        <w:ind w:left="1134" w:firstLine="0"/>
        <w:rPr>
          <w:rFonts w:ascii="Tahoma" w:hAnsi="Tahoma" w:cs="Tahoma"/>
          <w:b/>
          <w:bCs/>
        </w:rPr>
      </w:pPr>
      <w:r w:rsidRPr="005B489E">
        <w:rPr>
          <w:rFonts w:ascii="Tahoma" w:hAnsi="Tahoma" w:cs="Tahoma"/>
          <w:b/>
          <w:bCs/>
        </w:rPr>
        <w:t>APPLICATIONS</w:t>
      </w:r>
      <w:r w:rsidR="005B4E62" w:rsidRPr="005B489E">
        <w:rPr>
          <w:rFonts w:ascii="Tahoma" w:hAnsi="Tahoma" w:cs="Tahoma"/>
          <w:b/>
          <w:bCs/>
        </w:rPr>
        <w:t xml:space="preserve">, CASE MANAGEMENT AND </w:t>
      </w:r>
      <w:r w:rsidRPr="005B489E">
        <w:rPr>
          <w:rFonts w:ascii="Tahoma" w:hAnsi="Tahoma" w:cs="Tahoma"/>
          <w:b/>
          <w:bCs/>
        </w:rPr>
        <w:t>DIRECTIONS</w:t>
      </w:r>
    </w:p>
    <w:p w14:paraId="3F264668" w14:textId="77777777" w:rsidR="009E68BC" w:rsidRPr="005B489E" w:rsidRDefault="009E68BC" w:rsidP="006E2CB4">
      <w:pPr>
        <w:pStyle w:val="ListParagraph"/>
        <w:ind w:left="1134" w:hanging="1134"/>
        <w:rPr>
          <w:rFonts w:ascii="Tahoma" w:hAnsi="Tahoma" w:cs="Tahoma"/>
          <w:b/>
          <w:bCs/>
        </w:rPr>
      </w:pPr>
    </w:p>
    <w:p w14:paraId="07CE875D" w14:textId="3B8085CA" w:rsidR="00EA3253" w:rsidRPr="005B489E" w:rsidRDefault="000E1753" w:rsidP="00EA3253">
      <w:pPr>
        <w:pStyle w:val="ListParagraph"/>
        <w:numPr>
          <w:ilvl w:val="1"/>
          <w:numId w:val="14"/>
        </w:numPr>
        <w:ind w:left="1560" w:hanging="426"/>
        <w:rPr>
          <w:rFonts w:ascii="Tahoma" w:hAnsi="Tahoma" w:cs="Tahoma"/>
        </w:rPr>
      </w:pPr>
      <w:r w:rsidRPr="005B489E">
        <w:rPr>
          <w:rFonts w:ascii="Tahoma" w:hAnsi="Tahoma" w:cs="Tahoma"/>
          <w:b/>
          <w:bCs/>
        </w:rPr>
        <w:t>Introduction</w:t>
      </w:r>
    </w:p>
    <w:p w14:paraId="3D9D9CEF" w14:textId="0CDAC3F2" w:rsidR="00EA3253" w:rsidRPr="005B489E" w:rsidRDefault="00EA3253" w:rsidP="00EA3253">
      <w:pPr>
        <w:pStyle w:val="ListParagraph"/>
        <w:ind w:left="1134"/>
        <w:rPr>
          <w:rFonts w:ascii="Tahoma" w:hAnsi="Tahoma" w:cs="Tahoma"/>
        </w:rPr>
      </w:pPr>
    </w:p>
    <w:p w14:paraId="1010FEDA" w14:textId="28F5AD07" w:rsidR="000A469F"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This </w:t>
      </w:r>
      <w:r w:rsidR="00B42D6A" w:rsidRPr="005B489E">
        <w:rPr>
          <w:rFonts w:ascii="Tahoma" w:hAnsi="Tahoma" w:cs="Tahoma"/>
        </w:rPr>
        <w:t>Section</w:t>
      </w:r>
      <w:r w:rsidRPr="005B489E">
        <w:rPr>
          <w:rFonts w:ascii="Tahoma" w:hAnsi="Tahoma" w:cs="Tahoma"/>
        </w:rPr>
        <w:t xml:space="preserve"> </w:t>
      </w:r>
      <w:r w:rsidR="00882115" w:rsidRPr="005B489E">
        <w:rPr>
          <w:rFonts w:ascii="Tahoma" w:hAnsi="Tahoma" w:cs="Tahoma"/>
        </w:rPr>
        <w:t>explains</w:t>
      </w:r>
      <w:r w:rsidRPr="005B489E">
        <w:rPr>
          <w:rFonts w:ascii="Tahoma" w:hAnsi="Tahoma" w:cs="Tahoma"/>
        </w:rPr>
        <w:t xml:space="preserve"> </w:t>
      </w:r>
      <w:r w:rsidR="009B2DAE" w:rsidRPr="005B489E">
        <w:rPr>
          <w:rFonts w:ascii="Tahoma" w:hAnsi="Tahoma" w:cs="Tahoma"/>
        </w:rPr>
        <w:t xml:space="preserve">the approach the EAT adopts to case management and </w:t>
      </w:r>
      <w:r w:rsidR="00882115" w:rsidRPr="005B489E">
        <w:rPr>
          <w:rFonts w:ascii="Tahoma" w:hAnsi="Tahoma" w:cs="Tahoma"/>
        </w:rPr>
        <w:t>how</w:t>
      </w:r>
      <w:r w:rsidRPr="005B489E">
        <w:rPr>
          <w:rFonts w:ascii="Tahoma" w:hAnsi="Tahoma" w:cs="Tahoma"/>
        </w:rPr>
        <w:t xml:space="preserve"> </w:t>
      </w:r>
      <w:r w:rsidR="00207343" w:rsidRPr="005B489E">
        <w:rPr>
          <w:rFonts w:ascii="Tahoma" w:hAnsi="Tahoma" w:cs="Tahoma"/>
        </w:rPr>
        <w:t>to</w:t>
      </w:r>
      <w:r w:rsidRPr="005B489E">
        <w:rPr>
          <w:rFonts w:ascii="Tahoma" w:hAnsi="Tahoma" w:cs="Tahoma"/>
        </w:rPr>
        <w:t xml:space="preserve"> apply for a direction about the conduct of an appeal. </w:t>
      </w:r>
      <w:r w:rsidR="00712F1E" w:rsidRPr="005B489E">
        <w:rPr>
          <w:rFonts w:ascii="Tahoma" w:hAnsi="Tahoma" w:cs="Tahoma"/>
        </w:rPr>
        <w:t xml:space="preserve">Section </w:t>
      </w:r>
      <w:r w:rsidR="00387BB3" w:rsidRPr="005B489E">
        <w:rPr>
          <w:rFonts w:ascii="Tahoma" w:hAnsi="Tahoma" w:cs="Tahoma"/>
        </w:rPr>
        <w:t>8</w:t>
      </w:r>
      <w:r w:rsidRPr="005B489E">
        <w:rPr>
          <w:rFonts w:ascii="Tahoma" w:hAnsi="Tahoma" w:cs="Tahoma"/>
        </w:rPr>
        <w:t xml:space="preserve"> </w:t>
      </w:r>
      <w:r w:rsidR="007B34FA" w:rsidRPr="005B489E">
        <w:rPr>
          <w:rFonts w:ascii="Tahoma" w:hAnsi="Tahoma" w:cs="Tahoma"/>
        </w:rPr>
        <w:t xml:space="preserve">applies </w:t>
      </w:r>
      <w:r w:rsidR="008B540C" w:rsidRPr="005B489E">
        <w:rPr>
          <w:rFonts w:ascii="Tahoma" w:hAnsi="Tahoma" w:cs="Tahoma"/>
        </w:rPr>
        <w:t xml:space="preserve">in addition to this section </w:t>
      </w:r>
      <w:r w:rsidR="007B34FA" w:rsidRPr="005B489E">
        <w:rPr>
          <w:rFonts w:ascii="Tahoma" w:hAnsi="Tahoma" w:cs="Tahoma"/>
        </w:rPr>
        <w:t xml:space="preserve">to </w:t>
      </w:r>
      <w:r w:rsidRPr="005B489E">
        <w:rPr>
          <w:rFonts w:ascii="Tahoma" w:hAnsi="Tahoma" w:cs="Tahoma"/>
        </w:rPr>
        <w:t xml:space="preserve">specific </w:t>
      </w:r>
      <w:r w:rsidR="00882115" w:rsidRPr="005B489E">
        <w:rPr>
          <w:rFonts w:ascii="Tahoma" w:hAnsi="Tahoma" w:cs="Tahoma"/>
        </w:rPr>
        <w:t xml:space="preserve">types of </w:t>
      </w:r>
      <w:r w:rsidRPr="005B489E">
        <w:rPr>
          <w:rFonts w:ascii="Tahoma" w:hAnsi="Tahoma" w:cs="Tahoma"/>
        </w:rPr>
        <w:t>application</w:t>
      </w:r>
      <w:r w:rsidR="00882115" w:rsidRPr="005B489E">
        <w:rPr>
          <w:rFonts w:ascii="Tahoma" w:hAnsi="Tahoma" w:cs="Tahoma"/>
        </w:rPr>
        <w:t>s</w:t>
      </w:r>
      <w:r w:rsidRPr="005B489E">
        <w:rPr>
          <w:rFonts w:ascii="Tahoma" w:hAnsi="Tahoma" w:cs="Tahoma"/>
        </w:rPr>
        <w:t xml:space="preserve"> and directions.</w:t>
      </w:r>
    </w:p>
    <w:p w14:paraId="5D972999" w14:textId="77777777" w:rsidR="009E334C" w:rsidRPr="005B489E" w:rsidRDefault="009E334C" w:rsidP="006E2CB4">
      <w:pPr>
        <w:pStyle w:val="ListParagraph"/>
        <w:ind w:left="1134" w:hanging="1134"/>
        <w:rPr>
          <w:rFonts w:ascii="Tahoma" w:hAnsi="Tahoma" w:cs="Tahoma"/>
        </w:rPr>
      </w:pPr>
    </w:p>
    <w:p w14:paraId="49D70909" w14:textId="7B78550D" w:rsidR="000A469F" w:rsidRPr="005B489E" w:rsidRDefault="000A469F" w:rsidP="000E1753">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General approach to case management </w:t>
      </w:r>
    </w:p>
    <w:p w14:paraId="640C7DC5" w14:textId="77777777" w:rsidR="00550071" w:rsidRPr="005B489E" w:rsidRDefault="00550071" w:rsidP="006E2CB4">
      <w:pPr>
        <w:pStyle w:val="ListParagraph"/>
        <w:ind w:left="1134" w:hanging="1134"/>
        <w:rPr>
          <w:rFonts w:ascii="Tahoma" w:hAnsi="Tahoma" w:cs="Tahoma"/>
        </w:rPr>
      </w:pPr>
    </w:p>
    <w:p w14:paraId="56EF5224" w14:textId="0126C017"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The EAT undertakes case management in accordance with the overriding objective</w:t>
      </w:r>
      <w:r w:rsidR="00BA1BC3" w:rsidRPr="005B489E">
        <w:rPr>
          <w:rFonts w:ascii="Tahoma" w:hAnsi="Tahoma" w:cs="Tahoma"/>
        </w:rPr>
        <w:t xml:space="preserve"> (</w:t>
      </w:r>
      <w:r w:rsidR="00B42D6A" w:rsidRPr="005B489E">
        <w:rPr>
          <w:rFonts w:ascii="Tahoma" w:hAnsi="Tahoma" w:cs="Tahoma"/>
        </w:rPr>
        <w:t>Section</w:t>
      </w:r>
      <w:r w:rsidR="00BA1BC3" w:rsidRPr="005B489E">
        <w:rPr>
          <w:rFonts w:ascii="Tahoma" w:hAnsi="Tahoma" w:cs="Tahoma"/>
        </w:rPr>
        <w:t xml:space="preserve"> </w:t>
      </w:r>
      <w:r w:rsidR="004E5A11" w:rsidRPr="005B489E">
        <w:rPr>
          <w:rFonts w:ascii="Tahoma" w:hAnsi="Tahoma" w:cs="Tahoma"/>
        </w:rPr>
        <w:t>1.6</w:t>
      </w:r>
      <w:r w:rsidR="00BA1BC3" w:rsidRPr="005B489E">
        <w:rPr>
          <w:rFonts w:ascii="Tahoma" w:hAnsi="Tahoma" w:cs="Tahoma"/>
        </w:rPr>
        <w:t>).</w:t>
      </w:r>
    </w:p>
    <w:p w14:paraId="44E91761" w14:textId="77777777" w:rsidR="000E1753" w:rsidRPr="005B489E" w:rsidRDefault="000E1753" w:rsidP="000E1753">
      <w:pPr>
        <w:pStyle w:val="ListParagraph"/>
        <w:ind w:left="1134"/>
        <w:rPr>
          <w:rFonts w:ascii="Tahoma" w:hAnsi="Tahoma" w:cs="Tahoma"/>
        </w:rPr>
      </w:pPr>
    </w:p>
    <w:p w14:paraId="7861C08C" w14:textId="77777777"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You are required to cooperate with the EAT and </w:t>
      </w:r>
      <w:r w:rsidR="00F624B8" w:rsidRPr="005B489E">
        <w:rPr>
          <w:rFonts w:ascii="Tahoma" w:hAnsi="Tahoma" w:cs="Tahoma"/>
        </w:rPr>
        <w:t xml:space="preserve">the </w:t>
      </w:r>
      <w:r w:rsidRPr="005B489E">
        <w:rPr>
          <w:rFonts w:ascii="Tahoma" w:hAnsi="Tahoma" w:cs="Tahoma"/>
        </w:rPr>
        <w:t xml:space="preserve">other </w:t>
      </w:r>
      <w:r w:rsidR="00F624B8" w:rsidRPr="005B489E">
        <w:rPr>
          <w:rFonts w:ascii="Tahoma" w:hAnsi="Tahoma" w:cs="Tahoma"/>
        </w:rPr>
        <w:t xml:space="preserve">party or </w:t>
      </w:r>
      <w:r w:rsidRPr="005B489E">
        <w:rPr>
          <w:rFonts w:ascii="Tahoma" w:hAnsi="Tahoma" w:cs="Tahoma"/>
        </w:rPr>
        <w:t xml:space="preserve">parties to </w:t>
      </w:r>
      <w:r w:rsidR="00F624B8" w:rsidRPr="005B489E">
        <w:rPr>
          <w:rFonts w:ascii="Tahoma" w:hAnsi="Tahoma" w:cs="Tahoma"/>
        </w:rPr>
        <w:t xml:space="preserve">the appeal to </w:t>
      </w:r>
      <w:r w:rsidRPr="005B489E">
        <w:rPr>
          <w:rFonts w:ascii="Tahoma" w:hAnsi="Tahoma" w:cs="Tahoma"/>
        </w:rPr>
        <w:t>further the overriding objective when you apply to the EAT for a case management direction.</w:t>
      </w:r>
    </w:p>
    <w:p w14:paraId="72A892B0" w14:textId="77777777" w:rsidR="000C125E" w:rsidRPr="005B489E" w:rsidRDefault="000C125E" w:rsidP="000C125E">
      <w:pPr>
        <w:pStyle w:val="ListParagraph"/>
        <w:ind w:left="1134"/>
        <w:rPr>
          <w:rFonts w:ascii="Tahoma" w:hAnsi="Tahoma" w:cs="Tahoma"/>
        </w:rPr>
      </w:pPr>
    </w:p>
    <w:p w14:paraId="459030EB" w14:textId="7433B143"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When you make an application you </w:t>
      </w:r>
      <w:r w:rsidR="0046367E">
        <w:rPr>
          <w:rFonts w:ascii="Tahoma" w:hAnsi="Tahoma" w:cs="Tahoma"/>
        </w:rPr>
        <w:t xml:space="preserve">must </w:t>
      </w:r>
      <w:r w:rsidRPr="005B489E">
        <w:rPr>
          <w:rFonts w:ascii="Tahoma" w:hAnsi="Tahoma" w:cs="Tahoma"/>
        </w:rPr>
        <w:t xml:space="preserve">set out all of your reasons for applying for the direction and provide any supporting material. You </w:t>
      </w:r>
      <w:r w:rsidR="00547972" w:rsidRPr="005B489E">
        <w:rPr>
          <w:rFonts w:ascii="Tahoma" w:hAnsi="Tahoma" w:cs="Tahoma"/>
        </w:rPr>
        <w:t>must</w:t>
      </w:r>
      <w:r w:rsidRPr="005B489E">
        <w:rPr>
          <w:rFonts w:ascii="Tahoma" w:hAnsi="Tahoma" w:cs="Tahoma"/>
        </w:rPr>
        <w:t xml:space="preserve"> not provid</w:t>
      </w:r>
      <w:r w:rsidR="00547972" w:rsidRPr="005B489E">
        <w:rPr>
          <w:rFonts w:ascii="Tahoma" w:hAnsi="Tahoma" w:cs="Tahoma"/>
        </w:rPr>
        <w:t>e</w:t>
      </w:r>
      <w:r w:rsidRPr="005B489E">
        <w:rPr>
          <w:rFonts w:ascii="Tahoma" w:hAnsi="Tahoma" w:cs="Tahoma"/>
        </w:rPr>
        <w:t xml:space="preserve"> you</w:t>
      </w:r>
      <w:r w:rsidR="0049202E" w:rsidRPr="005B489E">
        <w:rPr>
          <w:rFonts w:ascii="Tahoma" w:hAnsi="Tahoma" w:cs="Tahoma"/>
        </w:rPr>
        <w:t>r</w:t>
      </w:r>
      <w:r w:rsidRPr="005B489E">
        <w:rPr>
          <w:rFonts w:ascii="Tahoma" w:hAnsi="Tahoma" w:cs="Tahoma"/>
        </w:rPr>
        <w:t xml:space="preserve"> grounds and supporting material piecemeal. </w:t>
      </w:r>
    </w:p>
    <w:p w14:paraId="7DB9FD2D" w14:textId="77777777" w:rsidR="000E1753" w:rsidRPr="005B489E" w:rsidRDefault="000E1753" w:rsidP="000E1753">
      <w:pPr>
        <w:pStyle w:val="ListParagraph"/>
        <w:ind w:left="1134"/>
        <w:rPr>
          <w:rFonts w:ascii="Tahoma" w:hAnsi="Tahoma" w:cs="Tahoma"/>
        </w:rPr>
      </w:pPr>
    </w:p>
    <w:p w14:paraId="5BDB2A57" w14:textId="77777777" w:rsidR="007E615E" w:rsidRPr="005B489E" w:rsidRDefault="000A469F" w:rsidP="007E615E">
      <w:pPr>
        <w:pStyle w:val="ListParagraph"/>
        <w:numPr>
          <w:ilvl w:val="2"/>
          <w:numId w:val="14"/>
        </w:numPr>
        <w:ind w:left="1134" w:hanging="1134"/>
        <w:rPr>
          <w:rFonts w:ascii="Tahoma" w:hAnsi="Tahoma" w:cs="Tahoma"/>
        </w:rPr>
      </w:pPr>
      <w:r w:rsidRPr="005B489E">
        <w:rPr>
          <w:rFonts w:ascii="Tahoma" w:hAnsi="Tahoma" w:cs="Tahoma"/>
        </w:rPr>
        <w:t xml:space="preserve">Once you have made an application and it has been determined you generally will not be able to make the same or a similar application </w:t>
      </w:r>
      <w:r w:rsidR="00D72229" w:rsidRPr="005B489E">
        <w:rPr>
          <w:rFonts w:ascii="Tahoma" w:hAnsi="Tahoma" w:cs="Tahoma"/>
        </w:rPr>
        <w:t xml:space="preserve">again </w:t>
      </w:r>
      <w:r w:rsidRPr="005B489E">
        <w:rPr>
          <w:rFonts w:ascii="Tahoma" w:hAnsi="Tahoma" w:cs="Tahoma"/>
        </w:rPr>
        <w:t xml:space="preserve">unless there has been a material change of circumstances. If you could have advanced an argument or provided supporting material when you made an application you are unlikely to be </w:t>
      </w:r>
      <w:r w:rsidR="0049202E" w:rsidRPr="005B489E">
        <w:rPr>
          <w:rFonts w:ascii="Tahoma" w:hAnsi="Tahoma" w:cs="Tahoma"/>
        </w:rPr>
        <w:t>able</w:t>
      </w:r>
      <w:r w:rsidRPr="005B489E">
        <w:rPr>
          <w:rFonts w:ascii="Tahoma" w:hAnsi="Tahoma" w:cs="Tahoma"/>
        </w:rPr>
        <w:t xml:space="preserve"> to repeat the application based on </w:t>
      </w:r>
      <w:r w:rsidR="001B6E32" w:rsidRPr="005B489E">
        <w:rPr>
          <w:rFonts w:ascii="Tahoma" w:hAnsi="Tahoma" w:cs="Tahoma"/>
        </w:rPr>
        <w:t>an</w:t>
      </w:r>
      <w:r w:rsidRPr="005B489E">
        <w:rPr>
          <w:rFonts w:ascii="Tahoma" w:hAnsi="Tahoma" w:cs="Tahoma"/>
        </w:rPr>
        <w:t xml:space="preserve"> argument or material you failed to rely on when you first made the application.</w:t>
      </w:r>
    </w:p>
    <w:p w14:paraId="0E7E35E4" w14:textId="77777777" w:rsidR="007E615E" w:rsidRPr="005B489E" w:rsidRDefault="007E615E" w:rsidP="007E615E">
      <w:pPr>
        <w:pStyle w:val="ListParagraph"/>
        <w:ind w:left="1134"/>
        <w:rPr>
          <w:rFonts w:ascii="Tahoma" w:hAnsi="Tahoma" w:cs="Tahoma"/>
        </w:rPr>
      </w:pPr>
    </w:p>
    <w:p w14:paraId="625DCF7E" w14:textId="479259F7" w:rsidR="007E615E" w:rsidRPr="005B489E" w:rsidRDefault="007E615E" w:rsidP="007E615E">
      <w:pPr>
        <w:pStyle w:val="ListParagraph"/>
        <w:numPr>
          <w:ilvl w:val="2"/>
          <w:numId w:val="14"/>
        </w:numPr>
        <w:ind w:left="1134" w:hanging="1134"/>
        <w:rPr>
          <w:rFonts w:ascii="Tahoma" w:hAnsi="Tahoma" w:cs="Tahoma"/>
        </w:rPr>
      </w:pPr>
      <w:r w:rsidRPr="005B489E">
        <w:rPr>
          <w:rFonts w:ascii="Tahoma" w:hAnsi="Tahoma" w:cs="Tahoma"/>
        </w:rPr>
        <w:t xml:space="preserve">Part of dealing with cases in accordance with the overriding objective is that all parties to the appeal should see any correspondence </w:t>
      </w:r>
      <w:r w:rsidR="00A773BA" w:rsidRPr="005B489E">
        <w:rPr>
          <w:rFonts w:ascii="Tahoma" w:hAnsi="Tahoma" w:cs="Tahoma"/>
        </w:rPr>
        <w:t xml:space="preserve">between </w:t>
      </w:r>
      <w:r w:rsidRPr="005B489E">
        <w:rPr>
          <w:rFonts w:ascii="Tahoma" w:hAnsi="Tahoma" w:cs="Tahoma"/>
        </w:rPr>
        <w:t xml:space="preserve">another party </w:t>
      </w:r>
      <w:r w:rsidR="00A773BA" w:rsidRPr="005B489E">
        <w:rPr>
          <w:rFonts w:ascii="Tahoma" w:hAnsi="Tahoma" w:cs="Tahoma"/>
        </w:rPr>
        <w:t>and</w:t>
      </w:r>
      <w:r w:rsidRPr="005B489E">
        <w:rPr>
          <w:rFonts w:ascii="Tahoma" w:hAnsi="Tahoma" w:cs="Tahoma"/>
        </w:rPr>
        <w:t xml:space="preserve"> the EAT and any materials sent to the EAT. Save in exceptional circumstances the EAT will not accept communications or documents on the basis that they are to be confidential to the EAT and are not to be disclosed to another party. All documents presented by one party are presumed to be disclosable to the other(s)</w:t>
      </w:r>
      <w:r w:rsidR="00D91528" w:rsidRPr="005B489E">
        <w:rPr>
          <w:rFonts w:ascii="Tahoma" w:hAnsi="Tahoma" w:cs="Tahoma"/>
        </w:rPr>
        <w:t xml:space="preserve"> </w:t>
      </w:r>
      <w:r w:rsidRPr="005B489E">
        <w:rPr>
          <w:rFonts w:ascii="Tahoma" w:hAnsi="Tahoma" w:cs="Tahoma"/>
        </w:rPr>
        <w:t xml:space="preserve">in the absence of a direction by a Judge that the document should </w:t>
      </w:r>
      <w:r w:rsidR="00DD46F1" w:rsidRPr="005B489E">
        <w:rPr>
          <w:rFonts w:ascii="Tahoma" w:hAnsi="Tahoma" w:cs="Tahoma"/>
        </w:rPr>
        <w:t xml:space="preserve">not be </w:t>
      </w:r>
      <w:r w:rsidRPr="005B489E">
        <w:rPr>
          <w:rFonts w:ascii="Tahoma" w:hAnsi="Tahoma" w:cs="Tahoma"/>
        </w:rPr>
        <w:t>disclosed to the other party or parties</w:t>
      </w:r>
      <w:r w:rsidR="00853271" w:rsidRPr="005B489E">
        <w:rPr>
          <w:rFonts w:ascii="Tahoma" w:hAnsi="Tahoma" w:cs="Tahoma"/>
        </w:rPr>
        <w:t xml:space="preserve"> </w:t>
      </w:r>
      <w:r w:rsidRPr="005B489E">
        <w:rPr>
          <w:rFonts w:ascii="Tahoma" w:hAnsi="Tahoma" w:cs="Tahoma"/>
        </w:rPr>
        <w:t>(see Section</w:t>
      </w:r>
      <w:r w:rsidR="006043B7" w:rsidRPr="005B489E">
        <w:rPr>
          <w:rFonts w:ascii="Tahoma" w:hAnsi="Tahoma" w:cs="Tahoma"/>
        </w:rPr>
        <w:t>s</w:t>
      </w:r>
      <w:r w:rsidRPr="005B489E">
        <w:rPr>
          <w:rFonts w:ascii="Tahoma" w:hAnsi="Tahoma" w:cs="Tahoma"/>
        </w:rPr>
        <w:t xml:space="preserve"> </w:t>
      </w:r>
      <w:r w:rsidR="006043B7" w:rsidRPr="005B489E">
        <w:rPr>
          <w:rFonts w:ascii="Tahoma" w:hAnsi="Tahoma" w:cs="Tahoma"/>
        </w:rPr>
        <w:t>8.7 and 8.8</w:t>
      </w:r>
      <w:r w:rsidRPr="005B489E">
        <w:rPr>
          <w:rFonts w:ascii="Tahoma" w:hAnsi="Tahoma" w:cs="Tahoma"/>
        </w:rPr>
        <w:t>).</w:t>
      </w:r>
    </w:p>
    <w:p w14:paraId="4CC0981A" w14:textId="77777777" w:rsidR="00E11C91" w:rsidRPr="005B489E" w:rsidRDefault="00E11C91" w:rsidP="006E2CB4">
      <w:pPr>
        <w:pStyle w:val="ListParagraph"/>
        <w:ind w:left="1134" w:hanging="1134"/>
        <w:rPr>
          <w:rFonts w:ascii="Tahoma" w:hAnsi="Tahoma" w:cs="Tahoma"/>
        </w:rPr>
      </w:pPr>
    </w:p>
    <w:p w14:paraId="08859301" w14:textId="1193F98F" w:rsidR="00550071" w:rsidRPr="005B489E" w:rsidRDefault="00550071" w:rsidP="000E1753">
      <w:pPr>
        <w:pStyle w:val="ListParagraph"/>
        <w:numPr>
          <w:ilvl w:val="1"/>
          <w:numId w:val="14"/>
        </w:numPr>
        <w:tabs>
          <w:tab w:val="left" w:pos="1560"/>
        </w:tabs>
        <w:ind w:left="1134" w:hanging="6"/>
        <w:rPr>
          <w:rFonts w:ascii="Tahoma" w:hAnsi="Tahoma" w:cs="Tahoma"/>
          <w:b/>
          <w:bCs/>
        </w:rPr>
      </w:pPr>
      <w:r w:rsidRPr="005B489E">
        <w:rPr>
          <w:rFonts w:ascii="Tahoma" w:hAnsi="Tahoma" w:cs="Tahoma"/>
          <w:b/>
          <w:bCs/>
        </w:rPr>
        <w:t>The Application Form</w:t>
      </w:r>
    </w:p>
    <w:p w14:paraId="42259EA1" w14:textId="77777777" w:rsidR="00550071" w:rsidRPr="005B489E" w:rsidRDefault="00550071" w:rsidP="006E2CB4">
      <w:pPr>
        <w:pStyle w:val="ListParagraph"/>
        <w:ind w:left="1134" w:hanging="1134"/>
        <w:rPr>
          <w:rFonts w:ascii="Tahoma" w:hAnsi="Tahoma" w:cs="Tahoma"/>
          <w:b/>
          <w:bCs/>
        </w:rPr>
      </w:pPr>
    </w:p>
    <w:p w14:paraId="3D225372" w14:textId="5A9C11D9" w:rsidR="000E1753" w:rsidRPr="005B489E" w:rsidRDefault="00550071" w:rsidP="00506DE1">
      <w:pPr>
        <w:pStyle w:val="ListParagraph"/>
        <w:numPr>
          <w:ilvl w:val="2"/>
          <w:numId w:val="14"/>
        </w:numPr>
        <w:ind w:left="1134" w:hanging="1134"/>
        <w:rPr>
          <w:rFonts w:ascii="Tahoma" w:hAnsi="Tahoma" w:cs="Tahoma"/>
        </w:rPr>
      </w:pPr>
      <w:r w:rsidRPr="005B489E">
        <w:rPr>
          <w:rFonts w:ascii="Tahoma" w:hAnsi="Tahoma" w:cs="Tahoma"/>
        </w:rPr>
        <w:t xml:space="preserve">You should use the application form at Annex </w:t>
      </w:r>
      <w:r w:rsidR="006043B7" w:rsidRPr="005B489E">
        <w:rPr>
          <w:rFonts w:ascii="Tahoma" w:hAnsi="Tahoma" w:cs="Tahoma"/>
        </w:rPr>
        <w:t>2</w:t>
      </w:r>
      <w:r w:rsidRPr="005B489E">
        <w:rPr>
          <w:rFonts w:ascii="Tahoma" w:hAnsi="Tahoma" w:cs="Tahoma"/>
        </w:rPr>
        <w:t xml:space="preserve"> to </w:t>
      </w:r>
      <w:r w:rsidR="00AA3723" w:rsidRPr="005B489E">
        <w:rPr>
          <w:rFonts w:ascii="Tahoma" w:hAnsi="Tahoma" w:cs="Tahoma"/>
        </w:rPr>
        <w:t>make</w:t>
      </w:r>
      <w:r w:rsidRPr="005B489E">
        <w:rPr>
          <w:rFonts w:ascii="Tahoma" w:hAnsi="Tahoma" w:cs="Tahoma"/>
        </w:rPr>
        <w:t xml:space="preserve"> any application for a direction about the conduct of your appeal. The form allows you to make a number of specific types of application </w:t>
      </w:r>
      <w:r w:rsidR="001F4654" w:rsidRPr="005B489E">
        <w:rPr>
          <w:rFonts w:ascii="Tahoma" w:hAnsi="Tahoma" w:cs="Tahoma"/>
        </w:rPr>
        <w:t>and</w:t>
      </w:r>
      <w:r w:rsidRPr="005B489E">
        <w:rPr>
          <w:rFonts w:ascii="Tahoma" w:hAnsi="Tahoma" w:cs="Tahoma"/>
        </w:rPr>
        <w:t xml:space="preserve"> </w:t>
      </w:r>
      <w:r w:rsidR="005F63CC" w:rsidRPr="005B489E">
        <w:rPr>
          <w:rFonts w:ascii="Tahoma" w:hAnsi="Tahoma" w:cs="Tahoma"/>
        </w:rPr>
        <w:t>other</w:t>
      </w:r>
      <w:r w:rsidRPr="005B489E">
        <w:rPr>
          <w:rFonts w:ascii="Tahoma" w:hAnsi="Tahoma" w:cs="Tahoma"/>
        </w:rPr>
        <w:t xml:space="preserve"> </w:t>
      </w:r>
      <w:r w:rsidR="008D0616" w:rsidRPr="005B489E">
        <w:rPr>
          <w:rFonts w:ascii="Tahoma" w:hAnsi="Tahoma" w:cs="Tahoma"/>
        </w:rPr>
        <w:t xml:space="preserve">general </w:t>
      </w:r>
      <w:r w:rsidRPr="005B489E">
        <w:rPr>
          <w:rFonts w:ascii="Tahoma" w:hAnsi="Tahoma" w:cs="Tahoma"/>
        </w:rPr>
        <w:t>application</w:t>
      </w:r>
      <w:r w:rsidR="005F63CC" w:rsidRPr="005B489E">
        <w:rPr>
          <w:rFonts w:ascii="Tahoma" w:hAnsi="Tahoma" w:cs="Tahoma"/>
        </w:rPr>
        <w:t>s</w:t>
      </w:r>
      <w:r w:rsidRPr="005B489E">
        <w:rPr>
          <w:rFonts w:ascii="Tahoma" w:hAnsi="Tahoma" w:cs="Tahoma"/>
        </w:rPr>
        <w:t>.</w:t>
      </w:r>
    </w:p>
    <w:p w14:paraId="76CC6A56" w14:textId="77777777" w:rsidR="00730A23" w:rsidRPr="005B489E" w:rsidRDefault="00730A23" w:rsidP="00730A23">
      <w:pPr>
        <w:pStyle w:val="ListParagraph"/>
        <w:ind w:left="1134"/>
        <w:rPr>
          <w:rFonts w:ascii="Tahoma" w:hAnsi="Tahoma" w:cs="Tahoma"/>
        </w:rPr>
      </w:pPr>
    </w:p>
    <w:p w14:paraId="1D75338E" w14:textId="4B702AD0" w:rsidR="00550071" w:rsidRPr="005B489E" w:rsidRDefault="00550071" w:rsidP="000E1753">
      <w:pPr>
        <w:pStyle w:val="ListParagraph"/>
        <w:numPr>
          <w:ilvl w:val="2"/>
          <w:numId w:val="14"/>
        </w:numPr>
        <w:ind w:left="1134" w:hanging="1134"/>
        <w:rPr>
          <w:rFonts w:ascii="Tahoma" w:hAnsi="Tahoma" w:cs="Tahoma"/>
        </w:rPr>
      </w:pPr>
      <w:r w:rsidRPr="005B489E">
        <w:rPr>
          <w:rFonts w:ascii="Tahoma" w:hAnsi="Tahoma" w:cs="Tahoma"/>
        </w:rPr>
        <w:t xml:space="preserve">When </w:t>
      </w:r>
      <w:r w:rsidR="00BB7E20" w:rsidRPr="005B489E">
        <w:rPr>
          <w:rFonts w:ascii="Tahoma" w:hAnsi="Tahoma" w:cs="Tahoma"/>
        </w:rPr>
        <w:t xml:space="preserve">you </w:t>
      </w:r>
      <w:r w:rsidRPr="005B489E">
        <w:rPr>
          <w:rFonts w:ascii="Tahoma" w:hAnsi="Tahoma" w:cs="Tahoma"/>
        </w:rPr>
        <w:t>mak</w:t>
      </w:r>
      <w:r w:rsidR="00BB7E20" w:rsidRPr="005B489E">
        <w:rPr>
          <w:rFonts w:ascii="Tahoma" w:hAnsi="Tahoma" w:cs="Tahoma"/>
        </w:rPr>
        <w:t>e</w:t>
      </w:r>
      <w:r w:rsidRPr="005B489E">
        <w:rPr>
          <w:rFonts w:ascii="Tahoma" w:hAnsi="Tahoma" w:cs="Tahoma"/>
        </w:rPr>
        <w:t xml:space="preserve"> </w:t>
      </w:r>
      <w:r w:rsidR="00FE13EC" w:rsidRPr="005B489E">
        <w:rPr>
          <w:rFonts w:ascii="Tahoma" w:hAnsi="Tahoma" w:cs="Tahoma"/>
        </w:rPr>
        <w:t>an</w:t>
      </w:r>
      <w:r w:rsidRPr="005B489E">
        <w:rPr>
          <w:rFonts w:ascii="Tahoma" w:hAnsi="Tahoma" w:cs="Tahoma"/>
        </w:rPr>
        <w:t xml:space="preserve"> application you </w:t>
      </w:r>
      <w:r w:rsidR="00BB7E20" w:rsidRPr="005B489E">
        <w:rPr>
          <w:rFonts w:ascii="Tahoma" w:hAnsi="Tahoma" w:cs="Tahoma"/>
        </w:rPr>
        <w:t>must</w:t>
      </w:r>
      <w:r w:rsidR="00385963" w:rsidRPr="005B489E">
        <w:rPr>
          <w:rFonts w:ascii="Tahoma" w:hAnsi="Tahoma" w:cs="Tahoma"/>
        </w:rPr>
        <w:t>:</w:t>
      </w:r>
    </w:p>
    <w:p w14:paraId="5EED3C55" w14:textId="77777777" w:rsidR="00FE13EC" w:rsidRPr="005B489E" w:rsidRDefault="00FE13EC" w:rsidP="00FE13EC">
      <w:pPr>
        <w:pStyle w:val="ListParagraph"/>
        <w:ind w:left="1134"/>
        <w:rPr>
          <w:rFonts w:ascii="Tahoma" w:hAnsi="Tahoma" w:cs="Tahoma"/>
        </w:rPr>
      </w:pPr>
    </w:p>
    <w:p w14:paraId="3AEB4CB2" w14:textId="77777777"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s</w:t>
      </w:r>
      <w:r w:rsidR="00550071" w:rsidRPr="005B489E">
        <w:rPr>
          <w:rFonts w:ascii="Tahoma" w:hAnsi="Tahoma" w:cs="Tahoma"/>
        </w:rPr>
        <w:t xml:space="preserve">et out all of your reasons for making the application </w:t>
      </w:r>
    </w:p>
    <w:p w14:paraId="00916AB3" w14:textId="77777777" w:rsidR="000E1753" w:rsidRPr="005B489E" w:rsidRDefault="000E1753" w:rsidP="000E1753">
      <w:pPr>
        <w:pStyle w:val="ListParagraph"/>
        <w:ind w:left="1985"/>
        <w:rPr>
          <w:rFonts w:ascii="Tahoma" w:hAnsi="Tahoma" w:cs="Tahoma"/>
        </w:rPr>
      </w:pPr>
    </w:p>
    <w:p w14:paraId="7C4E68C1" w14:textId="45C90AF3"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p</w:t>
      </w:r>
      <w:r w:rsidR="00550071" w:rsidRPr="005B489E">
        <w:rPr>
          <w:rFonts w:ascii="Tahoma" w:hAnsi="Tahoma" w:cs="Tahoma"/>
        </w:rPr>
        <w:t xml:space="preserve">rovide any material you rely on in support of </w:t>
      </w:r>
      <w:r w:rsidR="00FE13EC" w:rsidRPr="005B489E">
        <w:rPr>
          <w:rFonts w:ascii="Tahoma" w:hAnsi="Tahoma" w:cs="Tahoma"/>
        </w:rPr>
        <w:t>the</w:t>
      </w:r>
      <w:r w:rsidR="00550071" w:rsidRPr="005B489E">
        <w:rPr>
          <w:rFonts w:ascii="Tahoma" w:hAnsi="Tahoma" w:cs="Tahoma"/>
        </w:rPr>
        <w:t xml:space="preserve"> </w:t>
      </w:r>
      <w:r w:rsidRPr="005B489E">
        <w:rPr>
          <w:rFonts w:ascii="Tahoma" w:hAnsi="Tahoma" w:cs="Tahoma"/>
        </w:rPr>
        <w:t>application</w:t>
      </w:r>
    </w:p>
    <w:p w14:paraId="4826286A" w14:textId="77777777" w:rsidR="000E1753" w:rsidRPr="005B489E" w:rsidRDefault="000E1753" w:rsidP="000E1753">
      <w:pPr>
        <w:pStyle w:val="ListParagraph"/>
        <w:ind w:left="1985"/>
        <w:rPr>
          <w:rFonts w:ascii="Tahoma" w:hAnsi="Tahoma" w:cs="Tahoma"/>
        </w:rPr>
      </w:pPr>
    </w:p>
    <w:p w14:paraId="48769E48" w14:textId="77777777"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i</w:t>
      </w:r>
      <w:r w:rsidR="00550071" w:rsidRPr="005B489E">
        <w:rPr>
          <w:rFonts w:ascii="Tahoma" w:hAnsi="Tahoma" w:cs="Tahoma"/>
        </w:rPr>
        <w:t>f you want to rely on medical evidence prov</w:t>
      </w:r>
      <w:r w:rsidR="00A86795" w:rsidRPr="005B489E">
        <w:rPr>
          <w:rFonts w:ascii="Tahoma" w:hAnsi="Tahoma" w:cs="Tahoma"/>
        </w:rPr>
        <w:t>id</w:t>
      </w:r>
      <w:r w:rsidR="00550071" w:rsidRPr="005B489E">
        <w:rPr>
          <w:rFonts w:ascii="Tahoma" w:hAnsi="Tahoma" w:cs="Tahoma"/>
        </w:rPr>
        <w:t>e copie</w:t>
      </w:r>
      <w:r w:rsidR="00A86795" w:rsidRPr="005B489E">
        <w:rPr>
          <w:rFonts w:ascii="Tahoma" w:hAnsi="Tahoma" w:cs="Tahoma"/>
        </w:rPr>
        <w:t>s</w:t>
      </w:r>
      <w:r w:rsidR="00550071" w:rsidRPr="005B489E">
        <w:rPr>
          <w:rFonts w:ascii="Tahoma" w:hAnsi="Tahoma" w:cs="Tahoma"/>
        </w:rPr>
        <w:t xml:space="preserve"> of all medical evidence that is relevant to the application</w:t>
      </w:r>
    </w:p>
    <w:p w14:paraId="4D4D9E1F" w14:textId="77777777" w:rsidR="000E1753" w:rsidRPr="005B489E" w:rsidRDefault="000E1753" w:rsidP="000E1753">
      <w:pPr>
        <w:pStyle w:val="ListParagraph"/>
        <w:ind w:left="1985"/>
        <w:rPr>
          <w:rFonts w:ascii="Tahoma" w:hAnsi="Tahoma" w:cs="Tahoma"/>
        </w:rPr>
      </w:pPr>
    </w:p>
    <w:p w14:paraId="0ABBF57C" w14:textId="7E24421C" w:rsidR="007D747C"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i</w:t>
      </w:r>
      <w:r w:rsidR="00550071" w:rsidRPr="005B489E">
        <w:rPr>
          <w:rFonts w:ascii="Tahoma" w:hAnsi="Tahoma" w:cs="Tahoma"/>
        </w:rPr>
        <w:t xml:space="preserve">f you want to rely on </w:t>
      </w:r>
      <w:r w:rsidR="008E5393" w:rsidRPr="005B489E">
        <w:rPr>
          <w:rFonts w:ascii="Tahoma" w:hAnsi="Tahoma" w:cs="Tahoma"/>
        </w:rPr>
        <w:t xml:space="preserve">other </w:t>
      </w:r>
      <w:r w:rsidR="00550071" w:rsidRPr="005B489E">
        <w:rPr>
          <w:rFonts w:ascii="Tahoma" w:hAnsi="Tahoma" w:cs="Tahoma"/>
        </w:rPr>
        <w:t xml:space="preserve">evidence </w:t>
      </w:r>
      <w:r w:rsidR="00D97AA7" w:rsidRPr="005B489E">
        <w:rPr>
          <w:rFonts w:ascii="Tahoma" w:hAnsi="Tahoma" w:cs="Tahoma"/>
        </w:rPr>
        <w:t>relevant to the application from</w:t>
      </w:r>
      <w:r w:rsidR="00B97256" w:rsidRPr="005B489E">
        <w:rPr>
          <w:rFonts w:ascii="Tahoma" w:hAnsi="Tahoma" w:cs="Tahoma"/>
        </w:rPr>
        <w:t xml:space="preserve"> a</w:t>
      </w:r>
      <w:r w:rsidR="00D97AA7" w:rsidRPr="005B489E">
        <w:rPr>
          <w:rFonts w:ascii="Tahoma" w:hAnsi="Tahoma" w:cs="Tahoma"/>
        </w:rPr>
        <w:t xml:space="preserve"> person </w:t>
      </w:r>
      <w:r w:rsidR="00550071" w:rsidRPr="005B489E">
        <w:rPr>
          <w:rFonts w:ascii="Tahoma" w:hAnsi="Tahoma" w:cs="Tahoma"/>
        </w:rPr>
        <w:t>it should be written as a witness statement</w:t>
      </w:r>
      <w:r w:rsidR="00DE7CBC" w:rsidRPr="005B489E">
        <w:rPr>
          <w:rFonts w:ascii="Tahoma" w:hAnsi="Tahoma" w:cs="Tahoma"/>
        </w:rPr>
        <w:t>; t</w:t>
      </w:r>
      <w:r w:rsidR="00684E28" w:rsidRPr="005B489E">
        <w:rPr>
          <w:rFonts w:ascii="Tahoma" w:hAnsi="Tahoma" w:cs="Tahoma"/>
        </w:rPr>
        <w:t>he witness statement</w:t>
      </w:r>
      <w:r w:rsidR="00550071" w:rsidRPr="005B489E">
        <w:rPr>
          <w:rFonts w:ascii="Tahoma" w:hAnsi="Tahoma" w:cs="Tahoma"/>
        </w:rPr>
        <w:t xml:space="preserve"> </w:t>
      </w:r>
      <w:r w:rsidR="00424E4A">
        <w:rPr>
          <w:rFonts w:ascii="Tahoma" w:hAnsi="Tahoma" w:cs="Tahoma"/>
        </w:rPr>
        <w:t>must</w:t>
      </w:r>
      <w:r w:rsidR="00424E4A" w:rsidRPr="005B489E">
        <w:rPr>
          <w:rFonts w:ascii="Tahoma" w:hAnsi="Tahoma" w:cs="Tahoma"/>
        </w:rPr>
        <w:t xml:space="preserve"> </w:t>
      </w:r>
      <w:r w:rsidR="00550071" w:rsidRPr="005B489E">
        <w:rPr>
          <w:rFonts w:ascii="Tahoma" w:hAnsi="Tahoma" w:cs="Tahoma"/>
        </w:rPr>
        <w:t xml:space="preserve">end with a statement of truth </w:t>
      </w:r>
      <w:r w:rsidRPr="005B489E">
        <w:rPr>
          <w:rFonts w:ascii="Tahoma" w:hAnsi="Tahoma" w:cs="Tahoma"/>
        </w:rPr>
        <w:t>in these terms</w:t>
      </w:r>
      <w:r w:rsidR="00550071" w:rsidRPr="005B489E">
        <w:rPr>
          <w:rFonts w:ascii="Tahoma" w:hAnsi="Tahoma" w:cs="Tahoma"/>
        </w:rPr>
        <w:t xml:space="preserve"> </w:t>
      </w:r>
      <w:r w:rsidR="00C8052A" w:rsidRPr="005B489E">
        <w:rPr>
          <w:rFonts w:ascii="Tahoma" w:hAnsi="Tahoma" w:cs="Tahoma"/>
          <w:kern w:val="0"/>
          <w14:ligatures w14:val="none"/>
        </w:rPr>
        <w:t>“</w:t>
      </w:r>
      <w:r w:rsidR="00C8052A" w:rsidRPr="005B489E">
        <w:rPr>
          <w:rFonts w:ascii="Tahoma" w:hAnsi="Tahoma" w:cs="Tahoma"/>
          <w:b/>
          <w:bCs/>
          <w:kern w:val="0"/>
          <w14:ligatures w14:val="none"/>
        </w:rPr>
        <w:t xml:space="preserve">I believe that the facts stated in this </w:t>
      </w:r>
      <w:r w:rsidR="00417166" w:rsidRPr="005B489E">
        <w:rPr>
          <w:rFonts w:ascii="Tahoma" w:hAnsi="Tahoma" w:cs="Tahoma"/>
          <w:b/>
          <w:bCs/>
          <w:kern w:val="0"/>
          <w14:ligatures w14:val="none"/>
        </w:rPr>
        <w:t>statement</w:t>
      </w:r>
      <w:r w:rsidR="00C8052A" w:rsidRPr="005B489E">
        <w:rPr>
          <w:rFonts w:ascii="Tahoma" w:hAnsi="Tahoma" w:cs="Tahoma"/>
          <w:b/>
          <w:bCs/>
          <w:kern w:val="0"/>
          <w14:ligatures w14:val="none"/>
        </w:rPr>
        <w:t xml:space="preserve"> are true. I understand that proceedings for contempt of court may be brought against anyone who makes, or causes to be made, a false statement in a document verified by a statement of truth without an honest belief in its truth</w:t>
      </w:r>
      <w:r w:rsidR="00C8052A" w:rsidRPr="005B489E">
        <w:rPr>
          <w:rFonts w:ascii="Tahoma" w:hAnsi="Tahoma" w:cs="Tahoma"/>
          <w:kern w:val="0"/>
          <w14:ligatures w14:val="none"/>
        </w:rPr>
        <w:t>”</w:t>
      </w:r>
    </w:p>
    <w:p w14:paraId="3E4AB189" w14:textId="77777777" w:rsidR="00A87EB9" w:rsidRPr="005B489E" w:rsidRDefault="00A87EB9" w:rsidP="006E2CB4">
      <w:pPr>
        <w:pStyle w:val="ListParagraph"/>
        <w:ind w:left="1134" w:hanging="1134"/>
        <w:rPr>
          <w:rFonts w:ascii="Tahoma" w:hAnsi="Tahoma" w:cs="Tahoma"/>
        </w:rPr>
      </w:pPr>
    </w:p>
    <w:p w14:paraId="0CB098D0" w14:textId="127368F7" w:rsidR="00A87EB9" w:rsidRPr="005B489E" w:rsidRDefault="00A87EB9" w:rsidP="00506DE1">
      <w:pPr>
        <w:pStyle w:val="ListParagraph"/>
        <w:numPr>
          <w:ilvl w:val="2"/>
          <w:numId w:val="14"/>
        </w:numPr>
        <w:ind w:left="1134" w:hanging="1134"/>
        <w:rPr>
          <w:rFonts w:ascii="Tahoma" w:hAnsi="Tahoma" w:cs="Tahoma"/>
        </w:rPr>
      </w:pPr>
      <w:r w:rsidRPr="005B489E">
        <w:rPr>
          <w:rFonts w:ascii="Tahoma" w:hAnsi="Tahoma" w:cs="Tahoma"/>
        </w:rPr>
        <w:t xml:space="preserve">You should send the application to the EAT in one of the ways set out </w:t>
      </w:r>
      <w:r w:rsidR="0008125C" w:rsidRPr="005B489E">
        <w:rPr>
          <w:rFonts w:ascii="Tahoma" w:hAnsi="Tahoma" w:cs="Tahoma"/>
        </w:rPr>
        <w:t>in</w:t>
      </w:r>
      <w:r w:rsidRPr="005B489E">
        <w:rPr>
          <w:rFonts w:ascii="Tahoma" w:hAnsi="Tahoma" w:cs="Tahoma"/>
        </w:rPr>
        <w:t xml:space="preserve"> Section </w:t>
      </w:r>
      <w:r w:rsidR="00682294" w:rsidRPr="005B489E">
        <w:rPr>
          <w:rFonts w:ascii="Tahoma" w:hAnsi="Tahoma" w:cs="Tahoma"/>
        </w:rPr>
        <w:t>3.14</w:t>
      </w:r>
      <w:r w:rsidRPr="005B489E">
        <w:rPr>
          <w:rFonts w:ascii="Tahoma" w:hAnsi="Tahoma" w:cs="Tahoma"/>
        </w:rPr>
        <w:t>.</w:t>
      </w:r>
      <w:r w:rsidR="00A76713" w:rsidRPr="005B489E">
        <w:rPr>
          <w:rFonts w:ascii="Tahoma" w:hAnsi="Tahoma" w:cs="Tahoma"/>
        </w:rPr>
        <w:t xml:space="preserve"> </w:t>
      </w:r>
      <w:r w:rsidR="00595F35" w:rsidRPr="005B489E">
        <w:rPr>
          <w:rFonts w:ascii="Tahoma" w:hAnsi="Tahoma" w:cs="Tahoma"/>
        </w:rPr>
        <w:t xml:space="preserve">You should send a copy of the application to </w:t>
      </w:r>
      <w:r w:rsidR="00BB7E20" w:rsidRPr="005B489E">
        <w:rPr>
          <w:rFonts w:ascii="Tahoma" w:hAnsi="Tahoma" w:cs="Tahoma"/>
        </w:rPr>
        <w:t xml:space="preserve">anyone who is a party or potential party </w:t>
      </w:r>
      <w:r w:rsidR="00595F35" w:rsidRPr="005B489E">
        <w:rPr>
          <w:rFonts w:ascii="Tahoma" w:hAnsi="Tahoma" w:cs="Tahoma"/>
        </w:rPr>
        <w:t>to the appeal.</w:t>
      </w:r>
    </w:p>
    <w:p w14:paraId="563D9DB3" w14:textId="77777777" w:rsidR="00C0643C" w:rsidRPr="005B489E" w:rsidRDefault="00C0643C" w:rsidP="006E2CB4">
      <w:pPr>
        <w:pStyle w:val="ListParagraph"/>
        <w:ind w:left="1134" w:hanging="1134"/>
        <w:rPr>
          <w:rFonts w:ascii="Tahoma" w:hAnsi="Tahoma" w:cs="Tahoma"/>
        </w:rPr>
      </w:pPr>
    </w:p>
    <w:p w14:paraId="788DCECA" w14:textId="2B334D85" w:rsidR="005947C8" w:rsidRPr="005B489E" w:rsidRDefault="005947C8" w:rsidP="000E1753">
      <w:pPr>
        <w:pStyle w:val="ListParagraph"/>
        <w:numPr>
          <w:ilvl w:val="1"/>
          <w:numId w:val="14"/>
        </w:numPr>
        <w:tabs>
          <w:tab w:val="left" w:pos="1560"/>
        </w:tabs>
        <w:ind w:left="1134" w:hanging="6"/>
        <w:rPr>
          <w:rFonts w:ascii="Tahoma" w:hAnsi="Tahoma" w:cs="Tahoma"/>
          <w:b/>
          <w:bCs/>
        </w:rPr>
      </w:pPr>
      <w:r w:rsidRPr="005B489E">
        <w:rPr>
          <w:rFonts w:ascii="Tahoma" w:hAnsi="Tahoma" w:cs="Tahoma"/>
          <w:b/>
          <w:bCs/>
        </w:rPr>
        <w:t xml:space="preserve">What will happen if </w:t>
      </w:r>
      <w:r w:rsidR="00675448" w:rsidRPr="005B489E">
        <w:rPr>
          <w:rFonts w:ascii="Tahoma" w:hAnsi="Tahoma" w:cs="Tahoma"/>
          <w:b/>
          <w:bCs/>
        </w:rPr>
        <w:t xml:space="preserve">a party </w:t>
      </w:r>
      <w:r w:rsidRPr="005B489E">
        <w:rPr>
          <w:rFonts w:ascii="Tahoma" w:hAnsi="Tahoma" w:cs="Tahoma"/>
          <w:b/>
          <w:bCs/>
        </w:rPr>
        <w:t>fail</w:t>
      </w:r>
      <w:r w:rsidR="00675448" w:rsidRPr="005B489E">
        <w:rPr>
          <w:rFonts w:ascii="Tahoma" w:hAnsi="Tahoma" w:cs="Tahoma"/>
          <w:b/>
          <w:bCs/>
        </w:rPr>
        <w:t>s</w:t>
      </w:r>
      <w:r w:rsidRPr="005B489E">
        <w:rPr>
          <w:rFonts w:ascii="Tahoma" w:hAnsi="Tahoma" w:cs="Tahoma"/>
          <w:b/>
          <w:bCs/>
        </w:rPr>
        <w:t xml:space="preserve"> to use the application form to make an application</w:t>
      </w:r>
      <w:r w:rsidR="0008125C" w:rsidRPr="005B489E">
        <w:rPr>
          <w:rFonts w:ascii="Tahoma" w:hAnsi="Tahoma" w:cs="Tahoma"/>
          <w:b/>
          <w:bCs/>
        </w:rPr>
        <w:t>?</w:t>
      </w:r>
    </w:p>
    <w:p w14:paraId="71830FDB" w14:textId="77777777" w:rsidR="005947C8" w:rsidRPr="005B489E" w:rsidRDefault="005947C8" w:rsidP="006E2CB4">
      <w:pPr>
        <w:pStyle w:val="ListParagraph"/>
        <w:ind w:left="1134" w:hanging="1134"/>
        <w:rPr>
          <w:rFonts w:ascii="Tahoma" w:hAnsi="Tahoma" w:cs="Tahoma"/>
        </w:rPr>
      </w:pPr>
    </w:p>
    <w:p w14:paraId="2F15C87D" w14:textId="148D00C3" w:rsidR="00422224" w:rsidRPr="005B489E" w:rsidRDefault="005947C8" w:rsidP="00422224">
      <w:pPr>
        <w:pStyle w:val="ListParagraph"/>
        <w:numPr>
          <w:ilvl w:val="2"/>
          <w:numId w:val="14"/>
        </w:numPr>
        <w:ind w:left="1134" w:hanging="1134"/>
        <w:rPr>
          <w:rFonts w:ascii="Tahoma" w:hAnsi="Tahoma" w:cs="Tahoma"/>
        </w:rPr>
      </w:pPr>
      <w:r w:rsidRPr="005B489E">
        <w:rPr>
          <w:rFonts w:ascii="Tahoma" w:hAnsi="Tahoma" w:cs="Tahoma"/>
        </w:rPr>
        <w:t xml:space="preserve">If you fail to use the application form </w:t>
      </w:r>
      <w:r w:rsidR="007853EB" w:rsidRPr="005B489E">
        <w:rPr>
          <w:rFonts w:ascii="Tahoma" w:hAnsi="Tahoma" w:cs="Tahoma"/>
        </w:rPr>
        <w:t>to make an</w:t>
      </w:r>
      <w:r w:rsidRPr="005B489E">
        <w:rPr>
          <w:rFonts w:ascii="Tahoma" w:hAnsi="Tahoma" w:cs="Tahoma"/>
        </w:rPr>
        <w:t xml:space="preserve"> application the Registrar or a Judge may require you to resubmit the application using the application form or may determine it </w:t>
      </w:r>
      <w:r w:rsidR="007853EB" w:rsidRPr="005B489E">
        <w:rPr>
          <w:rFonts w:ascii="Tahoma" w:hAnsi="Tahoma" w:cs="Tahoma"/>
        </w:rPr>
        <w:t xml:space="preserve">as submitted if that is considered to be in accordance with the overriding objective. If the application is considered without requiring you to resubmit it using the application form, you may be </w:t>
      </w:r>
      <w:r w:rsidR="00CF7B61" w:rsidRPr="005B489E">
        <w:rPr>
          <w:rFonts w:ascii="Tahoma" w:hAnsi="Tahoma" w:cs="Tahoma"/>
        </w:rPr>
        <w:t>told</w:t>
      </w:r>
      <w:r w:rsidR="007853EB" w:rsidRPr="005B489E">
        <w:rPr>
          <w:rFonts w:ascii="Tahoma" w:hAnsi="Tahoma" w:cs="Tahoma"/>
        </w:rPr>
        <w:t xml:space="preserve"> that any further applications will only be considered if made using the application form.</w:t>
      </w:r>
    </w:p>
    <w:p w14:paraId="685EA9B7" w14:textId="77777777" w:rsidR="00422224" w:rsidRPr="005B489E" w:rsidRDefault="00422224" w:rsidP="00422224">
      <w:pPr>
        <w:pStyle w:val="ListParagraph"/>
        <w:ind w:left="1134"/>
        <w:rPr>
          <w:rFonts w:ascii="Tahoma" w:hAnsi="Tahoma" w:cs="Tahoma"/>
        </w:rPr>
      </w:pPr>
    </w:p>
    <w:p w14:paraId="7F76D1CC" w14:textId="53F45A7E" w:rsidR="00DC5714" w:rsidRPr="005B489E" w:rsidRDefault="00DC5714" w:rsidP="00422224">
      <w:pPr>
        <w:pStyle w:val="ListParagraph"/>
        <w:numPr>
          <w:ilvl w:val="2"/>
          <w:numId w:val="14"/>
        </w:numPr>
        <w:ind w:left="1134" w:hanging="1134"/>
        <w:rPr>
          <w:rFonts w:ascii="Tahoma" w:hAnsi="Tahoma" w:cs="Tahoma"/>
        </w:rPr>
      </w:pPr>
      <w:r w:rsidRPr="005B489E">
        <w:rPr>
          <w:rFonts w:ascii="Tahoma" w:hAnsi="Tahoma" w:cs="Tahoma"/>
        </w:rPr>
        <w:t xml:space="preserve">If you fail to use the application form the EAT may assume that </w:t>
      </w:r>
      <w:r w:rsidR="00131122" w:rsidRPr="005B489E">
        <w:rPr>
          <w:rFonts w:ascii="Tahoma" w:hAnsi="Tahoma" w:cs="Tahoma"/>
        </w:rPr>
        <w:t>your</w:t>
      </w:r>
      <w:r w:rsidRPr="005B489E">
        <w:rPr>
          <w:rFonts w:ascii="Tahoma" w:hAnsi="Tahoma" w:cs="Tahoma"/>
        </w:rPr>
        <w:t xml:space="preserve"> correspondence does not include an application, particularly if the correspondence is lengthy. If you meant to make an application in correspondence and it </w:t>
      </w:r>
      <w:r w:rsidR="00CF7B61" w:rsidRPr="005B489E">
        <w:rPr>
          <w:rFonts w:ascii="Tahoma" w:hAnsi="Tahoma" w:cs="Tahoma"/>
        </w:rPr>
        <w:t>has</w:t>
      </w:r>
      <w:r w:rsidRPr="005B489E">
        <w:rPr>
          <w:rFonts w:ascii="Tahoma" w:hAnsi="Tahoma" w:cs="Tahoma"/>
        </w:rPr>
        <w:t xml:space="preserve"> not </w:t>
      </w:r>
      <w:r w:rsidR="00CF7B61" w:rsidRPr="005B489E">
        <w:rPr>
          <w:rFonts w:ascii="Tahoma" w:hAnsi="Tahoma" w:cs="Tahoma"/>
        </w:rPr>
        <w:t xml:space="preserve">been </w:t>
      </w:r>
      <w:r w:rsidRPr="005B489E">
        <w:rPr>
          <w:rFonts w:ascii="Tahoma" w:hAnsi="Tahoma" w:cs="Tahoma"/>
        </w:rPr>
        <w:t xml:space="preserve">responded to by the EAT you should </w:t>
      </w:r>
      <w:r w:rsidR="00767B42" w:rsidRPr="005B489E">
        <w:rPr>
          <w:rFonts w:ascii="Tahoma" w:hAnsi="Tahoma" w:cs="Tahoma"/>
        </w:rPr>
        <w:t xml:space="preserve">resubmit the application on the application form. There is no </w:t>
      </w:r>
      <w:r w:rsidR="00675448" w:rsidRPr="005B489E">
        <w:rPr>
          <w:rFonts w:ascii="Tahoma" w:hAnsi="Tahoma" w:cs="Tahoma"/>
        </w:rPr>
        <w:t xml:space="preserve">obligation </w:t>
      </w:r>
      <w:r w:rsidR="00767B42" w:rsidRPr="005B489E">
        <w:rPr>
          <w:rFonts w:ascii="Tahoma" w:hAnsi="Tahoma" w:cs="Tahoma"/>
        </w:rPr>
        <w:t>on the EAT to consider an application that is not made on the application form.</w:t>
      </w:r>
    </w:p>
    <w:p w14:paraId="1C48054A" w14:textId="77777777" w:rsidR="00131122" w:rsidRPr="005B489E" w:rsidRDefault="00131122" w:rsidP="00131122">
      <w:pPr>
        <w:pStyle w:val="ListParagraph"/>
        <w:ind w:left="1134"/>
        <w:rPr>
          <w:rFonts w:ascii="Tahoma" w:hAnsi="Tahoma" w:cs="Tahoma"/>
        </w:rPr>
      </w:pPr>
    </w:p>
    <w:p w14:paraId="63D23378" w14:textId="0D6D32E1" w:rsidR="007E14AC" w:rsidRPr="005B489E" w:rsidRDefault="00024EC0"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Responding to an application</w:t>
      </w:r>
    </w:p>
    <w:p w14:paraId="0EA03418" w14:textId="77777777" w:rsidR="00422224" w:rsidRPr="005B489E" w:rsidRDefault="00422224" w:rsidP="00422224">
      <w:pPr>
        <w:pStyle w:val="ListParagraph"/>
        <w:tabs>
          <w:tab w:val="left" w:pos="1560"/>
        </w:tabs>
        <w:ind w:left="1134"/>
        <w:rPr>
          <w:rFonts w:ascii="Tahoma" w:hAnsi="Tahoma" w:cs="Tahoma"/>
          <w:b/>
          <w:bCs/>
        </w:rPr>
      </w:pPr>
    </w:p>
    <w:p w14:paraId="023F9A8F" w14:textId="0FFB9589" w:rsidR="00550071" w:rsidRPr="005B489E" w:rsidRDefault="00AB5F88" w:rsidP="00422224">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 xml:space="preserve">You should </w:t>
      </w:r>
      <w:r w:rsidR="00143E49" w:rsidRPr="005B489E">
        <w:rPr>
          <w:rFonts w:ascii="Tahoma" w:hAnsi="Tahoma" w:cs="Tahoma"/>
          <w:b/>
          <w:bCs/>
          <w:color w:val="000000" w:themeColor="text1"/>
        </w:rPr>
        <w:t>provide any response</w:t>
      </w:r>
      <w:r w:rsidRPr="005B489E">
        <w:rPr>
          <w:rFonts w:ascii="Tahoma" w:hAnsi="Tahoma" w:cs="Tahoma"/>
          <w:b/>
          <w:bCs/>
          <w:color w:val="000000" w:themeColor="text1"/>
        </w:rPr>
        <w:t xml:space="preserve"> to an application within </w:t>
      </w:r>
      <w:r w:rsidR="00143E49" w:rsidRPr="005B489E">
        <w:rPr>
          <w:rFonts w:ascii="Tahoma" w:hAnsi="Tahoma" w:cs="Tahoma"/>
          <w:b/>
          <w:bCs/>
        </w:rPr>
        <w:t>5</w:t>
      </w:r>
      <w:r w:rsidR="00682294" w:rsidRPr="005B489E">
        <w:rPr>
          <w:rFonts w:ascii="Tahoma" w:hAnsi="Tahoma" w:cs="Tahoma"/>
        </w:rPr>
        <w:t xml:space="preserve"> </w:t>
      </w:r>
      <w:r w:rsidRPr="005B489E">
        <w:rPr>
          <w:rFonts w:ascii="Tahoma" w:hAnsi="Tahoma" w:cs="Tahoma"/>
          <w:b/>
          <w:bCs/>
          <w:color w:val="000000" w:themeColor="text1"/>
        </w:rPr>
        <w:t xml:space="preserve">working days of having been </w:t>
      </w:r>
      <w:r w:rsidR="00131122" w:rsidRPr="005B489E">
        <w:rPr>
          <w:rFonts w:ascii="Tahoma" w:hAnsi="Tahoma" w:cs="Tahoma"/>
          <w:b/>
          <w:bCs/>
          <w:color w:val="000000" w:themeColor="text1"/>
        </w:rPr>
        <w:t>sent</w:t>
      </w:r>
      <w:r w:rsidRPr="005B489E">
        <w:rPr>
          <w:rFonts w:ascii="Tahoma" w:hAnsi="Tahoma" w:cs="Tahoma"/>
          <w:b/>
          <w:bCs/>
          <w:color w:val="000000" w:themeColor="text1"/>
        </w:rPr>
        <w:t xml:space="preserve"> </w:t>
      </w:r>
      <w:r w:rsidR="00546BE4" w:rsidRPr="005B489E">
        <w:rPr>
          <w:rFonts w:ascii="Tahoma" w:hAnsi="Tahoma" w:cs="Tahoma"/>
          <w:b/>
          <w:bCs/>
          <w:color w:val="000000" w:themeColor="text1"/>
        </w:rPr>
        <w:t xml:space="preserve">the application (unless the EAT specifies a longer period) </w:t>
      </w:r>
      <w:r w:rsidRPr="005B489E">
        <w:rPr>
          <w:rFonts w:ascii="Tahoma" w:hAnsi="Tahoma" w:cs="Tahoma"/>
          <w:b/>
          <w:bCs/>
          <w:color w:val="000000" w:themeColor="text1"/>
        </w:rPr>
        <w:t>or seek additional time to respon</w:t>
      </w:r>
      <w:r w:rsidR="00BB7E20" w:rsidRPr="005B489E">
        <w:rPr>
          <w:rFonts w:ascii="Tahoma" w:hAnsi="Tahoma" w:cs="Tahoma"/>
          <w:b/>
          <w:bCs/>
          <w:color w:val="000000" w:themeColor="text1"/>
        </w:rPr>
        <w:t>d</w:t>
      </w:r>
      <w:r w:rsidRPr="005B489E">
        <w:rPr>
          <w:rFonts w:ascii="Tahoma" w:hAnsi="Tahoma" w:cs="Tahoma"/>
          <w:b/>
          <w:bCs/>
          <w:color w:val="000000" w:themeColor="text1"/>
        </w:rPr>
        <w:t xml:space="preserve">. If you fail to respond in time the </w:t>
      </w:r>
      <w:r w:rsidR="002610AA" w:rsidRPr="005B489E">
        <w:rPr>
          <w:rFonts w:ascii="Tahoma" w:hAnsi="Tahoma" w:cs="Tahoma"/>
          <w:b/>
          <w:bCs/>
          <w:color w:val="000000" w:themeColor="text1"/>
        </w:rPr>
        <w:t>application</w:t>
      </w:r>
      <w:r w:rsidRPr="005B489E">
        <w:rPr>
          <w:rFonts w:ascii="Tahoma" w:hAnsi="Tahoma" w:cs="Tahoma"/>
          <w:b/>
          <w:bCs/>
          <w:color w:val="000000" w:themeColor="text1"/>
        </w:rPr>
        <w:t xml:space="preserve"> may be determined on the basis that you have no objection to it, or you may be</w:t>
      </w:r>
      <w:r w:rsidR="00D86E32" w:rsidRPr="005B489E">
        <w:rPr>
          <w:rFonts w:ascii="Tahoma" w:hAnsi="Tahoma" w:cs="Tahoma"/>
          <w:b/>
          <w:bCs/>
          <w:color w:val="000000" w:themeColor="text1"/>
        </w:rPr>
        <w:t xml:space="preserve"> </w:t>
      </w:r>
      <w:r w:rsidR="007E14AC" w:rsidRPr="005B489E">
        <w:rPr>
          <w:rFonts w:ascii="Tahoma" w:hAnsi="Tahoma" w:cs="Tahoma"/>
          <w:b/>
          <w:bCs/>
          <w:color w:val="000000" w:themeColor="text1"/>
        </w:rPr>
        <w:t>given a</w:t>
      </w:r>
      <w:r w:rsidR="00D86E32" w:rsidRPr="005B489E">
        <w:rPr>
          <w:rFonts w:ascii="Tahoma" w:hAnsi="Tahoma" w:cs="Tahoma"/>
          <w:b/>
          <w:bCs/>
          <w:color w:val="000000" w:themeColor="text1"/>
        </w:rPr>
        <w:t xml:space="preserve"> </w:t>
      </w:r>
      <w:r w:rsidRPr="005B489E">
        <w:rPr>
          <w:rFonts w:ascii="Tahoma" w:hAnsi="Tahoma" w:cs="Tahoma"/>
          <w:b/>
          <w:bCs/>
          <w:color w:val="000000" w:themeColor="text1"/>
        </w:rPr>
        <w:t xml:space="preserve">further </w:t>
      </w:r>
      <w:r w:rsidR="00D86E32" w:rsidRPr="005B489E">
        <w:rPr>
          <w:rFonts w:ascii="Tahoma" w:hAnsi="Tahoma" w:cs="Tahoma"/>
          <w:b/>
          <w:bCs/>
          <w:color w:val="000000" w:themeColor="text1"/>
        </w:rPr>
        <w:t xml:space="preserve">period of time in which </w:t>
      </w:r>
      <w:r w:rsidRPr="005B489E">
        <w:rPr>
          <w:rFonts w:ascii="Tahoma" w:hAnsi="Tahoma" w:cs="Tahoma"/>
          <w:b/>
          <w:bCs/>
          <w:color w:val="000000" w:themeColor="text1"/>
        </w:rPr>
        <w:t>you</w:t>
      </w:r>
      <w:r w:rsidR="00D86E32" w:rsidRPr="005B489E">
        <w:rPr>
          <w:rFonts w:ascii="Tahoma" w:hAnsi="Tahoma" w:cs="Tahoma"/>
          <w:b/>
          <w:bCs/>
          <w:color w:val="000000" w:themeColor="text1"/>
        </w:rPr>
        <w:t xml:space="preserve"> should respond to the application.</w:t>
      </w:r>
      <w:r w:rsidR="007B08B6" w:rsidRPr="005B489E">
        <w:rPr>
          <w:rFonts w:ascii="Tahoma" w:hAnsi="Tahoma" w:cs="Tahoma"/>
          <w:color w:val="000000" w:themeColor="text1"/>
        </w:rPr>
        <w:t xml:space="preserve"> </w:t>
      </w:r>
    </w:p>
    <w:p w14:paraId="38A23A61" w14:textId="77777777" w:rsidR="000C125E" w:rsidRPr="005B489E" w:rsidRDefault="000C125E" w:rsidP="006E2CB4">
      <w:pPr>
        <w:pStyle w:val="ListParagraph"/>
        <w:ind w:left="1134" w:hanging="1134"/>
        <w:rPr>
          <w:rFonts w:ascii="Tahoma" w:hAnsi="Tahoma" w:cs="Tahoma"/>
        </w:rPr>
      </w:pPr>
    </w:p>
    <w:p w14:paraId="74A59C4A" w14:textId="3F38883C" w:rsidR="00562D37" w:rsidRPr="005B489E" w:rsidRDefault="00562D37"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How will the application be determined?</w:t>
      </w:r>
    </w:p>
    <w:p w14:paraId="41B37417" w14:textId="77777777" w:rsidR="00562D37" w:rsidRPr="005B489E" w:rsidRDefault="00562D37" w:rsidP="006E2CB4">
      <w:pPr>
        <w:pStyle w:val="ListParagraph"/>
        <w:ind w:left="1134" w:hanging="1134"/>
        <w:rPr>
          <w:rFonts w:ascii="Tahoma" w:hAnsi="Tahoma" w:cs="Tahoma"/>
        </w:rPr>
      </w:pPr>
    </w:p>
    <w:p w14:paraId="4ACB7F70" w14:textId="5009263B" w:rsidR="006D46CB" w:rsidRPr="005B489E" w:rsidRDefault="001557FE" w:rsidP="00422224">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Applications for directions will usually be dealt with </w:t>
      </w:r>
      <w:r w:rsidR="00092DB8" w:rsidRPr="005B489E">
        <w:rPr>
          <w:rFonts w:ascii="Tahoma" w:hAnsi="Tahoma" w:cs="Tahoma"/>
        </w:rPr>
        <w:t>“</w:t>
      </w:r>
      <w:r w:rsidRPr="005B489E">
        <w:rPr>
          <w:rFonts w:ascii="Tahoma" w:hAnsi="Tahoma" w:cs="Tahoma"/>
        </w:rPr>
        <w:t>on the papers</w:t>
      </w:r>
      <w:r w:rsidR="00092DB8" w:rsidRPr="005B489E">
        <w:rPr>
          <w:rFonts w:ascii="Tahoma" w:hAnsi="Tahoma" w:cs="Tahoma"/>
        </w:rPr>
        <w:t>”</w:t>
      </w:r>
      <w:r w:rsidRPr="005B489E">
        <w:rPr>
          <w:rFonts w:ascii="Tahoma" w:hAnsi="Tahoma" w:cs="Tahoma"/>
        </w:rPr>
        <w:t xml:space="preserve"> </w:t>
      </w:r>
      <w:r w:rsidR="00092DB8" w:rsidRPr="005B489E">
        <w:rPr>
          <w:rFonts w:ascii="Tahoma" w:hAnsi="Tahoma" w:cs="Tahoma"/>
        </w:rPr>
        <w:t xml:space="preserve">(without a hearing) </w:t>
      </w:r>
      <w:r w:rsidRPr="005B489E">
        <w:rPr>
          <w:rFonts w:ascii="Tahoma" w:hAnsi="Tahoma" w:cs="Tahoma"/>
        </w:rPr>
        <w:t>by the Registrar</w:t>
      </w:r>
      <w:r w:rsidR="008854A4">
        <w:rPr>
          <w:rFonts w:ascii="Tahoma" w:hAnsi="Tahoma" w:cs="Tahoma"/>
        </w:rPr>
        <w:t xml:space="preserve"> (or a person authorised </w:t>
      </w:r>
      <w:r w:rsidR="000765D4">
        <w:rPr>
          <w:rFonts w:ascii="Tahoma" w:hAnsi="Tahoma" w:cs="Tahoma"/>
        </w:rPr>
        <w:t xml:space="preserve">to act on behalf of </w:t>
      </w:r>
      <w:r w:rsidR="008854A4">
        <w:rPr>
          <w:rFonts w:ascii="Tahoma" w:hAnsi="Tahoma" w:cs="Tahoma"/>
        </w:rPr>
        <w:t>the Registrar)</w:t>
      </w:r>
      <w:r w:rsidR="00C4772B" w:rsidRPr="005B489E">
        <w:rPr>
          <w:rFonts w:ascii="Tahoma" w:hAnsi="Tahoma" w:cs="Tahoma"/>
        </w:rPr>
        <w:t>,</w:t>
      </w:r>
      <w:r w:rsidRPr="005B489E">
        <w:rPr>
          <w:rFonts w:ascii="Tahoma" w:hAnsi="Tahoma" w:cs="Tahoma"/>
        </w:rPr>
        <w:t xml:space="preserve"> with </w:t>
      </w:r>
      <w:r w:rsidR="00F265C2" w:rsidRPr="005B489E">
        <w:rPr>
          <w:rFonts w:ascii="Tahoma" w:hAnsi="Tahoma" w:cs="Tahoma"/>
        </w:rPr>
        <w:t xml:space="preserve">the right of </w:t>
      </w:r>
      <w:r w:rsidRPr="005B489E">
        <w:rPr>
          <w:rFonts w:ascii="Tahoma" w:hAnsi="Tahoma" w:cs="Tahoma"/>
        </w:rPr>
        <w:t xml:space="preserve">an appeal to a </w:t>
      </w:r>
      <w:r w:rsidR="00092DB8" w:rsidRPr="005B489E">
        <w:rPr>
          <w:rFonts w:ascii="Tahoma" w:hAnsi="Tahoma" w:cs="Tahoma"/>
        </w:rPr>
        <w:t>J</w:t>
      </w:r>
      <w:r w:rsidRPr="005B489E">
        <w:rPr>
          <w:rFonts w:ascii="Tahoma" w:hAnsi="Tahoma" w:cs="Tahoma"/>
        </w:rPr>
        <w:t>udge</w:t>
      </w:r>
      <w:r w:rsidR="00D04805" w:rsidRPr="005B489E">
        <w:rPr>
          <w:rFonts w:ascii="Tahoma" w:hAnsi="Tahoma" w:cs="Tahoma"/>
        </w:rPr>
        <w:t xml:space="preserve">, unless </w:t>
      </w:r>
      <w:r w:rsidR="000E3772" w:rsidRPr="005B489E">
        <w:rPr>
          <w:rFonts w:ascii="Tahoma" w:hAnsi="Tahoma" w:cs="Tahoma"/>
        </w:rPr>
        <w:t xml:space="preserve">it is of </w:t>
      </w:r>
      <w:r w:rsidR="00092DB8" w:rsidRPr="005B489E">
        <w:rPr>
          <w:rFonts w:ascii="Tahoma" w:hAnsi="Tahoma" w:cs="Tahoma"/>
        </w:rPr>
        <w:t xml:space="preserve">a </w:t>
      </w:r>
      <w:r w:rsidR="000E3772" w:rsidRPr="005B489E">
        <w:rPr>
          <w:rFonts w:ascii="Tahoma" w:hAnsi="Tahoma" w:cs="Tahoma"/>
        </w:rPr>
        <w:t>type that the Registrar cannot consider (</w:t>
      </w:r>
      <w:r w:rsidR="002362EB" w:rsidRPr="005B489E">
        <w:rPr>
          <w:rFonts w:ascii="Tahoma" w:hAnsi="Tahoma" w:cs="Tahoma"/>
        </w:rPr>
        <w:t>s</w:t>
      </w:r>
      <w:r w:rsidR="000E3772" w:rsidRPr="005B489E">
        <w:rPr>
          <w:rFonts w:ascii="Tahoma" w:hAnsi="Tahoma" w:cs="Tahoma"/>
        </w:rPr>
        <w:t xml:space="preserve">ee </w:t>
      </w:r>
      <w:r w:rsidR="00B42D6A" w:rsidRPr="005B489E">
        <w:rPr>
          <w:rFonts w:ascii="Tahoma" w:hAnsi="Tahoma" w:cs="Tahoma"/>
        </w:rPr>
        <w:t>Section</w:t>
      </w:r>
      <w:r w:rsidR="000E3772" w:rsidRPr="005B489E">
        <w:rPr>
          <w:rFonts w:ascii="Tahoma" w:hAnsi="Tahoma" w:cs="Tahoma"/>
        </w:rPr>
        <w:t xml:space="preserve"> </w:t>
      </w:r>
      <w:r w:rsidR="007F7C7B" w:rsidRPr="005B489E">
        <w:rPr>
          <w:rFonts w:ascii="Tahoma" w:hAnsi="Tahoma" w:cs="Tahoma"/>
        </w:rPr>
        <w:t>8.7</w:t>
      </w:r>
      <w:r w:rsidR="000E3772" w:rsidRPr="005B489E">
        <w:rPr>
          <w:rFonts w:ascii="Tahoma" w:hAnsi="Tahoma" w:cs="Tahoma"/>
        </w:rPr>
        <w:t xml:space="preserve">) or the </w:t>
      </w:r>
      <w:r w:rsidR="00D04805" w:rsidRPr="005B489E">
        <w:rPr>
          <w:rFonts w:ascii="Tahoma" w:hAnsi="Tahoma" w:cs="Tahoma"/>
        </w:rPr>
        <w:t>Registrar considers the application should be referred to</w:t>
      </w:r>
      <w:r w:rsidR="00C02C09" w:rsidRPr="005B489E">
        <w:rPr>
          <w:rFonts w:ascii="Tahoma" w:hAnsi="Tahoma" w:cs="Tahoma"/>
        </w:rPr>
        <w:t xml:space="preserve"> </w:t>
      </w:r>
      <w:r w:rsidR="00D04805" w:rsidRPr="005B489E">
        <w:rPr>
          <w:rFonts w:ascii="Tahoma" w:hAnsi="Tahoma" w:cs="Tahoma"/>
        </w:rPr>
        <w:t>a Judge.</w:t>
      </w:r>
      <w:r w:rsidR="005D2430" w:rsidRPr="005B489E">
        <w:rPr>
          <w:rFonts w:ascii="Tahoma" w:hAnsi="Tahoma" w:cs="Tahoma"/>
        </w:rPr>
        <w:t xml:space="preserve"> </w:t>
      </w:r>
      <w:r w:rsidR="00296AC3" w:rsidRPr="005B489E">
        <w:rPr>
          <w:rFonts w:ascii="Tahoma" w:hAnsi="Tahoma" w:cs="Tahoma"/>
          <w:color w:val="000000" w:themeColor="text1"/>
        </w:rPr>
        <w:t xml:space="preserve">The </w:t>
      </w:r>
      <w:r w:rsidR="003A4882" w:rsidRPr="005B489E">
        <w:rPr>
          <w:rFonts w:ascii="Tahoma" w:hAnsi="Tahoma" w:cs="Tahoma"/>
          <w:color w:val="000000" w:themeColor="text1"/>
        </w:rPr>
        <w:t>provisions that apply to</w:t>
      </w:r>
      <w:r w:rsidR="00296AC3" w:rsidRPr="005B489E">
        <w:rPr>
          <w:rFonts w:ascii="Tahoma" w:hAnsi="Tahoma" w:cs="Tahoma"/>
          <w:color w:val="000000" w:themeColor="text1"/>
        </w:rPr>
        <w:t xml:space="preserve"> interim applications </w:t>
      </w:r>
      <w:r w:rsidR="003A4882" w:rsidRPr="005B489E">
        <w:rPr>
          <w:rFonts w:ascii="Tahoma" w:hAnsi="Tahoma" w:cs="Tahoma"/>
          <w:color w:val="000000" w:themeColor="text1"/>
        </w:rPr>
        <w:t>are</w:t>
      </w:r>
      <w:r w:rsidR="00296AC3" w:rsidRPr="005B489E">
        <w:rPr>
          <w:rFonts w:ascii="Tahoma" w:hAnsi="Tahoma" w:cs="Tahoma"/>
          <w:color w:val="000000" w:themeColor="text1"/>
        </w:rPr>
        <w:t xml:space="preserve"> set out in Rules 19 to </w:t>
      </w:r>
      <w:r w:rsidR="00882115" w:rsidRPr="005B489E">
        <w:rPr>
          <w:rFonts w:ascii="Tahoma" w:hAnsi="Tahoma" w:cs="Tahoma"/>
          <w:color w:val="000000" w:themeColor="text1"/>
        </w:rPr>
        <w:t>22</w:t>
      </w:r>
      <w:r w:rsidR="00092DB8" w:rsidRPr="005B489E">
        <w:rPr>
          <w:rFonts w:ascii="Tahoma" w:hAnsi="Tahoma" w:cs="Tahoma"/>
          <w:color w:val="000000" w:themeColor="text1"/>
        </w:rPr>
        <w:t xml:space="preserve"> </w:t>
      </w:r>
      <w:r w:rsidR="00296AC3" w:rsidRPr="005B489E">
        <w:rPr>
          <w:rFonts w:ascii="Tahoma" w:hAnsi="Tahoma" w:cs="Tahoma"/>
          <w:color w:val="000000" w:themeColor="text1"/>
        </w:rPr>
        <w:t>of the EAT Rules.</w:t>
      </w:r>
      <w:r w:rsidR="00771ECF">
        <w:rPr>
          <w:rFonts w:ascii="Tahoma" w:hAnsi="Tahoma" w:cs="Tahoma"/>
          <w:color w:val="000000" w:themeColor="text1"/>
        </w:rPr>
        <w:t xml:space="preserve"> </w:t>
      </w:r>
      <w:r w:rsidR="000765D4" w:rsidRPr="00F2340A">
        <w:rPr>
          <w:rFonts w:ascii="Tahoma" w:hAnsi="Tahoma" w:cs="Tahoma"/>
          <w:color w:val="000000" w:themeColor="text1"/>
        </w:rPr>
        <w:t>If an application is premature it may not be dealt with by the EAT at that stage and you may be required to submit it again at an appropriate time.</w:t>
      </w:r>
    </w:p>
    <w:p w14:paraId="475A6FE8" w14:textId="77777777" w:rsidR="007E14AC" w:rsidRPr="005B489E" w:rsidRDefault="007E14AC" w:rsidP="006E2CB4">
      <w:pPr>
        <w:pStyle w:val="ListParagraph"/>
        <w:ind w:left="1134" w:hanging="1134"/>
        <w:rPr>
          <w:rFonts w:ascii="Tahoma" w:hAnsi="Tahoma" w:cs="Tahoma"/>
          <w:b/>
          <w:bCs/>
          <w:u w:val="single"/>
        </w:rPr>
      </w:pPr>
    </w:p>
    <w:p w14:paraId="5A08A662" w14:textId="4499729A" w:rsidR="006D46CB" w:rsidRPr="005B489E" w:rsidRDefault="006D46CB"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Appointment for directions</w:t>
      </w:r>
    </w:p>
    <w:p w14:paraId="18E3ED2C" w14:textId="77777777" w:rsidR="006D46CB" w:rsidRPr="005B489E" w:rsidRDefault="006D46CB" w:rsidP="006E2CB4">
      <w:pPr>
        <w:pStyle w:val="ListParagraph"/>
        <w:ind w:left="1134" w:hanging="1134"/>
        <w:rPr>
          <w:rFonts w:ascii="Tahoma" w:hAnsi="Tahoma" w:cs="Tahoma"/>
        </w:rPr>
      </w:pPr>
    </w:p>
    <w:p w14:paraId="77ABAAA8" w14:textId="77777777" w:rsidR="00A237EC" w:rsidRPr="005B489E" w:rsidRDefault="006D46CB" w:rsidP="00422224">
      <w:pPr>
        <w:pStyle w:val="ListParagraph"/>
        <w:numPr>
          <w:ilvl w:val="2"/>
          <w:numId w:val="14"/>
        </w:numPr>
        <w:ind w:left="1134" w:hanging="1134"/>
        <w:rPr>
          <w:rFonts w:ascii="Tahoma" w:hAnsi="Tahoma" w:cs="Tahoma"/>
        </w:rPr>
      </w:pPr>
      <w:r w:rsidRPr="005B489E">
        <w:rPr>
          <w:rFonts w:ascii="Tahoma" w:hAnsi="Tahoma" w:cs="Tahoma"/>
        </w:rPr>
        <w:t xml:space="preserve">If it will assist in managing </w:t>
      </w:r>
      <w:r w:rsidR="009C7AAF" w:rsidRPr="005B489E">
        <w:rPr>
          <w:rFonts w:ascii="Tahoma" w:hAnsi="Tahoma" w:cs="Tahoma"/>
        </w:rPr>
        <w:t>the</w:t>
      </w:r>
      <w:r w:rsidRPr="005B489E">
        <w:rPr>
          <w:rFonts w:ascii="Tahoma" w:hAnsi="Tahoma" w:cs="Tahoma"/>
        </w:rPr>
        <w:t xml:space="preserve"> appeal in accordance with the overriding objective</w:t>
      </w:r>
      <w:r w:rsidR="00135EBD" w:rsidRPr="005B489E">
        <w:rPr>
          <w:rFonts w:ascii="Tahoma" w:hAnsi="Tahoma" w:cs="Tahoma"/>
        </w:rPr>
        <w:t>,</w:t>
      </w:r>
      <w:r w:rsidRPr="005B489E">
        <w:rPr>
          <w:rFonts w:ascii="Tahoma" w:hAnsi="Tahoma" w:cs="Tahoma"/>
        </w:rPr>
        <w:t xml:space="preserve"> the EAT may fix an appointment for directions as provided for by Rule 24 of the EAT Rules. </w:t>
      </w:r>
    </w:p>
    <w:p w14:paraId="277D0A1F" w14:textId="77777777" w:rsidR="00A237EC" w:rsidRPr="005B489E" w:rsidRDefault="00A237EC" w:rsidP="00A237EC">
      <w:pPr>
        <w:pStyle w:val="ListParagraph"/>
        <w:ind w:left="1134"/>
        <w:rPr>
          <w:rFonts w:ascii="Tahoma" w:hAnsi="Tahoma" w:cs="Tahoma"/>
        </w:rPr>
      </w:pPr>
    </w:p>
    <w:p w14:paraId="37B469D1" w14:textId="7F61E610" w:rsidR="00422224" w:rsidRPr="005B489E" w:rsidRDefault="000160F4" w:rsidP="00422224">
      <w:pPr>
        <w:pStyle w:val="ListParagraph"/>
        <w:numPr>
          <w:ilvl w:val="2"/>
          <w:numId w:val="14"/>
        </w:numPr>
        <w:ind w:left="1134" w:hanging="1134"/>
        <w:rPr>
          <w:rFonts w:ascii="Tahoma" w:hAnsi="Tahoma" w:cs="Tahoma"/>
        </w:rPr>
      </w:pPr>
      <w:r w:rsidRPr="005B489E">
        <w:rPr>
          <w:rFonts w:ascii="Tahoma" w:hAnsi="Tahoma" w:cs="Tahoma"/>
        </w:rPr>
        <w:t>If the EAT fixes an appointment for directions</w:t>
      </w:r>
      <w:r w:rsidR="008E039B" w:rsidRPr="005B489E">
        <w:rPr>
          <w:rFonts w:ascii="Tahoma" w:hAnsi="Tahoma" w:cs="Tahoma"/>
        </w:rPr>
        <w:t>,</w:t>
      </w:r>
      <w:r w:rsidRPr="005B489E">
        <w:rPr>
          <w:rFonts w:ascii="Tahoma" w:hAnsi="Tahoma" w:cs="Tahoma"/>
        </w:rPr>
        <w:t xml:space="preserve"> t</w:t>
      </w:r>
      <w:r w:rsidR="006D46CB" w:rsidRPr="005B489E">
        <w:rPr>
          <w:rFonts w:ascii="Tahoma" w:hAnsi="Tahoma" w:cs="Tahoma"/>
        </w:rPr>
        <w:t xml:space="preserve">he parties should make </w:t>
      </w:r>
      <w:r w:rsidR="003A4882" w:rsidRPr="005B489E">
        <w:rPr>
          <w:rFonts w:ascii="Tahoma" w:hAnsi="Tahoma" w:cs="Tahoma"/>
        </w:rPr>
        <w:t>any</w:t>
      </w:r>
      <w:r w:rsidR="006D46CB" w:rsidRPr="005B489E">
        <w:rPr>
          <w:rFonts w:ascii="Tahoma" w:hAnsi="Tahoma" w:cs="Tahoma"/>
        </w:rPr>
        <w:t xml:space="preserve"> applications for directions </w:t>
      </w:r>
      <w:r w:rsidR="00A237EC" w:rsidRPr="005B489E">
        <w:rPr>
          <w:rFonts w:ascii="Tahoma" w:hAnsi="Tahoma" w:cs="Tahoma"/>
        </w:rPr>
        <w:t>no later than 14 days prior to the appointment for directions (unless a different time limit is fixed by the EAT)</w:t>
      </w:r>
      <w:r w:rsidR="006D46CB" w:rsidRPr="005B489E">
        <w:rPr>
          <w:rFonts w:ascii="Tahoma" w:hAnsi="Tahoma" w:cs="Tahoma"/>
        </w:rPr>
        <w:t xml:space="preserve">. </w:t>
      </w:r>
      <w:r w:rsidR="00EE0561" w:rsidRPr="005B489E">
        <w:rPr>
          <w:rFonts w:ascii="Tahoma" w:hAnsi="Tahoma" w:cs="Tahoma"/>
        </w:rPr>
        <w:t xml:space="preserve">You should attend the </w:t>
      </w:r>
      <w:r w:rsidR="006D46CB" w:rsidRPr="005B489E">
        <w:rPr>
          <w:rFonts w:ascii="Tahoma" w:hAnsi="Tahoma" w:cs="Tahoma"/>
        </w:rPr>
        <w:t>appointment for directions to pursue, or object to, the directions sought.</w:t>
      </w:r>
    </w:p>
    <w:p w14:paraId="6CA2FA72" w14:textId="77777777" w:rsidR="000E4402" w:rsidRPr="005B489E" w:rsidRDefault="000E4402" w:rsidP="000E4402">
      <w:pPr>
        <w:pStyle w:val="ListParagraph"/>
        <w:ind w:left="1134"/>
        <w:rPr>
          <w:rFonts w:ascii="Tahoma" w:hAnsi="Tahoma" w:cs="Tahoma"/>
        </w:rPr>
      </w:pPr>
    </w:p>
    <w:p w14:paraId="728086EC" w14:textId="56AFF770" w:rsidR="00BE24CB" w:rsidRPr="005B489E" w:rsidRDefault="00BE24CB" w:rsidP="00422224">
      <w:pPr>
        <w:pStyle w:val="ListParagraph"/>
        <w:numPr>
          <w:ilvl w:val="2"/>
          <w:numId w:val="14"/>
        </w:numPr>
        <w:ind w:left="1134" w:hanging="1134"/>
        <w:rPr>
          <w:rFonts w:ascii="Tahoma" w:hAnsi="Tahoma" w:cs="Tahoma"/>
        </w:rPr>
      </w:pPr>
      <w:r w:rsidRPr="005B489E">
        <w:rPr>
          <w:rFonts w:ascii="Tahoma" w:hAnsi="Tahoma" w:cs="Tahoma"/>
        </w:rPr>
        <w:t>Any hearing which takes place solely for the purpose of giving directions, or dealing with any other interim matter that could have been dealt with without an oral hearing, may be held in private.</w:t>
      </w:r>
    </w:p>
    <w:p w14:paraId="1D135399" w14:textId="77777777" w:rsidR="00A237EC" w:rsidRPr="005B489E" w:rsidRDefault="00A237EC" w:rsidP="00A237EC">
      <w:pPr>
        <w:pStyle w:val="ListParagraph"/>
        <w:ind w:left="1134"/>
        <w:rPr>
          <w:rFonts w:ascii="Tahoma" w:hAnsi="Tahoma" w:cs="Tahoma"/>
        </w:rPr>
      </w:pPr>
    </w:p>
    <w:p w14:paraId="477A43DC" w14:textId="112CD1ED" w:rsidR="00260FF9" w:rsidRPr="005B489E" w:rsidRDefault="00AC72DB" w:rsidP="000C125E">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The EAT may decide to give direction</w:t>
      </w:r>
      <w:r w:rsidR="00BF1511" w:rsidRPr="005B489E">
        <w:rPr>
          <w:rFonts w:ascii="Tahoma" w:hAnsi="Tahoma" w:cs="Tahoma"/>
          <w:b/>
          <w:bCs/>
        </w:rPr>
        <w:t>s</w:t>
      </w:r>
      <w:r w:rsidRPr="005B489E">
        <w:rPr>
          <w:rFonts w:ascii="Tahoma" w:hAnsi="Tahoma" w:cs="Tahoma"/>
          <w:b/>
          <w:bCs/>
        </w:rPr>
        <w:t xml:space="preserve"> itself</w:t>
      </w:r>
    </w:p>
    <w:p w14:paraId="7C2421AD" w14:textId="77777777" w:rsidR="00422224" w:rsidRPr="005B489E" w:rsidRDefault="00422224" w:rsidP="00422224">
      <w:pPr>
        <w:pStyle w:val="ListParagraph"/>
        <w:ind w:left="1134"/>
        <w:rPr>
          <w:rFonts w:ascii="Tahoma" w:hAnsi="Tahoma" w:cs="Tahoma"/>
          <w:b/>
          <w:bCs/>
          <w:u w:val="single"/>
        </w:rPr>
      </w:pPr>
    </w:p>
    <w:p w14:paraId="3351EC59" w14:textId="78BD46B5" w:rsidR="00102E9E" w:rsidRPr="005B489E" w:rsidRDefault="007F64EF" w:rsidP="00102E9E">
      <w:pPr>
        <w:pStyle w:val="ListParagraph"/>
        <w:numPr>
          <w:ilvl w:val="2"/>
          <w:numId w:val="14"/>
        </w:numPr>
        <w:ind w:left="1134" w:hanging="1134"/>
        <w:rPr>
          <w:rFonts w:ascii="Tahoma" w:hAnsi="Tahoma" w:cs="Tahoma"/>
        </w:rPr>
      </w:pPr>
      <w:r w:rsidRPr="005B489E">
        <w:rPr>
          <w:rFonts w:ascii="Tahoma" w:hAnsi="Tahoma" w:cs="Tahoma"/>
        </w:rPr>
        <w:t>T</w:t>
      </w:r>
      <w:r w:rsidR="00DB356E" w:rsidRPr="005B489E">
        <w:rPr>
          <w:rFonts w:ascii="Tahoma" w:hAnsi="Tahoma" w:cs="Tahoma"/>
        </w:rPr>
        <w:t>he EAT may give direction</w:t>
      </w:r>
      <w:r w:rsidR="00FE14C4" w:rsidRPr="005B489E">
        <w:rPr>
          <w:rFonts w:ascii="Tahoma" w:hAnsi="Tahoma" w:cs="Tahoma"/>
        </w:rPr>
        <w:t>s</w:t>
      </w:r>
      <w:r w:rsidR="00DB356E" w:rsidRPr="005B489E">
        <w:rPr>
          <w:rFonts w:ascii="Tahoma" w:hAnsi="Tahoma" w:cs="Tahoma"/>
        </w:rPr>
        <w:t xml:space="preserve"> for the management of an appeal without any of the parties having made an application</w:t>
      </w:r>
      <w:r w:rsidR="00695141" w:rsidRPr="005B489E">
        <w:rPr>
          <w:rFonts w:ascii="Tahoma" w:hAnsi="Tahoma" w:cs="Tahoma"/>
        </w:rPr>
        <w:t xml:space="preserve"> (this is provided </w:t>
      </w:r>
      <w:r w:rsidR="00AF0B88" w:rsidRPr="005B489E">
        <w:rPr>
          <w:rFonts w:ascii="Tahoma" w:hAnsi="Tahoma" w:cs="Tahoma"/>
        </w:rPr>
        <w:t>for</w:t>
      </w:r>
      <w:r w:rsidR="00695141" w:rsidRPr="005B489E">
        <w:rPr>
          <w:rFonts w:ascii="Tahoma" w:hAnsi="Tahoma" w:cs="Tahoma"/>
        </w:rPr>
        <w:t xml:space="preserve"> by Rule </w:t>
      </w:r>
      <w:r w:rsidR="00847031" w:rsidRPr="005B489E">
        <w:rPr>
          <w:rFonts w:ascii="Tahoma" w:hAnsi="Tahoma" w:cs="Tahoma"/>
        </w:rPr>
        <w:t>25 of the EAT Rules).</w:t>
      </w:r>
    </w:p>
    <w:p w14:paraId="2DCBC2A8" w14:textId="77777777" w:rsidR="00102E9E" w:rsidRPr="005B489E" w:rsidRDefault="00102E9E" w:rsidP="00102E9E">
      <w:pPr>
        <w:pStyle w:val="ListParagraph"/>
        <w:ind w:left="1134"/>
        <w:rPr>
          <w:rFonts w:ascii="Tahoma" w:hAnsi="Tahoma" w:cs="Tahoma"/>
        </w:rPr>
      </w:pPr>
    </w:p>
    <w:p w14:paraId="7453338B" w14:textId="77777777" w:rsidR="00102E9E" w:rsidRPr="005B489E" w:rsidRDefault="00102E9E" w:rsidP="00102E9E">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Minor errors</w:t>
      </w:r>
    </w:p>
    <w:p w14:paraId="0849D704" w14:textId="77777777" w:rsidR="00102E9E" w:rsidRPr="005B489E" w:rsidRDefault="00102E9E" w:rsidP="00102E9E">
      <w:pPr>
        <w:pStyle w:val="ListParagraph"/>
        <w:tabs>
          <w:tab w:val="left" w:pos="1560"/>
        </w:tabs>
        <w:ind w:left="1134"/>
        <w:rPr>
          <w:rFonts w:ascii="Tahoma" w:hAnsi="Tahoma" w:cs="Tahoma"/>
          <w:b/>
          <w:bCs/>
        </w:rPr>
      </w:pPr>
    </w:p>
    <w:p w14:paraId="4800F516" w14:textId="565E0E81" w:rsidR="00102E9E" w:rsidRPr="005B489E" w:rsidRDefault="00102E9E" w:rsidP="00DD7369">
      <w:pPr>
        <w:pStyle w:val="ListParagraph"/>
        <w:numPr>
          <w:ilvl w:val="2"/>
          <w:numId w:val="14"/>
        </w:numPr>
        <w:ind w:left="1134" w:hanging="1134"/>
        <w:rPr>
          <w:rFonts w:ascii="Tahoma" w:hAnsi="Tahoma" w:cs="Tahoma"/>
        </w:rPr>
      </w:pPr>
      <w:r w:rsidRPr="005B489E">
        <w:rPr>
          <w:rFonts w:ascii="Tahoma" w:hAnsi="Tahoma" w:cs="Tahoma"/>
        </w:rPr>
        <w:t>A clerical mistake in any order arising from an accidental slip or omission can be corrected by, or on the authority of, a Judge at any time.</w:t>
      </w:r>
    </w:p>
    <w:p w14:paraId="04DFA42D" w14:textId="77777777" w:rsidR="003E75EF" w:rsidRPr="005B489E" w:rsidRDefault="003E75EF" w:rsidP="006E2CB4">
      <w:pPr>
        <w:pStyle w:val="ListParagraph"/>
        <w:ind w:left="1134" w:hanging="1134"/>
        <w:rPr>
          <w:rFonts w:ascii="Tahoma" w:hAnsi="Tahoma" w:cs="Tahoma"/>
        </w:rPr>
      </w:pPr>
    </w:p>
    <w:p w14:paraId="5490204E" w14:textId="7007FFC9" w:rsidR="001C0812" w:rsidRPr="005B489E" w:rsidRDefault="003D3735" w:rsidP="00583FB1">
      <w:pPr>
        <w:pStyle w:val="ListParagraph"/>
        <w:numPr>
          <w:ilvl w:val="1"/>
          <w:numId w:val="14"/>
        </w:numPr>
        <w:tabs>
          <w:tab w:val="left" w:pos="1418"/>
          <w:tab w:val="left" w:pos="1701"/>
        </w:tabs>
        <w:ind w:left="1134" w:firstLine="0"/>
        <w:rPr>
          <w:rFonts w:ascii="Tahoma" w:hAnsi="Tahoma" w:cs="Tahoma"/>
          <w:b/>
          <w:bCs/>
        </w:rPr>
      </w:pPr>
      <w:r w:rsidRPr="005B489E">
        <w:rPr>
          <w:rFonts w:ascii="Tahoma" w:hAnsi="Tahoma" w:cs="Tahoma"/>
          <w:b/>
          <w:bCs/>
        </w:rPr>
        <w:t>C</w:t>
      </w:r>
      <w:r w:rsidR="001C0812" w:rsidRPr="005B489E">
        <w:rPr>
          <w:rFonts w:ascii="Tahoma" w:hAnsi="Tahoma" w:cs="Tahoma"/>
          <w:b/>
          <w:bCs/>
        </w:rPr>
        <w:t xml:space="preserve">ase management </w:t>
      </w:r>
      <w:r w:rsidR="0037074F" w:rsidRPr="005B489E">
        <w:rPr>
          <w:rFonts w:ascii="Tahoma" w:hAnsi="Tahoma" w:cs="Tahoma"/>
          <w:b/>
          <w:bCs/>
        </w:rPr>
        <w:t xml:space="preserve">where there is an assertion of bias or procedural impropriety </w:t>
      </w:r>
      <w:r w:rsidR="00BC188B" w:rsidRPr="005B489E">
        <w:rPr>
          <w:rFonts w:ascii="Tahoma" w:hAnsi="Tahoma" w:cs="Tahoma"/>
          <w:b/>
          <w:bCs/>
        </w:rPr>
        <w:t xml:space="preserve">by an </w:t>
      </w:r>
      <w:r w:rsidR="00D67723" w:rsidRPr="005B489E">
        <w:rPr>
          <w:rFonts w:ascii="Tahoma" w:hAnsi="Tahoma" w:cs="Tahoma"/>
          <w:b/>
          <w:bCs/>
        </w:rPr>
        <w:t>Employment Tribunal</w:t>
      </w:r>
    </w:p>
    <w:p w14:paraId="2592749C" w14:textId="51B28933" w:rsidR="0037074F" w:rsidRPr="005B489E" w:rsidRDefault="0037074F" w:rsidP="006E2CB4">
      <w:pPr>
        <w:pStyle w:val="ListParagraph"/>
        <w:ind w:left="1134" w:hanging="1134"/>
        <w:rPr>
          <w:rFonts w:ascii="Tahoma" w:hAnsi="Tahoma" w:cs="Tahoma"/>
        </w:rPr>
      </w:pPr>
    </w:p>
    <w:p w14:paraId="77113B22" w14:textId="0B5BE359" w:rsidR="00422224" w:rsidRPr="005B489E" w:rsidRDefault="00FC633A" w:rsidP="00422224">
      <w:pPr>
        <w:pStyle w:val="ListParagraph"/>
        <w:numPr>
          <w:ilvl w:val="2"/>
          <w:numId w:val="14"/>
        </w:numPr>
        <w:ind w:left="1134" w:hanging="1134"/>
        <w:rPr>
          <w:rFonts w:ascii="Tahoma" w:hAnsi="Tahoma" w:cs="Tahoma"/>
        </w:rPr>
      </w:pPr>
      <w:r w:rsidRPr="005B489E">
        <w:rPr>
          <w:rFonts w:ascii="Tahoma" w:hAnsi="Tahoma" w:cs="Tahoma"/>
        </w:rPr>
        <w:t xml:space="preserve">If you assert </w:t>
      </w:r>
      <w:r w:rsidR="00337987" w:rsidRPr="005B489E">
        <w:rPr>
          <w:rFonts w:ascii="Tahoma" w:hAnsi="Tahoma" w:cs="Tahoma"/>
        </w:rPr>
        <w:t xml:space="preserve">bias </w:t>
      </w:r>
      <w:r w:rsidR="00FC7F09" w:rsidRPr="005B489E">
        <w:rPr>
          <w:rFonts w:ascii="Tahoma" w:hAnsi="Tahoma" w:cs="Tahoma"/>
        </w:rPr>
        <w:t xml:space="preserve">(including apparent bias) </w:t>
      </w:r>
      <w:r w:rsidR="00337987" w:rsidRPr="005B489E">
        <w:rPr>
          <w:rFonts w:ascii="Tahoma" w:hAnsi="Tahoma" w:cs="Tahoma"/>
        </w:rPr>
        <w:t>or procedural impropriety</w:t>
      </w:r>
      <w:r w:rsidR="00F34556" w:rsidRPr="005B489E">
        <w:rPr>
          <w:rFonts w:ascii="Tahoma" w:hAnsi="Tahoma" w:cs="Tahoma"/>
        </w:rPr>
        <w:t xml:space="preserve"> </w:t>
      </w:r>
      <w:r w:rsidR="00C059F7" w:rsidRPr="005B489E">
        <w:rPr>
          <w:rFonts w:ascii="Tahoma" w:hAnsi="Tahoma" w:cs="Tahoma"/>
        </w:rPr>
        <w:t xml:space="preserve">on the part of </w:t>
      </w:r>
      <w:r w:rsidR="00BC188B" w:rsidRPr="005B489E">
        <w:rPr>
          <w:rFonts w:ascii="Tahoma" w:hAnsi="Tahoma" w:cs="Tahoma"/>
        </w:rPr>
        <w:t>an</w:t>
      </w:r>
      <w:r w:rsidR="00F34556" w:rsidRPr="005B489E">
        <w:rPr>
          <w:rFonts w:ascii="Tahoma" w:hAnsi="Tahoma" w:cs="Tahoma"/>
        </w:rPr>
        <w:t xml:space="preserve"> </w:t>
      </w:r>
      <w:r w:rsidR="00D67723" w:rsidRPr="005B489E">
        <w:rPr>
          <w:rFonts w:ascii="Tahoma" w:hAnsi="Tahoma" w:cs="Tahoma"/>
        </w:rPr>
        <w:t>Employment Tribunal</w:t>
      </w:r>
      <w:r w:rsidR="00F34556" w:rsidRPr="005B489E">
        <w:rPr>
          <w:rFonts w:ascii="Tahoma" w:hAnsi="Tahoma" w:cs="Tahoma"/>
        </w:rPr>
        <w:t xml:space="preserve"> in a Notice of Appeal, </w:t>
      </w:r>
      <w:r w:rsidR="00C624C2" w:rsidRPr="005B489E">
        <w:rPr>
          <w:rFonts w:ascii="Tahoma" w:hAnsi="Tahoma" w:cs="Tahoma"/>
        </w:rPr>
        <w:t xml:space="preserve">Respondent’s Answer or </w:t>
      </w:r>
      <w:r w:rsidR="003D3735" w:rsidRPr="005B489E">
        <w:rPr>
          <w:rFonts w:ascii="Tahoma" w:hAnsi="Tahoma" w:cs="Tahoma"/>
        </w:rPr>
        <w:t>c</w:t>
      </w:r>
      <w:r w:rsidR="00C624C2" w:rsidRPr="005B489E">
        <w:rPr>
          <w:rFonts w:ascii="Tahoma" w:hAnsi="Tahoma" w:cs="Tahoma"/>
        </w:rPr>
        <w:t>ross</w:t>
      </w:r>
      <w:r w:rsidR="00135EBD" w:rsidRPr="005B489E">
        <w:rPr>
          <w:rFonts w:ascii="Tahoma" w:hAnsi="Tahoma" w:cs="Tahoma"/>
        </w:rPr>
        <w:t>-</w:t>
      </w:r>
      <w:r w:rsidR="00C624C2" w:rsidRPr="005B489E">
        <w:rPr>
          <w:rFonts w:ascii="Tahoma" w:hAnsi="Tahoma" w:cs="Tahoma"/>
        </w:rPr>
        <w:t xml:space="preserve">appeal you must comply with the </w:t>
      </w:r>
      <w:r w:rsidR="00181715" w:rsidRPr="005B489E">
        <w:rPr>
          <w:rFonts w:ascii="Tahoma" w:hAnsi="Tahoma" w:cs="Tahoma"/>
        </w:rPr>
        <w:t xml:space="preserve">requirements set out in Section </w:t>
      </w:r>
      <w:r w:rsidR="001524B2" w:rsidRPr="005B489E">
        <w:rPr>
          <w:rFonts w:ascii="Tahoma" w:hAnsi="Tahoma" w:cs="Tahoma"/>
        </w:rPr>
        <w:t>3.10</w:t>
      </w:r>
      <w:r w:rsidR="005B2638" w:rsidRPr="005B489E">
        <w:rPr>
          <w:rFonts w:ascii="Tahoma" w:hAnsi="Tahoma" w:cs="Tahoma"/>
        </w:rPr>
        <w:t xml:space="preserve"> to provide full particulars of the allegation</w:t>
      </w:r>
      <w:r w:rsidR="006A7744" w:rsidRPr="005B489E">
        <w:rPr>
          <w:rFonts w:ascii="Tahoma" w:hAnsi="Tahoma" w:cs="Tahoma"/>
        </w:rPr>
        <w:t xml:space="preserve"> and to support it with a statement of truth</w:t>
      </w:r>
      <w:r w:rsidR="00FC6E4D" w:rsidRPr="005B489E">
        <w:rPr>
          <w:rFonts w:ascii="Tahoma" w:hAnsi="Tahoma" w:cs="Tahoma"/>
        </w:rPr>
        <w:t>.</w:t>
      </w:r>
    </w:p>
    <w:p w14:paraId="57C32222" w14:textId="77777777" w:rsidR="00422224" w:rsidRPr="005B489E" w:rsidRDefault="00422224" w:rsidP="00422224">
      <w:pPr>
        <w:pStyle w:val="ListParagraph"/>
        <w:ind w:left="1134"/>
        <w:rPr>
          <w:rFonts w:ascii="Tahoma" w:hAnsi="Tahoma" w:cs="Tahoma"/>
        </w:rPr>
      </w:pPr>
    </w:p>
    <w:p w14:paraId="46C0AAEE" w14:textId="7EFFCBD8" w:rsidR="0037074F" w:rsidRPr="005B489E" w:rsidRDefault="007734FC" w:rsidP="00422224">
      <w:pPr>
        <w:pStyle w:val="ListParagraph"/>
        <w:numPr>
          <w:ilvl w:val="2"/>
          <w:numId w:val="14"/>
        </w:numPr>
        <w:ind w:left="1134" w:hanging="1134"/>
        <w:rPr>
          <w:rFonts w:ascii="Tahoma" w:hAnsi="Tahoma" w:cs="Tahoma"/>
        </w:rPr>
      </w:pPr>
      <w:r w:rsidRPr="005B489E">
        <w:rPr>
          <w:rFonts w:ascii="Tahoma" w:hAnsi="Tahoma" w:cs="Tahoma"/>
        </w:rPr>
        <w:t>I</w:t>
      </w:r>
      <w:r w:rsidR="00FC7F09" w:rsidRPr="005B489E">
        <w:rPr>
          <w:rFonts w:ascii="Tahoma" w:hAnsi="Tahoma" w:cs="Tahoma"/>
        </w:rPr>
        <w:t>f</w:t>
      </w:r>
      <w:r w:rsidRPr="005B489E">
        <w:rPr>
          <w:rFonts w:ascii="Tahoma" w:hAnsi="Tahoma" w:cs="Tahoma"/>
        </w:rPr>
        <w:t xml:space="preserve"> a</w:t>
      </w:r>
      <w:r w:rsidR="00A74E2A" w:rsidRPr="005B489E">
        <w:rPr>
          <w:rFonts w:ascii="Tahoma" w:hAnsi="Tahoma" w:cs="Tahoma"/>
        </w:rPr>
        <w:t xml:space="preserve"> Judge </w:t>
      </w:r>
      <w:r w:rsidRPr="005B489E">
        <w:rPr>
          <w:rFonts w:ascii="Tahoma" w:hAnsi="Tahoma" w:cs="Tahoma"/>
        </w:rPr>
        <w:t xml:space="preserve">considers that </w:t>
      </w:r>
      <w:r w:rsidR="00CC4003" w:rsidRPr="005B489E">
        <w:rPr>
          <w:rFonts w:ascii="Tahoma" w:hAnsi="Tahoma" w:cs="Tahoma"/>
        </w:rPr>
        <w:t xml:space="preserve">the ground merits </w:t>
      </w:r>
      <w:r w:rsidR="00E54F4B" w:rsidRPr="005B489E">
        <w:rPr>
          <w:rFonts w:ascii="Tahoma" w:hAnsi="Tahoma" w:cs="Tahoma"/>
        </w:rPr>
        <w:t xml:space="preserve">further </w:t>
      </w:r>
      <w:r w:rsidR="00FF6C31" w:rsidRPr="005B489E">
        <w:rPr>
          <w:rFonts w:ascii="Tahoma" w:hAnsi="Tahoma" w:cs="Tahoma"/>
        </w:rPr>
        <w:t>consideration</w:t>
      </w:r>
      <w:r w:rsidR="00B21988" w:rsidRPr="005B489E">
        <w:rPr>
          <w:rFonts w:ascii="Tahoma" w:hAnsi="Tahoma" w:cs="Tahoma"/>
        </w:rPr>
        <w:t xml:space="preserve"> the </w:t>
      </w:r>
      <w:r w:rsidR="00E54F4B" w:rsidRPr="005B489E">
        <w:rPr>
          <w:rFonts w:ascii="Tahoma" w:hAnsi="Tahoma" w:cs="Tahoma"/>
        </w:rPr>
        <w:t>J</w:t>
      </w:r>
      <w:r w:rsidR="00B21988" w:rsidRPr="005B489E">
        <w:rPr>
          <w:rFonts w:ascii="Tahoma" w:hAnsi="Tahoma" w:cs="Tahoma"/>
        </w:rPr>
        <w:t xml:space="preserve">udge </w:t>
      </w:r>
      <w:r w:rsidR="008D6758" w:rsidRPr="005B489E">
        <w:rPr>
          <w:rFonts w:ascii="Tahoma" w:hAnsi="Tahoma" w:cs="Tahoma"/>
        </w:rPr>
        <w:t>may</w:t>
      </w:r>
      <w:r w:rsidR="00B21988" w:rsidRPr="005B489E">
        <w:rPr>
          <w:rFonts w:ascii="Tahoma" w:hAnsi="Tahoma" w:cs="Tahoma"/>
        </w:rPr>
        <w:t>,</w:t>
      </w:r>
      <w:r w:rsidR="00A74E2A" w:rsidRPr="005B489E">
        <w:rPr>
          <w:rFonts w:ascii="Tahoma" w:hAnsi="Tahoma" w:cs="Tahoma"/>
        </w:rPr>
        <w:t xml:space="preserve"> at the Sift </w:t>
      </w:r>
      <w:bookmarkStart w:id="43" w:name="_Hlk140159602"/>
      <w:r w:rsidR="008F12DE" w:rsidRPr="005B489E">
        <w:rPr>
          <w:rFonts w:ascii="Tahoma" w:hAnsi="Tahoma" w:cs="Tahoma"/>
        </w:rPr>
        <w:t xml:space="preserve">(see Section </w:t>
      </w:r>
      <w:r w:rsidR="0044714C" w:rsidRPr="005B489E">
        <w:rPr>
          <w:rFonts w:ascii="Tahoma" w:hAnsi="Tahoma" w:cs="Tahoma"/>
        </w:rPr>
        <w:t>4</w:t>
      </w:r>
      <w:r w:rsidR="008F12DE" w:rsidRPr="005B489E">
        <w:rPr>
          <w:rFonts w:ascii="Tahoma" w:hAnsi="Tahoma" w:cs="Tahoma"/>
        </w:rPr>
        <w:t>)</w:t>
      </w:r>
      <w:bookmarkEnd w:id="43"/>
      <w:r w:rsidR="00061B7A" w:rsidRPr="005B489E">
        <w:rPr>
          <w:rFonts w:ascii="Tahoma" w:hAnsi="Tahoma" w:cs="Tahoma"/>
        </w:rPr>
        <w:t xml:space="preserve">, </w:t>
      </w:r>
      <w:r w:rsidR="00761EB1" w:rsidRPr="005B489E">
        <w:rPr>
          <w:rFonts w:ascii="Tahoma" w:hAnsi="Tahoma" w:cs="Tahoma"/>
        </w:rPr>
        <w:t>a Rule 3</w:t>
      </w:r>
      <w:r w:rsidR="00061B7A" w:rsidRPr="005B489E">
        <w:rPr>
          <w:rFonts w:ascii="Tahoma" w:hAnsi="Tahoma" w:cs="Tahoma"/>
        </w:rPr>
        <w:t>(</w:t>
      </w:r>
      <w:r w:rsidR="00761EB1" w:rsidRPr="005B489E">
        <w:rPr>
          <w:rFonts w:ascii="Tahoma" w:hAnsi="Tahoma" w:cs="Tahoma"/>
        </w:rPr>
        <w:t>10</w:t>
      </w:r>
      <w:r w:rsidR="00061B7A" w:rsidRPr="005B489E">
        <w:rPr>
          <w:rFonts w:ascii="Tahoma" w:hAnsi="Tahoma" w:cs="Tahoma"/>
        </w:rPr>
        <w:t>)</w:t>
      </w:r>
      <w:r w:rsidR="00761EB1" w:rsidRPr="005B489E">
        <w:rPr>
          <w:rFonts w:ascii="Tahoma" w:hAnsi="Tahoma" w:cs="Tahoma"/>
        </w:rPr>
        <w:t xml:space="preserve"> Hearing</w:t>
      </w:r>
      <w:r w:rsidR="009B553E" w:rsidRPr="005B489E">
        <w:rPr>
          <w:rFonts w:ascii="Tahoma" w:hAnsi="Tahoma" w:cs="Tahoma"/>
        </w:rPr>
        <w:t xml:space="preserve"> (see Section </w:t>
      </w:r>
      <w:r w:rsidR="0044714C" w:rsidRPr="005B489E">
        <w:rPr>
          <w:rFonts w:ascii="Tahoma" w:hAnsi="Tahoma" w:cs="Tahoma"/>
        </w:rPr>
        <w:t>5</w:t>
      </w:r>
      <w:r w:rsidR="009B553E" w:rsidRPr="005B489E">
        <w:rPr>
          <w:rFonts w:ascii="Tahoma" w:hAnsi="Tahoma" w:cs="Tahoma"/>
        </w:rPr>
        <w:t>)</w:t>
      </w:r>
      <w:r w:rsidR="00FF6C31" w:rsidRPr="005B489E">
        <w:rPr>
          <w:rFonts w:ascii="Tahoma" w:hAnsi="Tahoma" w:cs="Tahoma"/>
        </w:rPr>
        <w:t xml:space="preserve"> </w:t>
      </w:r>
      <w:r w:rsidR="009B553E" w:rsidRPr="005B489E">
        <w:rPr>
          <w:rFonts w:ascii="Tahoma" w:hAnsi="Tahoma" w:cs="Tahoma"/>
        </w:rPr>
        <w:t xml:space="preserve">or </w:t>
      </w:r>
      <w:r w:rsidR="00FF6C31" w:rsidRPr="005B489E">
        <w:rPr>
          <w:rFonts w:ascii="Tahoma" w:hAnsi="Tahoma" w:cs="Tahoma"/>
        </w:rPr>
        <w:t>a</w:t>
      </w:r>
      <w:r w:rsidR="00061B7A" w:rsidRPr="005B489E">
        <w:rPr>
          <w:rFonts w:ascii="Tahoma" w:hAnsi="Tahoma" w:cs="Tahoma"/>
        </w:rPr>
        <w:t xml:space="preserve"> </w:t>
      </w:r>
      <w:r w:rsidR="009B553E" w:rsidRPr="005B489E">
        <w:rPr>
          <w:rFonts w:ascii="Tahoma" w:hAnsi="Tahoma" w:cs="Tahoma"/>
        </w:rPr>
        <w:t xml:space="preserve">Preliminary Hearing </w:t>
      </w:r>
      <w:r w:rsidR="009B553E" w:rsidRPr="005B489E">
        <w:rPr>
          <w:rFonts w:ascii="Tahoma" w:hAnsi="Tahoma" w:cs="Tahoma"/>
          <w:kern w:val="0"/>
          <w14:ligatures w14:val="none"/>
        </w:rPr>
        <w:t xml:space="preserve">(see Section </w:t>
      </w:r>
      <w:r w:rsidR="0044714C" w:rsidRPr="005B489E">
        <w:rPr>
          <w:rFonts w:ascii="Tahoma" w:hAnsi="Tahoma" w:cs="Tahoma"/>
          <w:kern w:val="0"/>
          <w14:ligatures w14:val="none"/>
        </w:rPr>
        <w:t>6</w:t>
      </w:r>
      <w:r w:rsidR="009B553E" w:rsidRPr="005B489E">
        <w:rPr>
          <w:rFonts w:ascii="Tahoma" w:hAnsi="Tahoma" w:cs="Tahoma"/>
          <w:kern w:val="0"/>
          <w14:ligatures w14:val="none"/>
        </w:rPr>
        <w:t>)</w:t>
      </w:r>
      <w:r w:rsidR="008D6758" w:rsidRPr="005B489E">
        <w:rPr>
          <w:rFonts w:ascii="Tahoma" w:hAnsi="Tahoma" w:cs="Tahoma"/>
          <w:kern w:val="0"/>
          <w14:ligatures w14:val="none"/>
        </w:rPr>
        <w:t xml:space="preserve"> do any of the following</w:t>
      </w:r>
      <w:r w:rsidR="00B21630" w:rsidRPr="005B489E">
        <w:rPr>
          <w:rFonts w:ascii="Tahoma" w:hAnsi="Tahoma" w:cs="Tahoma"/>
        </w:rPr>
        <w:t>:</w:t>
      </w:r>
    </w:p>
    <w:p w14:paraId="75EA3B2A" w14:textId="77777777" w:rsidR="00B21630" w:rsidRPr="005B489E" w:rsidRDefault="00B21630" w:rsidP="006E2CB4">
      <w:pPr>
        <w:pStyle w:val="ListParagraph"/>
        <w:ind w:left="1134" w:hanging="1134"/>
        <w:rPr>
          <w:rFonts w:ascii="Tahoma" w:hAnsi="Tahoma" w:cs="Tahoma"/>
        </w:rPr>
      </w:pPr>
    </w:p>
    <w:p w14:paraId="173D0BC0" w14:textId="2A171EFF" w:rsidR="009A0822" w:rsidRPr="005B489E" w:rsidRDefault="00D80AFB" w:rsidP="009A0822">
      <w:pPr>
        <w:pStyle w:val="ListParagraph"/>
        <w:numPr>
          <w:ilvl w:val="3"/>
          <w:numId w:val="14"/>
        </w:numPr>
        <w:ind w:left="1985" w:hanging="851"/>
        <w:rPr>
          <w:rFonts w:ascii="Tahoma" w:hAnsi="Tahoma" w:cs="Tahoma"/>
        </w:rPr>
      </w:pPr>
      <w:bookmarkStart w:id="44" w:name="_Hlk140159795"/>
      <w:r w:rsidRPr="005B489E">
        <w:rPr>
          <w:rFonts w:ascii="Tahoma" w:hAnsi="Tahoma" w:cs="Tahoma"/>
        </w:rPr>
        <w:t xml:space="preserve">ask you to confirm that you wish to pursue the allegation </w:t>
      </w:r>
    </w:p>
    <w:p w14:paraId="6773D44D" w14:textId="77777777" w:rsidR="008D6758" w:rsidRPr="005B489E" w:rsidRDefault="008D6758" w:rsidP="008D6758">
      <w:pPr>
        <w:pStyle w:val="ListParagraph"/>
        <w:ind w:left="1985"/>
        <w:rPr>
          <w:rFonts w:ascii="Tahoma" w:hAnsi="Tahoma" w:cs="Tahoma"/>
        </w:rPr>
      </w:pPr>
    </w:p>
    <w:p w14:paraId="2A3838EC" w14:textId="763D34E0" w:rsidR="00FF6C31" w:rsidRPr="005B489E" w:rsidRDefault="007515DC">
      <w:pPr>
        <w:pStyle w:val="ListParagraph"/>
        <w:numPr>
          <w:ilvl w:val="3"/>
          <w:numId w:val="14"/>
        </w:numPr>
        <w:ind w:left="1985" w:hanging="851"/>
        <w:rPr>
          <w:rFonts w:ascii="Tahoma" w:hAnsi="Tahoma" w:cs="Tahoma"/>
        </w:rPr>
      </w:pPr>
      <w:r w:rsidRPr="005B489E">
        <w:rPr>
          <w:rFonts w:ascii="Tahoma" w:hAnsi="Tahoma" w:cs="Tahoma"/>
        </w:rPr>
        <w:t xml:space="preserve">if the Employment Tribunal </w:t>
      </w:r>
      <w:r w:rsidR="00175A30" w:rsidRPr="005B489E">
        <w:rPr>
          <w:rFonts w:ascii="Tahoma" w:hAnsi="Tahoma" w:cs="Tahoma"/>
        </w:rPr>
        <w:t xml:space="preserve">hearing was </w:t>
      </w:r>
      <w:r w:rsidRPr="005B489E">
        <w:rPr>
          <w:rFonts w:ascii="Tahoma" w:hAnsi="Tahoma" w:cs="Tahoma"/>
        </w:rPr>
        <w:t xml:space="preserve">recorded </w:t>
      </w:r>
      <w:r w:rsidR="00175A30" w:rsidRPr="005B489E">
        <w:rPr>
          <w:rFonts w:ascii="Tahoma" w:hAnsi="Tahoma" w:cs="Tahoma"/>
        </w:rPr>
        <w:t xml:space="preserve">by HMCTS, </w:t>
      </w:r>
      <w:r w:rsidRPr="005B489E">
        <w:rPr>
          <w:rFonts w:ascii="Tahoma" w:hAnsi="Tahoma" w:cs="Tahoma"/>
        </w:rPr>
        <w:t>make any appropriate direction in respect of a transcript or part of a transcript you have obtained</w:t>
      </w:r>
      <w:r w:rsidR="004D7D78" w:rsidRPr="005B489E">
        <w:rPr>
          <w:rFonts w:ascii="Tahoma" w:hAnsi="Tahoma" w:cs="Tahoma"/>
        </w:rPr>
        <w:t xml:space="preserve">, </w:t>
      </w:r>
      <w:r w:rsidRPr="005B489E">
        <w:rPr>
          <w:rFonts w:ascii="Tahoma" w:hAnsi="Tahoma" w:cs="Tahoma"/>
        </w:rPr>
        <w:t>are seeking to obtain</w:t>
      </w:r>
      <w:r w:rsidR="005D2C0D" w:rsidRPr="005B489E">
        <w:rPr>
          <w:rFonts w:ascii="Tahoma" w:hAnsi="Tahoma" w:cs="Tahoma"/>
        </w:rPr>
        <w:t>,</w:t>
      </w:r>
      <w:r w:rsidR="004D7D78" w:rsidRPr="005B489E">
        <w:rPr>
          <w:rFonts w:ascii="Tahoma" w:hAnsi="Tahoma" w:cs="Tahoma"/>
        </w:rPr>
        <w:t xml:space="preserve"> or the EAT directs,</w:t>
      </w:r>
      <w:r w:rsidRPr="005B489E">
        <w:rPr>
          <w:rFonts w:ascii="Tahoma" w:hAnsi="Tahoma" w:cs="Tahoma"/>
        </w:rPr>
        <w:t xml:space="preserve"> having regard to </w:t>
      </w:r>
      <w:r w:rsidR="00186306" w:rsidRPr="005B489E">
        <w:rPr>
          <w:rFonts w:ascii="Tahoma" w:hAnsi="Tahoma" w:cs="Tahoma"/>
        </w:rPr>
        <w:t>Employment Tribunal</w:t>
      </w:r>
      <w:r w:rsidRPr="005B489E">
        <w:rPr>
          <w:rFonts w:ascii="Tahoma" w:hAnsi="Tahoma" w:cs="Tahoma"/>
        </w:rPr>
        <w:t xml:space="preserve"> procedures </w:t>
      </w:r>
    </w:p>
    <w:p w14:paraId="33E35916" w14:textId="77777777" w:rsidR="00186306" w:rsidRPr="005B489E" w:rsidRDefault="00186306" w:rsidP="00186306">
      <w:pPr>
        <w:pStyle w:val="ListParagraph"/>
        <w:ind w:left="1985"/>
        <w:rPr>
          <w:rFonts w:ascii="Tahoma" w:hAnsi="Tahoma" w:cs="Tahoma"/>
        </w:rPr>
      </w:pPr>
    </w:p>
    <w:p w14:paraId="191EB6AF" w14:textId="29978126" w:rsidR="009A0822" w:rsidRPr="005B489E" w:rsidRDefault="009A0822" w:rsidP="009A0822">
      <w:pPr>
        <w:pStyle w:val="ListParagraph"/>
        <w:numPr>
          <w:ilvl w:val="3"/>
          <w:numId w:val="14"/>
        </w:numPr>
        <w:ind w:left="1985" w:hanging="851"/>
        <w:rPr>
          <w:rFonts w:ascii="Tahoma" w:hAnsi="Tahoma" w:cs="Tahoma"/>
        </w:rPr>
      </w:pPr>
      <w:r w:rsidRPr="005B489E">
        <w:rPr>
          <w:rFonts w:ascii="Tahoma" w:hAnsi="Tahoma" w:cs="Tahoma"/>
        </w:rPr>
        <w:t>order the</w:t>
      </w:r>
      <w:r w:rsidR="00284398" w:rsidRPr="005B489E">
        <w:rPr>
          <w:rFonts w:ascii="Tahoma" w:hAnsi="Tahoma" w:cs="Tahoma"/>
        </w:rPr>
        <w:t xml:space="preserve"> other party or parties </w:t>
      </w:r>
      <w:r w:rsidRPr="005B489E">
        <w:rPr>
          <w:rFonts w:ascii="Tahoma" w:hAnsi="Tahoma" w:cs="Tahoma"/>
        </w:rPr>
        <w:t>to</w:t>
      </w:r>
      <w:r w:rsidR="00284398" w:rsidRPr="005B489E">
        <w:rPr>
          <w:rFonts w:ascii="Tahoma" w:hAnsi="Tahoma" w:cs="Tahoma"/>
        </w:rPr>
        <w:t xml:space="preserve"> comment on you</w:t>
      </w:r>
      <w:r w:rsidR="004C1334" w:rsidRPr="005B489E">
        <w:rPr>
          <w:rFonts w:ascii="Tahoma" w:hAnsi="Tahoma" w:cs="Tahoma"/>
        </w:rPr>
        <w:t>r</w:t>
      </w:r>
      <w:r w:rsidR="00284398" w:rsidRPr="005B489E">
        <w:rPr>
          <w:rFonts w:ascii="Tahoma" w:hAnsi="Tahoma" w:cs="Tahoma"/>
        </w:rPr>
        <w:t xml:space="preserve"> allegation</w:t>
      </w:r>
      <w:r w:rsidR="00FF1CC5" w:rsidRPr="005B489E">
        <w:rPr>
          <w:rFonts w:ascii="Tahoma" w:hAnsi="Tahoma" w:cs="Tahoma"/>
        </w:rPr>
        <w:t>(</w:t>
      </w:r>
      <w:r w:rsidR="00284398" w:rsidRPr="005B489E">
        <w:rPr>
          <w:rFonts w:ascii="Tahoma" w:hAnsi="Tahoma" w:cs="Tahoma"/>
        </w:rPr>
        <w:t>s</w:t>
      </w:r>
      <w:r w:rsidR="00FF1CC5" w:rsidRPr="005B489E">
        <w:rPr>
          <w:rFonts w:ascii="Tahoma" w:hAnsi="Tahoma" w:cs="Tahoma"/>
        </w:rPr>
        <w:t>)</w:t>
      </w:r>
      <w:r w:rsidR="003D7C1D" w:rsidRPr="005B489E">
        <w:rPr>
          <w:rFonts w:ascii="Tahoma" w:hAnsi="Tahoma" w:cs="Tahoma"/>
        </w:rPr>
        <w:t xml:space="preserve"> in a document to be sent</w:t>
      </w:r>
      <w:r w:rsidR="00284398" w:rsidRPr="005B489E">
        <w:rPr>
          <w:rFonts w:ascii="Tahoma" w:hAnsi="Tahoma" w:cs="Tahoma"/>
        </w:rPr>
        <w:t xml:space="preserve"> within a specified time</w:t>
      </w:r>
      <w:r w:rsidR="003D7C1D" w:rsidRPr="005B489E">
        <w:rPr>
          <w:rFonts w:ascii="Tahoma" w:hAnsi="Tahoma" w:cs="Tahoma"/>
        </w:rPr>
        <w:t xml:space="preserve"> to the EAT</w:t>
      </w:r>
      <w:r w:rsidR="006D2E36" w:rsidRPr="005B489E">
        <w:rPr>
          <w:rFonts w:ascii="Tahoma" w:hAnsi="Tahoma" w:cs="Tahoma"/>
        </w:rPr>
        <w:t xml:space="preserve"> and the other party or parties </w:t>
      </w:r>
      <w:bookmarkEnd w:id="44"/>
      <w:r w:rsidR="00583F89" w:rsidRPr="005B489E">
        <w:rPr>
          <w:rFonts w:ascii="Tahoma" w:hAnsi="Tahoma" w:cs="Tahoma"/>
        </w:rPr>
        <w:t xml:space="preserve">(which may include a requirement that they do so by </w:t>
      </w:r>
      <w:r w:rsidR="00E32824" w:rsidRPr="005B489E">
        <w:rPr>
          <w:rFonts w:ascii="Tahoma" w:hAnsi="Tahoma" w:cs="Tahoma"/>
        </w:rPr>
        <w:t>sending</w:t>
      </w:r>
      <w:r w:rsidR="00583F89" w:rsidRPr="005B489E">
        <w:rPr>
          <w:rFonts w:ascii="Tahoma" w:hAnsi="Tahoma" w:cs="Tahoma"/>
        </w:rPr>
        <w:t xml:space="preserve"> a witness statement </w:t>
      </w:r>
      <w:r w:rsidR="00E32824" w:rsidRPr="005B489E">
        <w:rPr>
          <w:rFonts w:ascii="Tahoma" w:hAnsi="Tahoma" w:cs="Tahoma"/>
        </w:rPr>
        <w:t xml:space="preserve">supported by a statement of truth </w:t>
      </w:r>
      <w:r w:rsidR="002362EB" w:rsidRPr="005B489E">
        <w:rPr>
          <w:rFonts w:ascii="Tahoma" w:hAnsi="Tahoma" w:cs="Tahoma"/>
          <w:kern w:val="0"/>
          <w14:ligatures w14:val="none"/>
        </w:rPr>
        <w:t xml:space="preserve">- </w:t>
      </w:r>
      <w:r w:rsidR="00877F88">
        <w:rPr>
          <w:rFonts w:ascii="Tahoma" w:hAnsi="Tahoma" w:cs="Tahoma"/>
          <w:kern w:val="0"/>
          <w14:ligatures w14:val="none"/>
        </w:rPr>
        <w:t>paragraphs</w:t>
      </w:r>
      <w:r w:rsidR="00E32824" w:rsidRPr="005B489E">
        <w:rPr>
          <w:rFonts w:ascii="Tahoma" w:hAnsi="Tahoma" w:cs="Tahoma"/>
          <w:kern w:val="0"/>
          <w14:ligatures w14:val="none"/>
        </w:rPr>
        <w:t xml:space="preserve"> </w:t>
      </w:r>
      <w:r w:rsidR="00701E01" w:rsidRPr="005B489E">
        <w:rPr>
          <w:rFonts w:ascii="Tahoma" w:hAnsi="Tahoma" w:cs="Tahoma"/>
          <w:kern w:val="0"/>
          <w14:ligatures w14:val="none"/>
        </w:rPr>
        <w:t>3.10.</w:t>
      </w:r>
      <w:r w:rsidR="006502B1">
        <w:rPr>
          <w:rFonts w:ascii="Tahoma" w:hAnsi="Tahoma" w:cs="Tahoma"/>
          <w:kern w:val="0"/>
          <w14:ligatures w14:val="none"/>
        </w:rPr>
        <w:t>3</w:t>
      </w:r>
      <w:r w:rsidR="0015073C" w:rsidRPr="005B489E">
        <w:rPr>
          <w:rFonts w:ascii="Tahoma" w:hAnsi="Tahoma" w:cs="Tahoma"/>
          <w:kern w:val="0"/>
          <w14:ligatures w14:val="none"/>
        </w:rPr>
        <w:t xml:space="preserve"> and</w:t>
      </w:r>
      <w:r w:rsidR="00EC7C72" w:rsidRPr="005B489E">
        <w:rPr>
          <w:rFonts w:ascii="Tahoma" w:hAnsi="Tahoma" w:cs="Tahoma"/>
          <w:kern w:val="0"/>
          <w14:ligatures w14:val="none"/>
        </w:rPr>
        <w:t xml:space="preserve"> </w:t>
      </w:r>
      <w:r w:rsidR="00877F88">
        <w:rPr>
          <w:rFonts w:ascii="Tahoma" w:hAnsi="Tahoma" w:cs="Tahoma"/>
          <w:kern w:val="0"/>
          <w14:ligatures w14:val="none"/>
        </w:rPr>
        <w:t>3.10.</w:t>
      </w:r>
      <w:r w:rsidR="006502B1">
        <w:rPr>
          <w:rFonts w:ascii="Tahoma" w:hAnsi="Tahoma" w:cs="Tahoma"/>
          <w:kern w:val="0"/>
          <w14:ligatures w14:val="none"/>
        </w:rPr>
        <w:t>4</w:t>
      </w:r>
      <w:r w:rsidR="00E32824" w:rsidRPr="005B489E">
        <w:rPr>
          <w:rFonts w:ascii="Tahoma" w:hAnsi="Tahoma" w:cs="Tahoma"/>
          <w:kern w:val="0"/>
          <w14:ligatures w14:val="none"/>
        </w:rPr>
        <w:t>)</w:t>
      </w:r>
    </w:p>
    <w:p w14:paraId="6DE48E84" w14:textId="77777777" w:rsidR="009A0822" w:rsidRPr="005B489E" w:rsidRDefault="009A0822" w:rsidP="009A0822">
      <w:pPr>
        <w:pStyle w:val="ListParagraph"/>
        <w:ind w:left="1985"/>
        <w:rPr>
          <w:rFonts w:ascii="Tahoma" w:hAnsi="Tahoma" w:cs="Tahoma"/>
        </w:rPr>
      </w:pPr>
    </w:p>
    <w:p w14:paraId="427DD90F" w14:textId="5D8AD0BB" w:rsidR="009A0822" w:rsidRPr="005B489E" w:rsidRDefault="00543B63" w:rsidP="009A0822">
      <w:pPr>
        <w:pStyle w:val="ListParagraph"/>
        <w:numPr>
          <w:ilvl w:val="3"/>
          <w:numId w:val="14"/>
        </w:numPr>
        <w:ind w:left="1985" w:hanging="851"/>
        <w:rPr>
          <w:rFonts w:ascii="Tahoma" w:hAnsi="Tahoma" w:cs="Tahoma"/>
        </w:rPr>
      </w:pPr>
      <w:r w:rsidRPr="005B489E">
        <w:rPr>
          <w:rFonts w:ascii="Tahoma" w:hAnsi="Tahoma" w:cs="Tahoma"/>
        </w:rPr>
        <w:t xml:space="preserve">ask the </w:t>
      </w:r>
      <w:r w:rsidR="00446C4F" w:rsidRPr="005B489E">
        <w:rPr>
          <w:rFonts w:ascii="Tahoma" w:hAnsi="Tahoma" w:cs="Tahoma"/>
        </w:rPr>
        <w:t>E</w:t>
      </w:r>
      <w:r w:rsidRPr="005B489E">
        <w:rPr>
          <w:rFonts w:ascii="Tahoma" w:hAnsi="Tahoma" w:cs="Tahoma"/>
        </w:rPr>
        <w:t xml:space="preserve">mployment </w:t>
      </w:r>
      <w:r w:rsidR="00446C4F" w:rsidRPr="005B489E">
        <w:rPr>
          <w:rFonts w:ascii="Tahoma" w:hAnsi="Tahoma" w:cs="Tahoma"/>
        </w:rPr>
        <w:t>J</w:t>
      </w:r>
      <w:r w:rsidRPr="005B489E">
        <w:rPr>
          <w:rFonts w:ascii="Tahoma" w:hAnsi="Tahoma" w:cs="Tahoma"/>
        </w:rPr>
        <w:t xml:space="preserve">udge </w:t>
      </w:r>
      <w:r w:rsidR="006958F1" w:rsidRPr="005B489E">
        <w:rPr>
          <w:rFonts w:ascii="Tahoma" w:hAnsi="Tahoma" w:cs="Tahoma"/>
        </w:rPr>
        <w:t>and/or members</w:t>
      </w:r>
      <w:r w:rsidRPr="005B489E">
        <w:rPr>
          <w:rFonts w:ascii="Tahoma" w:hAnsi="Tahoma" w:cs="Tahoma"/>
        </w:rPr>
        <w:t xml:space="preserve"> to comment on you</w:t>
      </w:r>
      <w:r w:rsidR="00061B7A" w:rsidRPr="005B489E">
        <w:rPr>
          <w:rFonts w:ascii="Tahoma" w:hAnsi="Tahoma" w:cs="Tahoma"/>
        </w:rPr>
        <w:t>r</w:t>
      </w:r>
      <w:r w:rsidRPr="005B489E">
        <w:rPr>
          <w:rFonts w:ascii="Tahoma" w:hAnsi="Tahoma" w:cs="Tahoma"/>
        </w:rPr>
        <w:t xml:space="preserve"> allegation</w:t>
      </w:r>
      <w:r w:rsidR="00FF1CC5" w:rsidRPr="005B489E">
        <w:rPr>
          <w:rFonts w:ascii="Tahoma" w:hAnsi="Tahoma" w:cs="Tahoma"/>
        </w:rPr>
        <w:t>(</w:t>
      </w:r>
      <w:r w:rsidRPr="005B489E">
        <w:rPr>
          <w:rFonts w:ascii="Tahoma" w:hAnsi="Tahoma" w:cs="Tahoma"/>
        </w:rPr>
        <w:t>s</w:t>
      </w:r>
      <w:r w:rsidR="00FF1CC5" w:rsidRPr="005B489E">
        <w:rPr>
          <w:rFonts w:ascii="Tahoma" w:hAnsi="Tahoma" w:cs="Tahoma"/>
        </w:rPr>
        <w:t>)</w:t>
      </w:r>
      <w:r w:rsidRPr="005B489E">
        <w:rPr>
          <w:rFonts w:ascii="Tahoma" w:hAnsi="Tahoma" w:cs="Tahoma"/>
        </w:rPr>
        <w:t xml:space="preserve"> </w:t>
      </w:r>
      <w:r w:rsidR="006D2E36" w:rsidRPr="005B489E">
        <w:rPr>
          <w:rFonts w:ascii="Tahoma" w:hAnsi="Tahoma" w:cs="Tahoma"/>
        </w:rPr>
        <w:t xml:space="preserve">in a document sent to the EAT </w:t>
      </w:r>
      <w:r w:rsidRPr="005B489E">
        <w:rPr>
          <w:rFonts w:ascii="Tahoma" w:hAnsi="Tahoma" w:cs="Tahoma"/>
        </w:rPr>
        <w:t>within a specified time</w:t>
      </w:r>
      <w:r w:rsidR="00CE3A16" w:rsidRPr="005B489E">
        <w:rPr>
          <w:rFonts w:ascii="Tahoma" w:hAnsi="Tahoma" w:cs="Tahoma"/>
        </w:rPr>
        <w:t xml:space="preserve"> – any response will be copied to the parties</w:t>
      </w:r>
      <w:r w:rsidR="00061B7A" w:rsidRPr="005B489E">
        <w:rPr>
          <w:rFonts w:ascii="Tahoma" w:hAnsi="Tahoma" w:cs="Tahoma"/>
        </w:rPr>
        <w:t xml:space="preserve"> by the EAT</w:t>
      </w:r>
    </w:p>
    <w:p w14:paraId="463FC2CB" w14:textId="77777777" w:rsidR="009B1B85" w:rsidRPr="005B489E" w:rsidRDefault="009B1B85" w:rsidP="009B1B85">
      <w:pPr>
        <w:pStyle w:val="ListParagraph"/>
        <w:ind w:left="1985"/>
        <w:rPr>
          <w:rFonts w:ascii="Tahoma" w:hAnsi="Tahoma" w:cs="Tahoma"/>
        </w:rPr>
      </w:pPr>
    </w:p>
    <w:p w14:paraId="2FC278FD" w14:textId="77777777" w:rsidR="009A0822" w:rsidRPr="005B489E" w:rsidRDefault="000F139C" w:rsidP="009A0822">
      <w:pPr>
        <w:pStyle w:val="ListParagraph"/>
        <w:numPr>
          <w:ilvl w:val="3"/>
          <w:numId w:val="14"/>
        </w:numPr>
        <w:ind w:left="1985" w:hanging="851"/>
        <w:rPr>
          <w:rFonts w:ascii="Tahoma" w:hAnsi="Tahoma" w:cs="Tahoma"/>
        </w:rPr>
      </w:pPr>
      <w:r w:rsidRPr="005B489E">
        <w:rPr>
          <w:rFonts w:ascii="Tahoma" w:hAnsi="Tahoma" w:cs="Tahoma"/>
        </w:rPr>
        <w:t xml:space="preserve">make any other direction or </w:t>
      </w:r>
      <w:r w:rsidR="001300CD" w:rsidRPr="005B489E">
        <w:rPr>
          <w:rFonts w:ascii="Tahoma" w:hAnsi="Tahoma" w:cs="Tahoma"/>
        </w:rPr>
        <w:t>order</w:t>
      </w:r>
      <w:r w:rsidRPr="005B489E">
        <w:rPr>
          <w:rFonts w:ascii="Tahoma" w:hAnsi="Tahoma" w:cs="Tahoma"/>
        </w:rPr>
        <w:t xml:space="preserve"> the Judge considers appropriate to </w:t>
      </w:r>
      <w:r w:rsidR="00AA6DF7" w:rsidRPr="005B489E">
        <w:rPr>
          <w:rFonts w:ascii="Tahoma" w:hAnsi="Tahoma" w:cs="Tahoma"/>
        </w:rPr>
        <w:t>fairly consider the allegation</w:t>
      </w:r>
      <w:r w:rsidR="00CE3A16" w:rsidRPr="005B489E">
        <w:rPr>
          <w:rFonts w:ascii="Tahoma" w:hAnsi="Tahoma" w:cs="Tahoma"/>
        </w:rPr>
        <w:t>(s)</w:t>
      </w:r>
    </w:p>
    <w:p w14:paraId="1F984924" w14:textId="77777777" w:rsidR="009A0822" w:rsidRPr="005B489E" w:rsidRDefault="009A0822" w:rsidP="009A0822">
      <w:pPr>
        <w:pStyle w:val="ListParagraph"/>
        <w:ind w:left="1985"/>
        <w:rPr>
          <w:rFonts w:ascii="Tahoma" w:hAnsi="Tahoma" w:cs="Tahoma"/>
        </w:rPr>
      </w:pPr>
    </w:p>
    <w:p w14:paraId="196A8076" w14:textId="3D12360E" w:rsidR="00AA6DF7" w:rsidRPr="005B489E" w:rsidRDefault="00AA6DF7" w:rsidP="009A0822">
      <w:pPr>
        <w:pStyle w:val="ListParagraph"/>
        <w:numPr>
          <w:ilvl w:val="3"/>
          <w:numId w:val="14"/>
        </w:numPr>
        <w:ind w:left="1985" w:hanging="851"/>
        <w:rPr>
          <w:rFonts w:ascii="Tahoma" w:hAnsi="Tahoma" w:cs="Tahoma"/>
        </w:rPr>
      </w:pPr>
      <w:r w:rsidRPr="005B489E">
        <w:rPr>
          <w:rFonts w:ascii="Tahoma" w:hAnsi="Tahoma" w:cs="Tahoma"/>
        </w:rPr>
        <w:t>stay</w:t>
      </w:r>
      <w:r w:rsidR="002F0821" w:rsidRPr="005B489E">
        <w:rPr>
          <w:rFonts w:ascii="Tahoma" w:hAnsi="Tahoma" w:cs="Tahoma"/>
        </w:rPr>
        <w:t xml:space="preserve"> (or, in Scotland, sist)</w:t>
      </w:r>
      <w:r w:rsidRPr="005B489E">
        <w:rPr>
          <w:rFonts w:ascii="Tahoma" w:hAnsi="Tahoma" w:cs="Tahoma"/>
        </w:rPr>
        <w:t xml:space="preserve"> the appeal to permit such directions to be car</w:t>
      </w:r>
      <w:r w:rsidR="00ED6AB6" w:rsidRPr="005B489E">
        <w:rPr>
          <w:rFonts w:ascii="Tahoma" w:hAnsi="Tahoma" w:cs="Tahoma"/>
        </w:rPr>
        <w:t>r</w:t>
      </w:r>
      <w:r w:rsidRPr="005B489E">
        <w:rPr>
          <w:rFonts w:ascii="Tahoma" w:hAnsi="Tahoma" w:cs="Tahoma"/>
        </w:rPr>
        <w:t>ied out</w:t>
      </w:r>
    </w:p>
    <w:p w14:paraId="7250C888" w14:textId="38A8DA94" w:rsidR="0037074F" w:rsidRPr="005B489E" w:rsidRDefault="0037074F" w:rsidP="006E2CB4">
      <w:pPr>
        <w:pStyle w:val="ListParagraph"/>
        <w:ind w:left="1134" w:hanging="1134"/>
        <w:rPr>
          <w:rFonts w:ascii="Tahoma" w:hAnsi="Tahoma" w:cs="Tahoma"/>
        </w:rPr>
      </w:pPr>
    </w:p>
    <w:p w14:paraId="566EF1C1" w14:textId="7C4D32B0" w:rsidR="0037074F" w:rsidRPr="005B489E" w:rsidRDefault="0057512A" w:rsidP="00B137E9">
      <w:pPr>
        <w:pStyle w:val="ListParagraph"/>
        <w:numPr>
          <w:ilvl w:val="2"/>
          <w:numId w:val="14"/>
        </w:numPr>
        <w:ind w:left="1134" w:hanging="1134"/>
        <w:rPr>
          <w:rFonts w:ascii="Tahoma" w:hAnsi="Tahoma" w:cs="Tahoma"/>
        </w:rPr>
      </w:pPr>
      <w:r w:rsidRPr="005B489E">
        <w:rPr>
          <w:rFonts w:ascii="Tahoma" w:hAnsi="Tahoma" w:cs="Tahoma"/>
        </w:rPr>
        <w:t xml:space="preserve">A party who unsuccessfully makes </w:t>
      </w:r>
      <w:r w:rsidR="00727E9F" w:rsidRPr="005B489E">
        <w:rPr>
          <w:rFonts w:ascii="Tahoma" w:hAnsi="Tahoma" w:cs="Tahoma"/>
        </w:rPr>
        <w:t xml:space="preserve">an </w:t>
      </w:r>
      <w:r w:rsidRPr="005B489E">
        <w:rPr>
          <w:rFonts w:ascii="Tahoma" w:hAnsi="Tahoma" w:cs="Tahoma"/>
        </w:rPr>
        <w:t>allegation</w:t>
      </w:r>
      <w:r w:rsidR="00727E9F" w:rsidRPr="005B489E">
        <w:rPr>
          <w:rFonts w:ascii="Tahoma" w:hAnsi="Tahoma" w:cs="Tahoma"/>
        </w:rPr>
        <w:t xml:space="preserve"> or allegations</w:t>
      </w:r>
      <w:r w:rsidRPr="005B489E">
        <w:rPr>
          <w:rFonts w:ascii="Tahoma" w:hAnsi="Tahoma" w:cs="Tahoma"/>
        </w:rPr>
        <w:t xml:space="preserve"> </w:t>
      </w:r>
      <w:r w:rsidR="00061B7A" w:rsidRPr="005B489E">
        <w:rPr>
          <w:rFonts w:ascii="Tahoma" w:hAnsi="Tahoma" w:cs="Tahoma"/>
        </w:rPr>
        <w:t xml:space="preserve">of bias or procedural impropriety </w:t>
      </w:r>
      <w:r w:rsidRPr="005B489E">
        <w:rPr>
          <w:rFonts w:ascii="Tahoma" w:hAnsi="Tahoma" w:cs="Tahoma"/>
        </w:rPr>
        <w:t xml:space="preserve">may be at risk of having a costs </w:t>
      </w:r>
      <w:r w:rsidR="00845D0C" w:rsidRPr="005B489E">
        <w:rPr>
          <w:rFonts w:ascii="Tahoma" w:hAnsi="Tahoma" w:cs="Tahoma"/>
        </w:rPr>
        <w:t xml:space="preserve">(or, in Scotland, expenses) </w:t>
      </w:r>
      <w:r w:rsidRPr="005B489E">
        <w:rPr>
          <w:rFonts w:ascii="Tahoma" w:hAnsi="Tahoma" w:cs="Tahoma"/>
        </w:rPr>
        <w:t xml:space="preserve">order made against them </w:t>
      </w:r>
      <w:r w:rsidR="00284325" w:rsidRPr="005B489E">
        <w:rPr>
          <w:rFonts w:ascii="Tahoma" w:hAnsi="Tahoma" w:cs="Tahoma"/>
        </w:rPr>
        <w:t>(</w:t>
      </w:r>
      <w:r w:rsidR="00284325" w:rsidRPr="005B489E">
        <w:rPr>
          <w:rFonts w:ascii="Tahoma" w:hAnsi="Tahoma" w:cs="Tahoma"/>
          <w:kern w:val="0"/>
          <w14:ligatures w14:val="none"/>
        </w:rPr>
        <w:t xml:space="preserve">see Section </w:t>
      </w:r>
      <w:r w:rsidR="00EC038E" w:rsidRPr="005B489E">
        <w:rPr>
          <w:rFonts w:ascii="Tahoma" w:hAnsi="Tahoma" w:cs="Tahoma"/>
          <w:kern w:val="0"/>
          <w14:ligatures w14:val="none"/>
        </w:rPr>
        <w:t>12</w:t>
      </w:r>
      <w:r w:rsidR="00284325" w:rsidRPr="005B489E">
        <w:rPr>
          <w:rFonts w:ascii="Tahoma" w:hAnsi="Tahoma" w:cs="Tahoma"/>
          <w:kern w:val="0"/>
          <w14:ligatures w14:val="none"/>
        </w:rPr>
        <w:t>)</w:t>
      </w:r>
      <w:r w:rsidR="00EC038E" w:rsidRPr="005B489E">
        <w:rPr>
          <w:rFonts w:ascii="Tahoma" w:hAnsi="Tahoma" w:cs="Tahoma"/>
          <w:kern w:val="0"/>
          <w14:ligatures w14:val="none"/>
        </w:rPr>
        <w:t>.</w:t>
      </w:r>
    </w:p>
    <w:p w14:paraId="311C2080" w14:textId="77777777" w:rsidR="003E75EF" w:rsidRPr="005B489E" w:rsidRDefault="003E75EF" w:rsidP="006E2CB4">
      <w:pPr>
        <w:pStyle w:val="ListParagraph"/>
        <w:ind w:left="1134" w:hanging="1134"/>
        <w:rPr>
          <w:rFonts w:ascii="Tahoma" w:hAnsi="Tahoma" w:cs="Tahoma"/>
        </w:rPr>
      </w:pPr>
    </w:p>
    <w:p w14:paraId="73A1DB73" w14:textId="07055271" w:rsidR="006D46CB" w:rsidRPr="005B489E" w:rsidRDefault="006D46CB" w:rsidP="009A0822">
      <w:pPr>
        <w:pStyle w:val="ListParagraph"/>
        <w:numPr>
          <w:ilvl w:val="1"/>
          <w:numId w:val="14"/>
        </w:numPr>
        <w:tabs>
          <w:tab w:val="left" w:pos="1701"/>
        </w:tabs>
        <w:ind w:left="1134" w:firstLine="0"/>
        <w:rPr>
          <w:rFonts w:ascii="Tahoma" w:hAnsi="Tahoma" w:cs="Tahoma"/>
        </w:rPr>
      </w:pPr>
      <w:r w:rsidRPr="005B489E">
        <w:rPr>
          <w:rFonts w:ascii="Tahoma" w:hAnsi="Tahoma" w:cs="Tahoma"/>
          <w:b/>
          <w:bCs/>
        </w:rPr>
        <w:t xml:space="preserve">What happens if </w:t>
      </w:r>
      <w:r w:rsidR="00675448" w:rsidRPr="005B489E">
        <w:rPr>
          <w:rFonts w:ascii="Tahoma" w:hAnsi="Tahoma" w:cs="Tahoma"/>
          <w:b/>
          <w:bCs/>
        </w:rPr>
        <w:t>a party</w:t>
      </w:r>
      <w:r w:rsidRPr="005B489E">
        <w:rPr>
          <w:rFonts w:ascii="Tahoma" w:hAnsi="Tahoma" w:cs="Tahoma"/>
          <w:b/>
          <w:bCs/>
        </w:rPr>
        <w:t xml:space="preserve"> fail</w:t>
      </w:r>
      <w:r w:rsidR="00675448" w:rsidRPr="005B489E">
        <w:rPr>
          <w:rFonts w:ascii="Tahoma" w:hAnsi="Tahoma" w:cs="Tahoma"/>
          <w:b/>
          <w:bCs/>
        </w:rPr>
        <w:t>s</w:t>
      </w:r>
      <w:r w:rsidRPr="005B489E">
        <w:rPr>
          <w:rFonts w:ascii="Tahoma" w:hAnsi="Tahoma" w:cs="Tahoma"/>
          <w:b/>
          <w:bCs/>
        </w:rPr>
        <w:t xml:space="preserve"> to comply with a direction of the EAT within time?</w:t>
      </w:r>
    </w:p>
    <w:p w14:paraId="02785636" w14:textId="77777777" w:rsidR="0056367D" w:rsidRPr="005B489E" w:rsidRDefault="0056367D" w:rsidP="006E2CB4">
      <w:pPr>
        <w:pStyle w:val="ListParagraph"/>
        <w:ind w:left="1134" w:hanging="1134"/>
        <w:rPr>
          <w:rFonts w:ascii="Tahoma" w:hAnsi="Tahoma" w:cs="Tahoma"/>
        </w:rPr>
      </w:pPr>
    </w:p>
    <w:p w14:paraId="387C7254" w14:textId="0BD6641D" w:rsidR="006938C6" w:rsidRPr="005B489E" w:rsidRDefault="00450735" w:rsidP="009A0822">
      <w:pPr>
        <w:pStyle w:val="ListParagraph"/>
        <w:numPr>
          <w:ilvl w:val="2"/>
          <w:numId w:val="14"/>
        </w:numPr>
        <w:ind w:left="1134" w:hanging="1134"/>
        <w:rPr>
          <w:rFonts w:ascii="Tahoma" w:hAnsi="Tahoma" w:cs="Tahoma"/>
        </w:rPr>
      </w:pPr>
      <w:r w:rsidRPr="005B489E">
        <w:rPr>
          <w:rFonts w:ascii="Tahoma" w:hAnsi="Tahoma" w:cs="Tahoma"/>
        </w:rPr>
        <w:t xml:space="preserve">An order </w:t>
      </w:r>
      <w:r w:rsidR="00204B84" w:rsidRPr="005B489E">
        <w:rPr>
          <w:rFonts w:ascii="Tahoma" w:hAnsi="Tahoma" w:cs="Tahoma"/>
        </w:rPr>
        <w:t>making</w:t>
      </w:r>
      <w:r w:rsidRPr="005B489E">
        <w:rPr>
          <w:rFonts w:ascii="Tahoma" w:hAnsi="Tahoma" w:cs="Tahoma"/>
        </w:rPr>
        <w:t xml:space="preserve"> a direction will contain a time for compliance</w:t>
      </w:r>
      <w:r w:rsidR="00204B84" w:rsidRPr="005B489E">
        <w:rPr>
          <w:rFonts w:ascii="Tahoma" w:hAnsi="Tahoma" w:cs="Tahoma"/>
        </w:rPr>
        <w:t>.</w:t>
      </w:r>
      <w:r w:rsidRPr="005B489E">
        <w:rPr>
          <w:rFonts w:ascii="Tahoma" w:hAnsi="Tahoma" w:cs="Tahoma"/>
        </w:rPr>
        <w:t xml:space="preserve"> </w:t>
      </w:r>
      <w:r w:rsidR="00204B84" w:rsidRPr="005B489E">
        <w:rPr>
          <w:rFonts w:ascii="Tahoma" w:hAnsi="Tahoma" w:cs="Tahoma"/>
        </w:rPr>
        <w:t>The time limit</w:t>
      </w:r>
      <w:r w:rsidRPr="005B489E">
        <w:rPr>
          <w:rFonts w:ascii="Tahoma" w:hAnsi="Tahoma" w:cs="Tahoma"/>
        </w:rPr>
        <w:t xml:space="preserve"> must be observed</w:t>
      </w:r>
      <w:r w:rsidR="00B75B8C" w:rsidRPr="005B489E">
        <w:rPr>
          <w:rFonts w:ascii="Tahoma" w:hAnsi="Tahoma" w:cs="Tahoma"/>
        </w:rPr>
        <w:t>.</w:t>
      </w:r>
      <w:r w:rsidR="002970DD" w:rsidRPr="005B489E">
        <w:rPr>
          <w:rFonts w:ascii="Tahoma" w:hAnsi="Tahoma" w:cs="Tahoma"/>
        </w:rPr>
        <w:t xml:space="preserve"> F</w:t>
      </w:r>
      <w:r w:rsidRPr="005B489E">
        <w:rPr>
          <w:rFonts w:ascii="Tahoma" w:hAnsi="Tahoma" w:cs="Tahoma"/>
        </w:rPr>
        <w:t xml:space="preserve">ailure to comply with an order in time or at all may result in the EAT exercising its power under Rule 26 </w:t>
      </w:r>
      <w:r w:rsidR="002970DD" w:rsidRPr="005B489E">
        <w:rPr>
          <w:rFonts w:ascii="Tahoma" w:hAnsi="Tahoma" w:cs="Tahoma"/>
        </w:rPr>
        <w:t xml:space="preserve">of the EAT Rules </w:t>
      </w:r>
      <w:r w:rsidRPr="005B489E">
        <w:rPr>
          <w:rFonts w:ascii="Tahoma" w:hAnsi="Tahoma" w:cs="Tahoma"/>
        </w:rPr>
        <w:t>to strike out</w:t>
      </w:r>
      <w:r w:rsidR="00AB45CE" w:rsidRPr="005B489E">
        <w:rPr>
          <w:rFonts w:ascii="Tahoma" w:hAnsi="Tahoma" w:cs="Tahoma"/>
        </w:rPr>
        <w:t xml:space="preserve"> </w:t>
      </w:r>
      <w:r w:rsidR="00AB45CE" w:rsidRPr="005B489E">
        <w:rPr>
          <w:rFonts w:ascii="Tahoma" w:hAnsi="Tahoma" w:cs="Tahoma"/>
          <w:kern w:val="0"/>
          <w14:ligatures w14:val="none"/>
        </w:rPr>
        <w:t>the appeal, response or cross-appeal</w:t>
      </w:r>
      <w:r w:rsidR="00AB45CE" w:rsidRPr="005B489E">
        <w:rPr>
          <w:rFonts w:ascii="Tahoma" w:hAnsi="Tahoma" w:cs="Tahoma"/>
        </w:rPr>
        <w:t>;</w:t>
      </w:r>
      <w:r w:rsidRPr="005B489E">
        <w:rPr>
          <w:rFonts w:ascii="Tahoma" w:hAnsi="Tahoma" w:cs="Tahoma"/>
        </w:rPr>
        <w:t xml:space="preserve"> to debar the party </w:t>
      </w:r>
      <w:r w:rsidR="00B92DDF" w:rsidRPr="005B489E">
        <w:rPr>
          <w:rFonts w:ascii="Tahoma" w:hAnsi="Tahoma" w:cs="Tahoma"/>
        </w:rPr>
        <w:t xml:space="preserve">in default </w:t>
      </w:r>
      <w:r w:rsidRPr="005B489E">
        <w:rPr>
          <w:rFonts w:ascii="Tahoma" w:hAnsi="Tahoma" w:cs="Tahoma"/>
        </w:rPr>
        <w:t>from taking any further part in the proceedings</w:t>
      </w:r>
      <w:r w:rsidR="00AB45CE" w:rsidRPr="005B489E">
        <w:rPr>
          <w:rFonts w:ascii="Tahoma" w:hAnsi="Tahoma" w:cs="Tahoma"/>
        </w:rPr>
        <w:t>;</w:t>
      </w:r>
      <w:r w:rsidRPr="005B489E">
        <w:rPr>
          <w:rFonts w:ascii="Tahoma" w:hAnsi="Tahoma" w:cs="Tahoma"/>
        </w:rPr>
        <w:t xml:space="preserve"> or to make any other order it thinks fit, including an award of costs</w:t>
      </w:r>
      <w:r w:rsidR="00845D0C" w:rsidRPr="005B489E">
        <w:rPr>
          <w:rFonts w:ascii="Tahoma" w:hAnsi="Tahoma" w:cs="Tahoma"/>
        </w:rPr>
        <w:t xml:space="preserve"> (or, in Scotland, expenses)</w:t>
      </w:r>
      <w:r w:rsidRPr="005B489E">
        <w:rPr>
          <w:rFonts w:ascii="Tahoma" w:hAnsi="Tahoma" w:cs="Tahoma"/>
        </w:rPr>
        <w:t>. The power to strike out will not be exercised without the party subject to it being sent notification that the power may be exercised</w:t>
      </w:r>
      <w:r w:rsidR="007D1657" w:rsidRPr="005B489E">
        <w:rPr>
          <w:rFonts w:ascii="Tahoma" w:hAnsi="Tahoma" w:cs="Tahoma"/>
        </w:rPr>
        <w:t>.</w:t>
      </w:r>
      <w:r w:rsidRPr="005B489E">
        <w:rPr>
          <w:rFonts w:ascii="Tahoma" w:hAnsi="Tahoma" w:cs="Tahoma"/>
        </w:rPr>
        <w:t xml:space="preserve"> </w:t>
      </w:r>
    </w:p>
    <w:p w14:paraId="0133CE1B" w14:textId="77777777" w:rsidR="006938C6" w:rsidRPr="005B489E" w:rsidRDefault="006938C6" w:rsidP="00567095">
      <w:pPr>
        <w:pStyle w:val="ListParagraph"/>
        <w:ind w:left="1134"/>
        <w:rPr>
          <w:rFonts w:ascii="Tahoma" w:hAnsi="Tahoma" w:cs="Tahoma"/>
        </w:rPr>
      </w:pPr>
    </w:p>
    <w:p w14:paraId="457A196B" w14:textId="193AD616" w:rsidR="00450735" w:rsidRPr="005B489E" w:rsidRDefault="0001459B" w:rsidP="009A0822">
      <w:pPr>
        <w:pStyle w:val="ListParagraph"/>
        <w:numPr>
          <w:ilvl w:val="2"/>
          <w:numId w:val="14"/>
        </w:numPr>
        <w:ind w:left="1134" w:hanging="1134"/>
        <w:rPr>
          <w:rFonts w:ascii="Tahoma" w:hAnsi="Tahoma" w:cs="Tahoma"/>
        </w:rPr>
      </w:pPr>
      <w:r w:rsidRPr="005B489E">
        <w:rPr>
          <w:rFonts w:ascii="Tahoma" w:hAnsi="Tahoma" w:cs="Tahoma"/>
        </w:rPr>
        <w:t xml:space="preserve">A </w:t>
      </w:r>
      <w:r w:rsidR="00450735" w:rsidRPr="005B489E">
        <w:rPr>
          <w:rFonts w:ascii="Tahoma" w:hAnsi="Tahoma" w:cs="Tahoma"/>
        </w:rPr>
        <w:t>notice stating that “unless…(a particular step is taken by a certain time)... the appeal</w:t>
      </w:r>
      <w:r w:rsidR="000F4645" w:rsidRPr="005B489E">
        <w:rPr>
          <w:rFonts w:ascii="Tahoma" w:hAnsi="Tahoma" w:cs="Tahoma"/>
        </w:rPr>
        <w:t>, response or cross-appeal</w:t>
      </w:r>
      <w:r w:rsidR="00450735" w:rsidRPr="005B489E">
        <w:rPr>
          <w:rFonts w:ascii="Tahoma" w:hAnsi="Tahoma" w:cs="Tahoma"/>
        </w:rPr>
        <w:t xml:space="preserve"> (or a specified part of it) will be struck out” is sufficient notification, and if the step is not taken before the time specified has elapsed the strike-out will occur automatically.</w:t>
      </w:r>
    </w:p>
    <w:p w14:paraId="53209333" w14:textId="77777777" w:rsidR="00B137E9" w:rsidRPr="005B489E" w:rsidRDefault="00B137E9" w:rsidP="00B137E9">
      <w:pPr>
        <w:pStyle w:val="ListParagraph"/>
        <w:ind w:left="1134"/>
        <w:rPr>
          <w:rFonts w:ascii="Tahoma" w:hAnsi="Tahoma" w:cs="Tahoma"/>
        </w:rPr>
      </w:pPr>
    </w:p>
    <w:p w14:paraId="1FEE63B4" w14:textId="3FC5FDA9" w:rsidR="00320A3E" w:rsidRPr="005B489E" w:rsidRDefault="00320A3E" w:rsidP="009A0822">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I seek an </w:t>
      </w:r>
      <w:r w:rsidR="000F4645" w:rsidRPr="005B489E">
        <w:rPr>
          <w:rFonts w:ascii="Tahoma" w:hAnsi="Tahoma" w:cs="Tahoma"/>
          <w:b/>
          <w:bCs/>
        </w:rPr>
        <w:t>extension</w:t>
      </w:r>
      <w:r w:rsidRPr="005B489E">
        <w:rPr>
          <w:rFonts w:ascii="Tahoma" w:hAnsi="Tahoma" w:cs="Tahoma"/>
          <w:b/>
          <w:bCs/>
        </w:rPr>
        <w:t xml:space="preserve"> of time to comply with an order or direction?</w:t>
      </w:r>
    </w:p>
    <w:p w14:paraId="77C62275" w14:textId="77777777" w:rsidR="009A0822" w:rsidRPr="005B489E" w:rsidRDefault="009A0822" w:rsidP="009A0822">
      <w:pPr>
        <w:pStyle w:val="ListParagraph"/>
        <w:tabs>
          <w:tab w:val="left" w:pos="1701"/>
        </w:tabs>
        <w:ind w:left="1134"/>
        <w:rPr>
          <w:rFonts w:ascii="Tahoma" w:hAnsi="Tahoma" w:cs="Tahoma"/>
          <w:b/>
          <w:bCs/>
        </w:rPr>
      </w:pPr>
    </w:p>
    <w:p w14:paraId="2D216693" w14:textId="2205B23E" w:rsidR="00550071" w:rsidRPr="005B489E" w:rsidRDefault="00330F64" w:rsidP="009A0822">
      <w:pPr>
        <w:pStyle w:val="ListParagraph"/>
        <w:numPr>
          <w:ilvl w:val="2"/>
          <w:numId w:val="14"/>
        </w:numPr>
        <w:ind w:left="1134" w:hanging="1134"/>
        <w:rPr>
          <w:rFonts w:ascii="Tahoma" w:hAnsi="Tahoma" w:cs="Tahoma"/>
        </w:rPr>
      </w:pPr>
      <w:r w:rsidRPr="005B489E">
        <w:rPr>
          <w:rFonts w:ascii="Tahoma" w:hAnsi="Tahoma" w:cs="Tahoma"/>
        </w:rPr>
        <w:t>I</w:t>
      </w:r>
      <w:r w:rsidR="000F4645" w:rsidRPr="005B489E">
        <w:rPr>
          <w:rFonts w:ascii="Tahoma" w:hAnsi="Tahoma" w:cs="Tahoma"/>
        </w:rPr>
        <w:t>f</w:t>
      </w:r>
      <w:r w:rsidRPr="005B489E">
        <w:rPr>
          <w:rFonts w:ascii="Tahoma" w:hAnsi="Tahoma" w:cs="Tahoma"/>
        </w:rPr>
        <w:t xml:space="preserve"> you </w:t>
      </w:r>
      <w:r w:rsidR="0043382E" w:rsidRPr="005B489E">
        <w:rPr>
          <w:rFonts w:ascii="Tahoma" w:hAnsi="Tahoma" w:cs="Tahoma"/>
        </w:rPr>
        <w:t>think</w:t>
      </w:r>
      <w:r w:rsidR="0053437D" w:rsidRPr="005B489E">
        <w:rPr>
          <w:rFonts w:ascii="Tahoma" w:hAnsi="Tahoma" w:cs="Tahoma"/>
        </w:rPr>
        <w:t xml:space="preserve"> you cannot or may not be able to comply </w:t>
      </w:r>
      <w:r w:rsidR="008B572D" w:rsidRPr="005B489E">
        <w:rPr>
          <w:rFonts w:ascii="Tahoma" w:hAnsi="Tahoma" w:cs="Tahoma"/>
        </w:rPr>
        <w:t>with a direction within time you should</w:t>
      </w:r>
      <w:r w:rsidR="00760F62" w:rsidRPr="005B489E">
        <w:rPr>
          <w:rFonts w:ascii="Tahoma" w:hAnsi="Tahoma" w:cs="Tahoma"/>
        </w:rPr>
        <w:t xml:space="preserve"> apply for an extension of time</w:t>
      </w:r>
      <w:r w:rsidR="008B572D" w:rsidRPr="005B489E">
        <w:rPr>
          <w:rFonts w:ascii="Tahoma" w:hAnsi="Tahoma" w:cs="Tahoma"/>
        </w:rPr>
        <w:t xml:space="preserve"> </w:t>
      </w:r>
      <w:r w:rsidR="00760F62" w:rsidRPr="005B489E">
        <w:rPr>
          <w:rFonts w:ascii="Tahoma" w:hAnsi="Tahoma" w:cs="Tahoma"/>
        </w:rPr>
        <w:t>within the time fixed for compliance</w:t>
      </w:r>
      <w:r w:rsidR="0071658A" w:rsidRPr="005B489E">
        <w:rPr>
          <w:rFonts w:ascii="Tahoma" w:hAnsi="Tahoma" w:cs="Tahoma"/>
        </w:rPr>
        <w:t xml:space="preserve">. The application should be made </w:t>
      </w:r>
      <w:r w:rsidR="00EB1B91" w:rsidRPr="005B489E">
        <w:rPr>
          <w:rFonts w:ascii="Tahoma" w:hAnsi="Tahoma" w:cs="Tahoma"/>
        </w:rPr>
        <w:t xml:space="preserve">in </w:t>
      </w:r>
      <w:r w:rsidR="0071658A" w:rsidRPr="005B489E">
        <w:rPr>
          <w:rFonts w:ascii="Tahoma" w:hAnsi="Tahoma" w:cs="Tahoma"/>
        </w:rPr>
        <w:t xml:space="preserve">accordance with this </w:t>
      </w:r>
      <w:r w:rsidR="00B42D6A" w:rsidRPr="005B489E">
        <w:rPr>
          <w:rFonts w:ascii="Tahoma" w:hAnsi="Tahoma" w:cs="Tahoma"/>
        </w:rPr>
        <w:t>Section</w:t>
      </w:r>
      <w:r w:rsidR="00EF6F54" w:rsidRPr="005B489E">
        <w:rPr>
          <w:rFonts w:ascii="Tahoma" w:hAnsi="Tahoma" w:cs="Tahoma"/>
        </w:rPr>
        <w:t xml:space="preserve"> on the form at Annex 2</w:t>
      </w:r>
      <w:r w:rsidR="0071658A" w:rsidRPr="005B489E">
        <w:rPr>
          <w:rFonts w:ascii="Tahoma" w:hAnsi="Tahoma" w:cs="Tahoma"/>
        </w:rPr>
        <w:t>.</w:t>
      </w:r>
    </w:p>
    <w:p w14:paraId="29063E44" w14:textId="5FE3397B" w:rsidR="00550071" w:rsidRPr="005B489E" w:rsidRDefault="00550071" w:rsidP="00583FB1">
      <w:pPr>
        <w:pStyle w:val="ListParagraph"/>
        <w:ind w:left="1134"/>
        <w:rPr>
          <w:rFonts w:ascii="Tahoma" w:hAnsi="Tahoma" w:cs="Tahoma"/>
        </w:rPr>
      </w:pPr>
    </w:p>
    <w:p w14:paraId="189D935B" w14:textId="03D9C188" w:rsidR="00550071" w:rsidRPr="005B489E" w:rsidRDefault="004A4D0D" w:rsidP="009A0822">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What do I do if I disagree wi</w:t>
      </w:r>
      <w:r w:rsidR="00A66B5B" w:rsidRPr="005B489E">
        <w:rPr>
          <w:rFonts w:ascii="Tahoma" w:hAnsi="Tahoma" w:cs="Tahoma"/>
          <w:b/>
          <w:bCs/>
        </w:rPr>
        <w:t>th a direction given</w:t>
      </w:r>
      <w:r w:rsidR="000F67E8" w:rsidRPr="005B489E">
        <w:rPr>
          <w:rFonts w:ascii="Tahoma" w:hAnsi="Tahoma" w:cs="Tahoma"/>
          <w:b/>
          <w:bCs/>
        </w:rPr>
        <w:t>, or refused,</w:t>
      </w:r>
      <w:r w:rsidR="00A66B5B" w:rsidRPr="005B489E">
        <w:rPr>
          <w:rFonts w:ascii="Tahoma" w:hAnsi="Tahoma" w:cs="Tahoma"/>
          <w:b/>
          <w:bCs/>
        </w:rPr>
        <w:t xml:space="preserve"> by the EAT?</w:t>
      </w:r>
    </w:p>
    <w:p w14:paraId="780858A5" w14:textId="1791AE4B" w:rsidR="00550071" w:rsidRPr="005B489E" w:rsidRDefault="00550071" w:rsidP="006E2CB4">
      <w:pPr>
        <w:pStyle w:val="ListParagraph"/>
        <w:ind w:left="1134" w:hanging="1134"/>
        <w:rPr>
          <w:rFonts w:ascii="Tahoma" w:hAnsi="Tahoma" w:cs="Tahoma"/>
        </w:rPr>
      </w:pPr>
    </w:p>
    <w:p w14:paraId="0E807D4E" w14:textId="71F41201" w:rsidR="009A0822" w:rsidRPr="005B489E" w:rsidRDefault="00864FE2" w:rsidP="009A0822">
      <w:pPr>
        <w:pStyle w:val="ListParagraph"/>
        <w:numPr>
          <w:ilvl w:val="2"/>
          <w:numId w:val="14"/>
        </w:numPr>
        <w:ind w:left="1134" w:hanging="1134"/>
        <w:rPr>
          <w:rFonts w:ascii="Tahoma" w:hAnsi="Tahoma" w:cs="Tahoma"/>
        </w:rPr>
      </w:pPr>
      <w:r w:rsidRPr="005B489E">
        <w:rPr>
          <w:rFonts w:ascii="Tahoma" w:hAnsi="Tahoma" w:cs="Tahoma"/>
        </w:rPr>
        <w:t xml:space="preserve">If you consider that there has been a material change of circumstance </w:t>
      </w:r>
      <w:r w:rsidR="00FC40C2" w:rsidRPr="005B489E">
        <w:rPr>
          <w:rFonts w:ascii="Tahoma" w:hAnsi="Tahoma" w:cs="Tahoma"/>
        </w:rPr>
        <w:t xml:space="preserve">you may apply </w:t>
      </w:r>
      <w:r w:rsidR="000F4645" w:rsidRPr="005B489E">
        <w:rPr>
          <w:rFonts w:ascii="Tahoma" w:hAnsi="Tahoma" w:cs="Tahoma"/>
        </w:rPr>
        <w:t>for</w:t>
      </w:r>
      <w:r w:rsidR="00FC40C2" w:rsidRPr="005B489E">
        <w:rPr>
          <w:rFonts w:ascii="Tahoma" w:hAnsi="Tahoma" w:cs="Tahoma"/>
        </w:rPr>
        <w:t xml:space="preserve"> a direction to be varied or revoked</w:t>
      </w:r>
      <w:r w:rsidR="005B75A4" w:rsidRPr="005B489E">
        <w:rPr>
          <w:rFonts w:ascii="Tahoma" w:hAnsi="Tahoma" w:cs="Tahoma"/>
        </w:rPr>
        <w:t xml:space="preserve"> or to be made if previously refused</w:t>
      </w:r>
      <w:r w:rsidR="00DD39D1" w:rsidRPr="005B489E">
        <w:rPr>
          <w:rFonts w:ascii="Tahoma" w:hAnsi="Tahoma" w:cs="Tahoma"/>
        </w:rPr>
        <w:t xml:space="preserve">. The application should be made </w:t>
      </w:r>
      <w:r w:rsidR="000721B0" w:rsidRPr="005B489E">
        <w:rPr>
          <w:rFonts w:ascii="Tahoma" w:hAnsi="Tahoma" w:cs="Tahoma"/>
        </w:rPr>
        <w:t>at the earliest opportunity</w:t>
      </w:r>
      <w:r w:rsidR="00DD39D1" w:rsidRPr="005B489E">
        <w:rPr>
          <w:rFonts w:ascii="Tahoma" w:hAnsi="Tahoma" w:cs="Tahoma"/>
        </w:rPr>
        <w:t xml:space="preserve"> </w:t>
      </w:r>
      <w:r w:rsidR="002362EB" w:rsidRPr="005B489E">
        <w:rPr>
          <w:rFonts w:ascii="Tahoma" w:hAnsi="Tahoma" w:cs="Tahoma"/>
        </w:rPr>
        <w:t xml:space="preserve">in </w:t>
      </w:r>
      <w:r w:rsidR="00DD39D1" w:rsidRPr="005B489E">
        <w:rPr>
          <w:rFonts w:ascii="Tahoma" w:hAnsi="Tahoma" w:cs="Tahoma"/>
        </w:rPr>
        <w:t xml:space="preserve">accordance with this </w:t>
      </w:r>
      <w:r w:rsidR="00B42D6A" w:rsidRPr="005B489E">
        <w:rPr>
          <w:rFonts w:ascii="Tahoma" w:hAnsi="Tahoma" w:cs="Tahoma"/>
        </w:rPr>
        <w:t>Section</w:t>
      </w:r>
      <w:r w:rsidR="00EF6F54" w:rsidRPr="005B489E">
        <w:rPr>
          <w:rFonts w:ascii="Tahoma" w:hAnsi="Tahoma" w:cs="Tahoma"/>
        </w:rPr>
        <w:t xml:space="preserve"> on the form at Annex 2</w:t>
      </w:r>
      <w:r w:rsidR="00320A3E" w:rsidRPr="005B489E">
        <w:rPr>
          <w:rFonts w:ascii="Tahoma" w:hAnsi="Tahoma" w:cs="Tahoma"/>
        </w:rPr>
        <w:t>.</w:t>
      </w:r>
    </w:p>
    <w:p w14:paraId="697F64D4" w14:textId="77777777" w:rsidR="003E75EF" w:rsidRPr="005B489E" w:rsidRDefault="003E75EF" w:rsidP="003E75EF">
      <w:pPr>
        <w:pStyle w:val="ListParagraph"/>
        <w:ind w:left="1134"/>
        <w:rPr>
          <w:rFonts w:ascii="Tahoma" w:hAnsi="Tahoma" w:cs="Tahoma"/>
        </w:rPr>
      </w:pPr>
    </w:p>
    <w:p w14:paraId="3D2730C7" w14:textId="15EABFA7" w:rsidR="009A0822" w:rsidRPr="005B489E" w:rsidRDefault="00DD39D1" w:rsidP="009A0822">
      <w:pPr>
        <w:pStyle w:val="ListParagraph"/>
        <w:numPr>
          <w:ilvl w:val="2"/>
          <w:numId w:val="14"/>
        </w:numPr>
        <w:ind w:left="1134" w:hanging="1134"/>
        <w:rPr>
          <w:rFonts w:ascii="Tahoma" w:hAnsi="Tahoma" w:cs="Tahoma"/>
        </w:rPr>
      </w:pPr>
      <w:r w:rsidRPr="005B489E">
        <w:rPr>
          <w:rFonts w:ascii="Tahoma" w:hAnsi="Tahoma" w:cs="Tahoma"/>
        </w:rPr>
        <w:t xml:space="preserve">You </w:t>
      </w:r>
      <w:r w:rsidR="001454F5" w:rsidRPr="005B489E">
        <w:rPr>
          <w:rFonts w:ascii="Tahoma" w:hAnsi="Tahoma" w:cs="Tahoma"/>
        </w:rPr>
        <w:t>must</w:t>
      </w:r>
      <w:r w:rsidRPr="005B489E">
        <w:rPr>
          <w:rFonts w:ascii="Tahoma" w:hAnsi="Tahoma" w:cs="Tahoma"/>
        </w:rPr>
        <w:t xml:space="preserve"> clearly explain in your application form what </w:t>
      </w:r>
      <w:r w:rsidR="00320A3E" w:rsidRPr="005B489E">
        <w:rPr>
          <w:rFonts w:ascii="Tahoma" w:hAnsi="Tahoma" w:cs="Tahoma"/>
        </w:rPr>
        <w:t xml:space="preserve">is the relevant </w:t>
      </w:r>
      <w:r w:rsidRPr="005B489E">
        <w:rPr>
          <w:rFonts w:ascii="Tahoma" w:hAnsi="Tahoma" w:cs="Tahoma"/>
        </w:rPr>
        <w:t>change of circumstances and why you were not able to raise the matter you seek to rely on when you made the original application.</w:t>
      </w:r>
    </w:p>
    <w:p w14:paraId="13519EE1" w14:textId="77777777" w:rsidR="009A0822" w:rsidRPr="005B489E" w:rsidRDefault="009A0822" w:rsidP="009A0822">
      <w:pPr>
        <w:pStyle w:val="ListParagraph"/>
        <w:ind w:left="1134"/>
        <w:rPr>
          <w:rFonts w:ascii="Tahoma" w:hAnsi="Tahoma" w:cs="Tahoma"/>
        </w:rPr>
      </w:pPr>
    </w:p>
    <w:p w14:paraId="38041E81" w14:textId="0A0C7B3B" w:rsidR="009A0822" w:rsidRPr="005B489E" w:rsidRDefault="00A66B5B" w:rsidP="009A0822">
      <w:pPr>
        <w:pStyle w:val="ListParagraph"/>
        <w:numPr>
          <w:ilvl w:val="2"/>
          <w:numId w:val="14"/>
        </w:numPr>
        <w:ind w:left="1134" w:hanging="1134"/>
        <w:rPr>
          <w:rFonts w:ascii="Tahoma" w:hAnsi="Tahoma" w:cs="Tahoma"/>
        </w:rPr>
      </w:pPr>
      <w:r w:rsidRPr="005B489E">
        <w:rPr>
          <w:rFonts w:ascii="Tahoma" w:hAnsi="Tahoma" w:cs="Tahoma"/>
        </w:rPr>
        <w:t xml:space="preserve">If your </w:t>
      </w:r>
      <w:r w:rsidR="00CF1DE5" w:rsidRPr="005B489E">
        <w:rPr>
          <w:rFonts w:ascii="Tahoma" w:hAnsi="Tahoma" w:cs="Tahoma"/>
        </w:rPr>
        <w:t xml:space="preserve">original </w:t>
      </w:r>
      <w:r w:rsidRPr="005B489E">
        <w:rPr>
          <w:rFonts w:ascii="Tahoma" w:hAnsi="Tahoma" w:cs="Tahoma"/>
        </w:rPr>
        <w:t xml:space="preserve">application </w:t>
      </w:r>
      <w:r w:rsidR="00CF1DE5" w:rsidRPr="005B489E">
        <w:rPr>
          <w:rFonts w:ascii="Tahoma" w:hAnsi="Tahoma" w:cs="Tahoma"/>
        </w:rPr>
        <w:t>was determined</w:t>
      </w:r>
      <w:r w:rsidRPr="005B489E">
        <w:rPr>
          <w:rFonts w:ascii="Tahoma" w:hAnsi="Tahoma" w:cs="Tahoma"/>
        </w:rPr>
        <w:t xml:space="preserve"> by the Registrar </w:t>
      </w:r>
      <w:r w:rsidR="008D2B67" w:rsidRPr="005B489E">
        <w:rPr>
          <w:rFonts w:ascii="Tahoma" w:hAnsi="Tahoma" w:cs="Tahoma"/>
          <w:kern w:val="0"/>
          <w14:ligatures w14:val="none"/>
        </w:rPr>
        <w:t>an</w:t>
      </w:r>
      <w:r w:rsidR="00655620">
        <w:rPr>
          <w:rFonts w:ascii="Tahoma" w:hAnsi="Tahoma" w:cs="Tahoma"/>
          <w:kern w:val="0"/>
          <w14:ligatures w14:val="none"/>
        </w:rPr>
        <w:t>y</w:t>
      </w:r>
      <w:r w:rsidR="008D2B67" w:rsidRPr="005B489E">
        <w:rPr>
          <w:rFonts w:ascii="Tahoma" w:hAnsi="Tahoma" w:cs="Tahoma"/>
          <w:kern w:val="0"/>
          <w14:ligatures w14:val="none"/>
        </w:rPr>
        <w:t xml:space="preserve"> appeal </w:t>
      </w:r>
      <w:r w:rsidR="00655620">
        <w:rPr>
          <w:rFonts w:ascii="Tahoma" w:hAnsi="Tahoma" w:cs="Tahoma"/>
          <w:kern w:val="0"/>
          <w14:ligatures w14:val="none"/>
        </w:rPr>
        <w:t>must</w:t>
      </w:r>
      <w:r w:rsidR="00655620" w:rsidRPr="005B489E">
        <w:rPr>
          <w:rFonts w:ascii="Tahoma" w:hAnsi="Tahoma" w:cs="Tahoma"/>
          <w:kern w:val="0"/>
          <w14:ligatures w14:val="none"/>
        </w:rPr>
        <w:t xml:space="preserve"> </w:t>
      </w:r>
      <w:r w:rsidR="008D2B67" w:rsidRPr="005B489E">
        <w:rPr>
          <w:rFonts w:ascii="Tahoma" w:hAnsi="Tahoma" w:cs="Tahoma"/>
          <w:kern w:val="0"/>
          <w14:ligatures w14:val="none"/>
        </w:rPr>
        <w:t xml:space="preserve">be made to a Judge within 5 working days of the date when the Registrar's decision was sent to the parties. The way you calculate the time limit is set out at </w:t>
      </w:r>
      <w:r w:rsidR="00877F88">
        <w:rPr>
          <w:rFonts w:ascii="Tahoma" w:hAnsi="Tahoma" w:cs="Tahoma"/>
          <w:kern w:val="0"/>
          <w14:ligatures w14:val="none"/>
        </w:rPr>
        <w:t xml:space="preserve">paragraph </w:t>
      </w:r>
      <w:r w:rsidR="00930AF7" w:rsidRPr="005B489E">
        <w:rPr>
          <w:rFonts w:ascii="Tahoma" w:hAnsi="Tahoma" w:cs="Tahoma"/>
          <w:kern w:val="0"/>
          <w14:ligatures w14:val="none"/>
        </w:rPr>
        <w:t>3.4.4</w:t>
      </w:r>
      <w:r w:rsidR="008D2B67" w:rsidRPr="005B489E">
        <w:rPr>
          <w:rFonts w:ascii="Tahoma" w:hAnsi="Tahoma" w:cs="Tahoma"/>
          <w:kern w:val="0"/>
          <w14:ligatures w14:val="none"/>
        </w:rPr>
        <w:t xml:space="preserve">. </w:t>
      </w:r>
      <w:r w:rsidR="006B3EC8" w:rsidRPr="005B489E">
        <w:rPr>
          <w:rFonts w:ascii="Tahoma" w:hAnsi="Tahoma" w:cs="Tahoma"/>
          <w:color w:val="000000" w:themeColor="text1"/>
          <w:kern w:val="0"/>
          <w14:ligatures w14:val="none"/>
        </w:rPr>
        <w:t xml:space="preserve">You should comply with </w:t>
      </w:r>
      <w:r w:rsidR="008B6AA2" w:rsidRPr="005B489E">
        <w:rPr>
          <w:rFonts w:ascii="Tahoma" w:hAnsi="Tahoma" w:cs="Tahoma"/>
          <w:color w:val="000000" w:themeColor="text1"/>
          <w:kern w:val="0"/>
          <w14:ligatures w14:val="none"/>
        </w:rPr>
        <w:t>this</w:t>
      </w:r>
      <w:r w:rsidR="005E0B9A" w:rsidRPr="005B489E">
        <w:rPr>
          <w:rFonts w:ascii="Tahoma" w:hAnsi="Tahoma" w:cs="Tahoma"/>
          <w:color w:val="000000" w:themeColor="text1"/>
          <w:kern w:val="0"/>
          <w14:ligatures w14:val="none"/>
        </w:rPr>
        <w:t xml:space="preserve"> S</w:t>
      </w:r>
      <w:r w:rsidR="009A3AB2" w:rsidRPr="005B489E">
        <w:rPr>
          <w:rFonts w:ascii="Tahoma" w:hAnsi="Tahoma" w:cs="Tahoma"/>
          <w:color w:val="000000" w:themeColor="text1"/>
          <w:kern w:val="0"/>
          <w14:ligatures w14:val="none"/>
        </w:rPr>
        <w:t xml:space="preserve">ection </w:t>
      </w:r>
      <w:r w:rsidR="006B3EC8" w:rsidRPr="005B489E">
        <w:rPr>
          <w:rFonts w:ascii="Tahoma" w:hAnsi="Tahoma" w:cs="Tahoma"/>
          <w:color w:val="000000" w:themeColor="text1"/>
          <w:kern w:val="0"/>
          <w14:ligatures w14:val="none"/>
        </w:rPr>
        <w:t>and use the form at Annex 2.</w:t>
      </w:r>
    </w:p>
    <w:p w14:paraId="2302BB18" w14:textId="77777777" w:rsidR="009A0822" w:rsidRPr="005B489E" w:rsidRDefault="009A0822" w:rsidP="009A0822">
      <w:pPr>
        <w:pStyle w:val="ListParagraph"/>
        <w:ind w:left="1134"/>
        <w:rPr>
          <w:rFonts w:ascii="Tahoma" w:hAnsi="Tahoma" w:cs="Tahoma"/>
        </w:rPr>
      </w:pPr>
    </w:p>
    <w:p w14:paraId="58DF11E7" w14:textId="77777777" w:rsidR="009A0822" w:rsidRPr="005B489E" w:rsidRDefault="00A66B5B" w:rsidP="009A0822">
      <w:pPr>
        <w:pStyle w:val="ListParagraph"/>
        <w:numPr>
          <w:ilvl w:val="2"/>
          <w:numId w:val="14"/>
        </w:numPr>
        <w:ind w:left="1134" w:hanging="1134"/>
        <w:rPr>
          <w:rFonts w:ascii="Tahoma" w:hAnsi="Tahoma" w:cs="Tahoma"/>
        </w:rPr>
      </w:pPr>
      <w:r w:rsidRPr="005B489E">
        <w:rPr>
          <w:rFonts w:ascii="Tahoma" w:hAnsi="Tahoma" w:cs="Tahoma"/>
        </w:rPr>
        <w:t>If you disagree with a</w:t>
      </w:r>
      <w:r w:rsidR="00CF1DE5" w:rsidRPr="005B489E">
        <w:rPr>
          <w:rFonts w:ascii="Tahoma" w:hAnsi="Tahoma" w:cs="Tahoma"/>
        </w:rPr>
        <w:t xml:space="preserve">n order or </w:t>
      </w:r>
      <w:r w:rsidR="002F6DED" w:rsidRPr="005B489E">
        <w:rPr>
          <w:rFonts w:ascii="Tahoma" w:hAnsi="Tahoma" w:cs="Tahoma"/>
        </w:rPr>
        <w:t>direction</w:t>
      </w:r>
      <w:r w:rsidRPr="005B489E">
        <w:rPr>
          <w:rFonts w:ascii="Tahoma" w:hAnsi="Tahoma" w:cs="Tahoma"/>
        </w:rPr>
        <w:t xml:space="preserve"> made </w:t>
      </w:r>
      <w:r w:rsidR="00771015" w:rsidRPr="005B489E">
        <w:rPr>
          <w:rFonts w:ascii="Tahoma" w:hAnsi="Tahoma" w:cs="Tahoma"/>
        </w:rPr>
        <w:t xml:space="preserve">or refused </w:t>
      </w:r>
      <w:r w:rsidRPr="005B489E">
        <w:rPr>
          <w:rFonts w:ascii="Tahoma" w:hAnsi="Tahoma" w:cs="Tahoma"/>
        </w:rPr>
        <w:t xml:space="preserve">by a Judge of the EAT </w:t>
      </w:r>
      <w:r w:rsidR="00771015" w:rsidRPr="005B489E">
        <w:rPr>
          <w:rFonts w:ascii="Tahoma" w:hAnsi="Tahoma" w:cs="Tahoma"/>
          <w:kern w:val="0"/>
          <w14:ligatures w14:val="none"/>
        </w:rPr>
        <w:t xml:space="preserve">you are not entitled to seek to have </w:t>
      </w:r>
      <w:r w:rsidR="00CF1DE5" w:rsidRPr="005B489E">
        <w:rPr>
          <w:rFonts w:ascii="Tahoma" w:hAnsi="Tahoma" w:cs="Tahoma"/>
          <w:kern w:val="0"/>
          <w14:ligatures w14:val="none"/>
        </w:rPr>
        <w:t xml:space="preserve">the </w:t>
      </w:r>
      <w:r w:rsidR="00771015" w:rsidRPr="005B489E">
        <w:rPr>
          <w:rFonts w:ascii="Tahoma" w:hAnsi="Tahoma" w:cs="Tahoma"/>
          <w:kern w:val="0"/>
          <w14:ligatures w14:val="none"/>
        </w:rPr>
        <w:t xml:space="preserve">decision made again by a different </w:t>
      </w:r>
      <w:r w:rsidR="00D16C0A" w:rsidRPr="005B489E">
        <w:rPr>
          <w:rFonts w:ascii="Tahoma" w:hAnsi="Tahoma" w:cs="Tahoma"/>
          <w:kern w:val="0"/>
          <w14:ligatures w14:val="none"/>
        </w:rPr>
        <w:t>Judge</w:t>
      </w:r>
      <w:r w:rsidR="00771015" w:rsidRPr="005B489E">
        <w:rPr>
          <w:rFonts w:ascii="Tahoma" w:hAnsi="Tahoma" w:cs="Tahoma"/>
          <w:kern w:val="0"/>
          <w14:ligatures w14:val="none"/>
        </w:rPr>
        <w:t>.</w:t>
      </w:r>
      <w:r w:rsidR="00487A47" w:rsidRPr="005B489E">
        <w:rPr>
          <w:rFonts w:ascii="Tahoma" w:hAnsi="Tahoma" w:cs="Tahoma"/>
          <w:kern w:val="0"/>
          <w14:ligatures w14:val="none"/>
        </w:rPr>
        <w:t xml:space="preserve"> You are not entitled to have the matter referred to the President to be considered again.</w:t>
      </w:r>
    </w:p>
    <w:p w14:paraId="300AD263" w14:textId="77777777" w:rsidR="009A0822" w:rsidRPr="005B489E" w:rsidRDefault="009A0822" w:rsidP="009A0822">
      <w:pPr>
        <w:pStyle w:val="ListParagraph"/>
        <w:ind w:left="1134"/>
        <w:rPr>
          <w:rFonts w:ascii="Tahoma" w:hAnsi="Tahoma" w:cs="Tahoma"/>
        </w:rPr>
      </w:pPr>
    </w:p>
    <w:p w14:paraId="3DA6A0A9" w14:textId="49887E4D" w:rsidR="00105A63" w:rsidRPr="005B489E" w:rsidRDefault="00771015" w:rsidP="009A0822">
      <w:pPr>
        <w:pStyle w:val="ListParagraph"/>
        <w:numPr>
          <w:ilvl w:val="2"/>
          <w:numId w:val="14"/>
        </w:numPr>
        <w:ind w:left="1134" w:hanging="1134"/>
        <w:rPr>
          <w:rFonts w:ascii="Tahoma" w:hAnsi="Tahoma" w:cs="Tahoma"/>
        </w:rPr>
      </w:pPr>
      <w:r w:rsidRPr="005B489E">
        <w:rPr>
          <w:rFonts w:ascii="Tahoma" w:hAnsi="Tahoma" w:cs="Tahoma"/>
        </w:rPr>
        <w:t xml:space="preserve">If you consider that a </w:t>
      </w:r>
      <w:r w:rsidR="00487A47" w:rsidRPr="005B489E">
        <w:rPr>
          <w:rFonts w:ascii="Tahoma" w:hAnsi="Tahoma" w:cs="Tahoma"/>
        </w:rPr>
        <w:t>J</w:t>
      </w:r>
      <w:r w:rsidRPr="005B489E">
        <w:rPr>
          <w:rFonts w:ascii="Tahoma" w:hAnsi="Tahoma" w:cs="Tahoma"/>
        </w:rPr>
        <w:t xml:space="preserve">udge has made an error of law </w:t>
      </w:r>
      <w:r w:rsidR="00C31DF0" w:rsidRPr="005B489E">
        <w:rPr>
          <w:rFonts w:ascii="Tahoma" w:hAnsi="Tahoma" w:cs="Tahoma"/>
        </w:rPr>
        <w:t xml:space="preserve">in making or refusing an order </w:t>
      </w:r>
      <w:r w:rsidR="00CF1DE5" w:rsidRPr="005B489E">
        <w:rPr>
          <w:rFonts w:ascii="Tahoma" w:hAnsi="Tahoma" w:cs="Tahoma"/>
        </w:rPr>
        <w:t xml:space="preserve">or direction </w:t>
      </w:r>
      <w:r w:rsidR="00C31DF0" w:rsidRPr="005B489E">
        <w:rPr>
          <w:rFonts w:ascii="Tahoma" w:hAnsi="Tahoma" w:cs="Tahoma"/>
        </w:rPr>
        <w:t>you</w:t>
      </w:r>
      <w:r w:rsidRPr="005B489E">
        <w:rPr>
          <w:rFonts w:ascii="Tahoma" w:hAnsi="Tahoma" w:cs="Tahoma"/>
        </w:rPr>
        <w:t xml:space="preserve"> may consider seeking permission to appeal to the Court of Appeal</w:t>
      </w:r>
      <w:r w:rsidR="00E819E4" w:rsidRPr="005B489E">
        <w:rPr>
          <w:rFonts w:ascii="Tahoma" w:hAnsi="Tahoma" w:cs="Tahoma"/>
        </w:rPr>
        <w:t xml:space="preserve"> (or Court of Session in Scotland)</w:t>
      </w:r>
      <w:r w:rsidR="00877F88">
        <w:rPr>
          <w:rFonts w:ascii="Tahoma" w:hAnsi="Tahoma" w:cs="Tahoma"/>
        </w:rPr>
        <w:t xml:space="preserve"> </w:t>
      </w:r>
      <w:r w:rsidR="002C1EEB" w:rsidRPr="005B489E">
        <w:rPr>
          <w:rFonts w:ascii="Tahoma" w:hAnsi="Tahoma" w:cs="Tahoma"/>
        </w:rPr>
        <w:t>(</w:t>
      </w:r>
      <w:r w:rsidR="002362EB" w:rsidRPr="005B489E">
        <w:rPr>
          <w:rFonts w:ascii="Tahoma" w:hAnsi="Tahoma" w:cs="Tahoma"/>
        </w:rPr>
        <w:t>s</w:t>
      </w:r>
      <w:r w:rsidR="002C1EEB" w:rsidRPr="005B489E">
        <w:rPr>
          <w:rFonts w:ascii="Tahoma" w:hAnsi="Tahoma" w:cs="Tahoma"/>
        </w:rPr>
        <w:t>ee Section 13)</w:t>
      </w:r>
      <w:r w:rsidRPr="005B489E">
        <w:rPr>
          <w:rFonts w:ascii="Tahoma" w:hAnsi="Tahoma" w:cs="Tahoma"/>
        </w:rPr>
        <w:t>.</w:t>
      </w:r>
    </w:p>
    <w:p w14:paraId="07BDB64C" w14:textId="77777777" w:rsidR="00E24E81" w:rsidRPr="00E24E81" w:rsidRDefault="00E24E81" w:rsidP="00E24E81">
      <w:pPr>
        <w:pStyle w:val="ListParagraph"/>
        <w:ind w:left="1701"/>
        <w:rPr>
          <w:rFonts w:ascii="Tahoma" w:hAnsi="Tahoma" w:cs="Tahoma"/>
        </w:rPr>
      </w:pPr>
    </w:p>
    <w:p w14:paraId="0EB47837" w14:textId="7D8C3AEE" w:rsidR="00094250" w:rsidRPr="005B489E" w:rsidRDefault="00094250" w:rsidP="00094250">
      <w:pPr>
        <w:pStyle w:val="ListParagraph"/>
        <w:numPr>
          <w:ilvl w:val="1"/>
          <w:numId w:val="14"/>
        </w:numPr>
        <w:ind w:left="1701" w:hanging="567"/>
        <w:rPr>
          <w:rFonts w:ascii="Tahoma" w:hAnsi="Tahoma" w:cs="Tahoma"/>
        </w:rPr>
      </w:pPr>
      <w:r w:rsidRPr="005B489E">
        <w:rPr>
          <w:rFonts w:ascii="Tahoma" w:hAnsi="Tahoma" w:cs="Tahoma"/>
          <w:b/>
          <w:bCs/>
        </w:rPr>
        <w:t xml:space="preserve">Appeal from Registrar’s Order </w:t>
      </w:r>
      <w:r w:rsidR="00151A43" w:rsidRPr="005B489E">
        <w:rPr>
          <w:rFonts w:ascii="Tahoma" w:hAnsi="Tahoma" w:cs="Tahoma"/>
          <w:b/>
          <w:bCs/>
        </w:rPr>
        <w:t xml:space="preserve">(“ARO”) </w:t>
      </w:r>
    </w:p>
    <w:p w14:paraId="5D92CAB4" w14:textId="77777777" w:rsidR="00094250" w:rsidRPr="005B489E" w:rsidRDefault="00094250" w:rsidP="00094250">
      <w:pPr>
        <w:pStyle w:val="ListParagraph"/>
        <w:ind w:left="1701"/>
        <w:rPr>
          <w:rFonts w:ascii="Tahoma" w:hAnsi="Tahoma" w:cs="Tahoma"/>
        </w:rPr>
      </w:pPr>
    </w:p>
    <w:p w14:paraId="5DDEF958" w14:textId="6FD80F28" w:rsidR="00151A43" w:rsidRPr="005B489E" w:rsidRDefault="00094250" w:rsidP="0009425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you appeal from an order made by the Registrar</w:t>
      </w:r>
      <w:r w:rsidR="006B3EC8" w:rsidRPr="005B489E">
        <w:rPr>
          <w:rFonts w:ascii="Tahoma" w:hAnsi="Tahoma" w:cs="Tahoma"/>
          <w:color w:val="000000" w:themeColor="text1"/>
        </w:rPr>
        <w:t xml:space="preserve"> you should do so in accordance with </w:t>
      </w:r>
      <w:r w:rsidR="007A6170" w:rsidRPr="005B489E">
        <w:rPr>
          <w:rFonts w:ascii="Tahoma" w:hAnsi="Tahoma" w:cs="Tahoma"/>
          <w:color w:val="000000" w:themeColor="text1"/>
        </w:rPr>
        <w:t xml:space="preserve">this </w:t>
      </w:r>
      <w:r w:rsidR="006B3EC8" w:rsidRPr="005B489E">
        <w:rPr>
          <w:rFonts w:ascii="Tahoma" w:hAnsi="Tahoma" w:cs="Tahoma"/>
          <w:color w:val="000000" w:themeColor="text1"/>
        </w:rPr>
        <w:t>Section and using the form at Annex 2. T</w:t>
      </w:r>
      <w:r w:rsidRPr="005B489E">
        <w:rPr>
          <w:rFonts w:ascii="Tahoma" w:hAnsi="Tahoma" w:cs="Tahoma"/>
          <w:color w:val="000000" w:themeColor="text1"/>
        </w:rPr>
        <w:t xml:space="preserve">he Registrar or a Judge may direct that the appeal be determined </w:t>
      </w:r>
      <w:r w:rsidR="00151A43" w:rsidRPr="005B489E">
        <w:rPr>
          <w:rFonts w:ascii="Tahoma" w:hAnsi="Tahoma" w:cs="Tahoma"/>
          <w:color w:val="000000" w:themeColor="text1"/>
        </w:rPr>
        <w:t xml:space="preserve">on the papers (without a hearing) or </w:t>
      </w:r>
      <w:r w:rsidRPr="005B489E">
        <w:rPr>
          <w:rFonts w:ascii="Tahoma" w:hAnsi="Tahoma" w:cs="Tahoma"/>
          <w:color w:val="000000" w:themeColor="text1"/>
        </w:rPr>
        <w:t>at a hearing</w:t>
      </w:r>
      <w:r w:rsidR="00927EE4" w:rsidRPr="005B489E">
        <w:rPr>
          <w:rFonts w:ascii="Tahoma" w:hAnsi="Tahoma" w:cs="Tahoma"/>
          <w:color w:val="000000" w:themeColor="text1"/>
        </w:rPr>
        <w:t xml:space="preserve"> (referred to as an </w:t>
      </w:r>
      <w:r w:rsidR="00927EE4" w:rsidRPr="005B489E">
        <w:rPr>
          <w:rFonts w:ascii="Tahoma" w:hAnsi="Tahoma" w:cs="Tahoma"/>
          <w:b/>
          <w:bCs/>
          <w:color w:val="000000" w:themeColor="text1"/>
        </w:rPr>
        <w:t>ARO</w:t>
      </w:r>
      <w:r w:rsidR="006B3EC8" w:rsidRPr="005B489E">
        <w:rPr>
          <w:rFonts w:ascii="Tahoma" w:hAnsi="Tahoma" w:cs="Tahoma"/>
          <w:b/>
          <w:bCs/>
          <w:color w:val="000000" w:themeColor="text1"/>
        </w:rPr>
        <w:t xml:space="preserve"> Hearing</w:t>
      </w:r>
      <w:r w:rsidR="00927EE4" w:rsidRPr="005B489E">
        <w:rPr>
          <w:rFonts w:ascii="Tahoma" w:hAnsi="Tahoma" w:cs="Tahoma"/>
          <w:color w:val="000000" w:themeColor="text1"/>
        </w:rPr>
        <w:t>)</w:t>
      </w:r>
      <w:r w:rsidRPr="005B489E">
        <w:rPr>
          <w:rFonts w:ascii="Tahoma" w:hAnsi="Tahoma" w:cs="Tahoma"/>
          <w:color w:val="000000" w:themeColor="text1"/>
        </w:rPr>
        <w:t xml:space="preserve">. </w:t>
      </w:r>
    </w:p>
    <w:p w14:paraId="6B534C0E" w14:textId="77777777" w:rsidR="00151A43" w:rsidRPr="005B489E" w:rsidRDefault="00151A43" w:rsidP="00151A43">
      <w:pPr>
        <w:pStyle w:val="ListParagraph"/>
        <w:ind w:left="1134"/>
        <w:rPr>
          <w:rFonts w:ascii="Tahoma" w:hAnsi="Tahoma" w:cs="Tahoma"/>
          <w:color w:val="000000" w:themeColor="text1"/>
        </w:rPr>
      </w:pPr>
    </w:p>
    <w:p w14:paraId="4257A8B0" w14:textId="5C4A5C50" w:rsidR="00094250" w:rsidRPr="005B489E" w:rsidRDefault="00151A43" w:rsidP="0009425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a hearing is fixed t</w:t>
      </w:r>
      <w:r w:rsidR="00A745B1" w:rsidRPr="005B489E">
        <w:rPr>
          <w:rFonts w:ascii="Tahoma" w:hAnsi="Tahoma" w:cs="Tahoma"/>
          <w:color w:val="000000" w:themeColor="text1"/>
        </w:rPr>
        <w:t xml:space="preserve">he other party or parties </w:t>
      </w:r>
      <w:r w:rsidR="00D11323" w:rsidRPr="005B489E">
        <w:rPr>
          <w:rFonts w:ascii="Tahoma" w:hAnsi="Tahoma" w:cs="Tahoma"/>
          <w:color w:val="000000" w:themeColor="text1"/>
        </w:rPr>
        <w:t>are</w:t>
      </w:r>
      <w:r w:rsidR="00A745B1" w:rsidRPr="005B489E">
        <w:rPr>
          <w:rFonts w:ascii="Tahoma" w:hAnsi="Tahoma" w:cs="Tahoma"/>
          <w:color w:val="000000" w:themeColor="text1"/>
        </w:rPr>
        <w:t xml:space="preserve"> entitled to attend and make submissions.</w:t>
      </w:r>
    </w:p>
    <w:p w14:paraId="3BEE2CD9" w14:textId="77777777" w:rsidR="00927EE4" w:rsidRPr="005B489E" w:rsidRDefault="00927EE4" w:rsidP="00927EE4">
      <w:pPr>
        <w:pStyle w:val="ListParagraph"/>
        <w:ind w:left="1134"/>
        <w:rPr>
          <w:rFonts w:ascii="Tahoma" w:hAnsi="Tahoma" w:cs="Tahoma"/>
        </w:rPr>
      </w:pPr>
    </w:p>
    <w:p w14:paraId="32619D52" w14:textId="1F73554B" w:rsidR="00927EE4" w:rsidRPr="005B489E" w:rsidRDefault="00927EE4" w:rsidP="00927EE4">
      <w:pPr>
        <w:pStyle w:val="ListParagraph"/>
        <w:numPr>
          <w:ilvl w:val="2"/>
          <w:numId w:val="14"/>
        </w:numPr>
        <w:ind w:left="1134" w:hanging="1134"/>
        <w:rPr>
          <w:rFonts w:ascii="Tahoma" w:hAnsi="Tahoma" w:cs="Tahoma"/>
        </w:rPr>
      </w:pPr>
      <w:r w:rsidRPr="005B489E">
        <w:rPr>
          <w:rFonts w:ascii="Tahoma" w:hAnsi="Tahoma" w:cs="Tahoma"/>
        </w:rPr>
        <w:t xml:space="preserve">You </w:t>
      </w:r>
      <w:r w:rsidR="00514974" w:rsidRPr="005B489E">
        <w:rPr>
          <w:rFonts w:ascii="Tahoma" w:hAnsi="Tahoma" w:cs="Tahoma"/>
        </w:rPr>
        <w:t>should</w:t>
      </w:r>
      <w:r w:rsidRPr="005B489E">
        <w:rPr>
          <w:rFonts w:ascii="Tahoma" w:hAnsi="Tahoma" w:cs="Tahoma"/>
        </w:rPr>
        <w:t xml:space="preserve"> </w:t>
      </w:r>
      <w:r w:rsidR="00514974" w:rsidRPr="005B489E">
        <w:rPr>
          <w:rFonts w:ascii="Tahoma" w:hAnsi="Tahoma" w:cs="Tahoma"/>
        </w:rPr>
        <w:t xml:space="preserve">agree </w:t>
      </w:r>
      <w:r w:rsidRPr="005B489E">
        <w:rPr>
          <w:rFonts w:ascii="Tahoma" w:hAnsi="Tahoma" w:cs="Tahoma"/>
        </w:rPr>
        <w:t>a bundle of documents for</w:t>
      </w:r>
      <w:r w:rsidR="00514974" w:rsidRPr="005B489E">
        <w:rPr>
          <w:rFonts w:ascii="Tahoma" w:hAnsi="Tahoma" w:cs="Tahoma"/>
        </w:rPr>
        <w:t xml:space="preserve"> the</w:t>
      </w:r>
      <w:r w:rsidRPr="005B489E">
        <w:rPr>
          <w:rFonts w:ascii="Tahoma" w:hAnsi="Tahoma" w:cs="Tahoma"/>
        </w:rPr>
        <w:t xml:space="preserve"> ARO</w:t>
      </w:r>
      <w:r w:rsidR="00514974" w:rsidRPr="005B489E">
        <w:rPr>
          <w:rFonts w:ascii="Tahoma" w:hAnsi="Tahoma" w:cs="Tahoma"/>
        </w:rPr>
        <w:t xml:space="preserve"> </w:t>
      </w:r>
      <w:r w:rsidR="004B3BC0" w:rsidRPr="005B489E">
        <w:rPr>
          <w:rFonts w:ascii="Tahoma" w:hAnsi="Tahoma" w:cs="Tahoma"/>
        </w:rPr>
        <w:t xml:space="preserve">Hearing </w:t>
      </w:r>
      <w:r w:rsidR="00514974" w:rsidRPr="005B489E">
        <w:rPr>
          <w:rFonts w:ascii="Tahoma" w:hAnsi="Tahoma" w:cs="Tahoma"/>
        </w:rPr>
        <w:t>with the other party or parties</w:t>
      </w:r>
      <w:r w:rsidR="00654471" w:rsidRPr="005B489E">
        <w:rPr>
          <w:rFonts w:ascii="Tahoma" w:hAnsi="Tahoma" w:cs="Tahoma"/>
        </w:rPr>
        <w:t>.</w:t>
      </w:r>
      <w:r w:rsidR="00514974" w:rsidRPr="005B489E">
        <w:rPr>
          <w:rFonts w:ascii="Tahoma" w:hAnsi="Tahoma" w:cs="Tahoma"/>
        </w:rPr>
        <w:t xml:space="preserve"> </w:t>
      </w:r>
      <w:r w:rsidR="00654471" w:rsidRPr="005B489E">
        <w:rPr>
          <w:rFonts w:ascii="Tahoma" w:hAnsi="Tahoma" w:cs="Tahoma"/>
        </w:rPr>
        <w:t>It must include the following documents (but no other documents)</w:t>
      </w:r>
      <w:r w:rsidRPr="005B489E">
        <w:rPr>
          <w:rFonts w:ascii="Tahoma" w:hAnsi="Tahoma" w:cs="Tahoma"/>
        </w:rPr>
        <w:t>:</w:t>
      </w:r>
    </w:p>
    <w:p w14:paraId="65DD256F" w14:textId="77777777" w:rsidR="00927EE4" w:rsidRPr="005B489E" w:rsidRDefault="00927EE4" w:rsidP="00927EE4">
      <w:pPr>
        <w:pStyle w:val="ListParagraph"/>
        <w:ind w:left="1134" w:hanging="1134"/>
        <w:rPr>
          <w:rFonts w:ascii="Tahoma" w:hAnsi="Tahoma" w:cs="Tahoma"/>
        </w:rPr>
      </w:pPr>
    </w:p>
    <w:p w14:paraId="6FF1FA93" w14:textId="18F77D5D" w:rsidR="00927EE4" w:rsidRPr="005B489E" w:rsidRDefault="00927EE4" w:rsidP="00927EE4">
      <w:pPr>
        <w:pStyle w:val="ListParagraph"/>
        <w:numPr>
          <w:ilvl w:val="3"/>
          <w:numId w:val="14"/>
        </w:numPr>
        <w:ind w:left="1985" w:hanging="851"/>
        <w:rPr>
          <w:rFonts w:ascii="Tahoma" w:hAnsi="Tahoma" w:cs="Tahoma"/>
        </w:rPr>
      </w:pPr>
      <w:r w:rsidRPr="005B489E">
        <w:rPr>
          <w:rFonts w:ascii="Tahoma" w:hAnsi="Tahoma" w:cs="Tahoma"/>
        </w:rPr>
        <w:t>the judgment</w:t>
      </w:r>
      <w:r w:rsidR="00316808"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 xml:space="preserve">order, direction or other decision you are appealing </w:t>
      </w:r>
      <w:r w:rsidR="0043382E" w:rsidRPr="005B489E">
        <w:rPr>
          <w:rFonts w:ascii="Tahoma" w:hAnsi="Tahoma" w:cs="Tahoma"/>
          <w:kern w:val="0"/>
          <w14:ligatures w14:val="none"/>
        </w:rPr>
        <w:t xml:space="preserve">against </w:t>
      </w:r>
      <w:r w:rsidRPr="005B489E">
        <w:rPr>
          <w:rFonts w:ascii="Tahoma" w:hAnsi="Tahoma" w:cs="Tahoma"/>
          <w:kern w:val="0"/>
          <w14:ligatures w14:val="none"/>
        </w:rPr>
        <w:t>and any written reasons for it</w:t>
      </w:r>
    </w:p>
    <w:p w14:paraId="3126BEC8" w14:textId="77777777" w:rsidR="00927EE4" w:rsidRPr="005B489E" w:rsidRDefault="00927EE4" w:rsidP="00927EE4">
      <w:pPr>
        <w:pStyle w:val="ListParagraph"/>
        <w:ind w:left="1985"/>
        <w:rPr>
          <w:rFonts w:ascii="Tahoma" w:hAnsi="Tahoma" w:cs="Tahoma"/>
        </w:rPr>
      </w:pPr>
    </w:p>
    <w:p w14:paraId="3671CF5B" w14:textId="77777777" w:rsidR="00927EE4" w:rsidRPr="005B489E" w:rsidRDefault="00927EE4" w:rsidP="00927EE4">
      <w:pPr>
        <w:pStyle w:val="ListParagraph"/>
        <w:numPr>
          <w:ilvl w:val="3"/>
          <w:numId w:val="14"/>
        </w:numPr>
        <w:ind w:left="1985" w:hanging="851"/>
        <w:rPr>
          <w:rFonts w:ascii="Tahoma" w:hAnsi="Tahoma" w:cs="Tahoma"/>
        </w:rPr>
      </w:pPr>
      <w:r w:rsidRPr="005B489E">
        <w:rPr>
          <w:rFonts w:ascii="Tahoma" w:hAnsi="Tahoma" w:cs="Tahoma"/>
        </w:rPr>
        <w:t xml:space="preserve">the sealed Notice of Appeal </w:t>
      </w:r>
    </w:p>
    <w:p w14:paraId="4454C3FE" w14:textId="77777777" w:rsidR="00927EE4" w:rsidRPr="005B489E" w:rsidRDefault="00927EE4" w:rsidP="00927EE4">
      <w:pPr>
        <w:pStyle w:val="ListParagraph"/>
        <w:ind w:left="1985"/>
        <w:rPr>
          <w:rFonts w:ascii="Tahoma" w:hAnsi="Tahoma" w:cs="Tahoma"/>
        </w:rPr>
      </w:pPr>
    </w:p>
    <w:p w14:paraId="3F7F847A" w14:textId="546D66FD" w:rsidR="00514974" w:rsidRPr="005B489E" w:rsidRDefault="006424E8" w:rsidP="00927EE4">
      <w:pPr>
        <w:pStyle w:val="ListParagraph"/>
        <w:numPr>
          <w:ilvl w:val="3"/>
          <w:numId w:val="14"/>
        </w:numPr>
        <w:ind w:left="1985" w:hanging="851"/>
        <w:rPr>
          <w:rFonts w:ascii="Tahoma" w:hAnsi="Tahoma" w:cs="Tahoma"/>
        </w:rPr>
      </w:pPr>
      <w:r w:rsidRPr="005B489E">
        <w:rPr>
          <w:rFonts w:ascii="Tahoma" w:hAnsi="Tahoma" w:cs="Tahoma"/>
        </w:rPr>
        <w:t xml:space="preserve">the </w:t>
      </w:r>
      <w:r w:rsidR="007336D4" w:rsidRPr="005B489E">
        <w:rPr>
          <w:rFonts w:ascii="Tahoma" w:hAnsi="Tahoma" w:cs="Tahoma"/>
        </w:rPr>
        <w:t xml:space="preserve">order of the Registrar, </w:t>
      </w:r>
      <w:r w:rsidR="00927EE4" w:rsidRPr="005B489E">
        <w:rPr>
          <w:rFonts w:ascii="Tahoma" w:hAnsi="Tahoma" w:cs="Tahoma"/>
        </w:rPr>
        <w:t>any other relevant orders and judgments</w:t>
      </w:r>
      <w:r w:rsidR="00374C72" w:rsidRPr="005B489E">
        <w:rPr>
          <w:rFonts w:ascii="Tahoma" w:hAnsi="Tahoma" w:cs="Tahoma"/>
        </w:rPr>
        <w:t xml:space="preserve"> of the EAT</w:t>
      </w:r>
      <w:r w:rsidR="00927EE4" w:rsidRPr="005B489E">
        <w:rPr>
          <w:rFonts w:ascii="Tahoma" w:hAnsi="Tahoma" w:cs="Tahoma"/>
        </w:rPr>
        <w:t xml:space="preserve"> </w:t>
      </w:r>
    </w:p>
    <w:p w14:paraId="0E1E0A4C" w14:textId="77777777" w:rsidR="00514974" w:rsidRPr="005B489E" w:rsidRDefault="00514974" w:rsidP="00514974">
      <w:pPr>
        <w:pStyle w:val="ListParagraph"/>
        <w:ind w:left="1985"/>
        <w:rPr>
          <w:rFonts w:ascii="Tahoma" w:hAnsi="Tahoma" w:cs="Tahoma"/>
        </w:rPr>
      </w:pPr>
    </w:p>
    <w:p w14:paraId="02EFC9CF" w14:textId="6B0EDD26" w:rsidR="00927EE4" w:rsidRPr="005B489E" w:rsidRDefault="00514974" w:rsidP="00927EE4">
      <w:pPr>
        <w:pStyle w:val="ListParagraph"/>
        <w:numPr>
          <w:ilvl w:val="3"/>
          <w:numId w:val="14"/>
        </w:numPr>
        <w:ind w:left="1985" w:hanging="851"/>
        <w:rPr>
          <w:rFonts w:ascii="Tahoma" w:hAnsi="Tahoma" w:cs="Tahoma"/>
        </w:rPr>
      </w:pPr>
      <w:r w:rsidRPr="005B489E">
        <w:rPr>
          <w:rFonts w:ascii="Tahoma" w:hAnsi="Tahoma" w:cs="Tahoma"/>
        </w:rPr>
        <w:t>all correspondence with</w:t>
      </w:r>
      <w:r w:rsidR="00927EE4" w:rsidRPr="005B489E">
        <w:rPr>
          <w:rFonts w:ascii="Tahoma" w:hAnsi="Tahoma" w:cs="Tahoma"/>
        </w:rPr>
        <w:t xml:space="preserve"> the EAT</w:t>
      </w:r>
      <w:r w:rsidRPr="005B489E">
        <w:rPr>
          <w:rFonts w:ascii="Tahoma" w:hAnsi="Tahoma" w:cs="Tahoma"/>
        </w:rPr>
        <w:t xml:space="preserve"> making and responding </w:t>
      </w:r>
      <w:r w:rsidR="00142124" w:rsidRPr="005B489E">
        <w:rPr>
          <w:rFonts w:ascii="Tahoma" w:hAnsi="Tahoma" w:cs="Tahoma"/>
        </w:rPr>
        <w:t xml:space="preserve">to the </w:t>
      </w:r>
      <w:r w:rsidRPr="005B489E">
        <w:rPr>
          <w:rFonts w:ascii="Tahoma" w:hAnsi="Tahoma" w:cs="Tahoma"/>
        </w:rPr>
        <w:t xml:space="preserve">application </w:t>
      </w:r>
    </w:p>
    <w:p w14:paraId="696AAA14" w14:textId="77777777" w:rsidR="00151A43" w:rsidRPr="005B489E" w:rsidRDefault="00151A43" w:rsidP="00151A43">
      <w:pPr>
        <w:pStyle w:val="ListParagraph"/>
        <w:ind w:left="1985"/>
        <w:rPr>
          <w:rFonts w:ascii="Tahoma" w:hAnsi="Tahoma" w:cs="Tahoma"/>
        </w:rPr>
      </w:pPr>
    </w:p>
    <w:p w14:paraId="38D5B267" w14:textId="77777777" w:rsidR="00151A43" w:rsidRPr="005B489E" w:rsidRDefault="00151A43" w:rsidP="00151A43">
      <w:pPr>
        <w:pStyle w:val="ListParagraph"/>
        <w:numPr>
          <w:ilvl w:val="3"/>
          <w:numId w:val="14"/>
        </w:numPr>
        <w:ind w:left="1985" w:hanging="851"/>
        <w:rPr>
          <w:rFonts w:ascii="Tahoma" w:hAnsi="Tahoma" w:cs="Tahoma"/>
        </w:rPr>
      </w:pPr>
      <w:r w:rsidRPr="005B489E">
        <w:rPr>
          <w:rFonts w:ascii="Tahoma" w:hAnsi="Tahoma" w:cs="Tahoma"/>
        </w:rPr>
        <w:t xml:space="preserve">the ET1 claim(s) and any document(s) that were attached </w:t>
      </w:r>
    </w:p>
    <w:p w14:paraId="7929E0E5" w14:textId="77777777" w:rsidR="00151A43" w:rsidRPr="005B489E" w:rsidRDefault="00151A43" w:rsidP="00151A43">
      <w:pPr>
        <w:pStyle w:val="ListParagraph"/>
        <w:ind w:left="1985"/>
        <w:rPr>
          <w:rFonts w:ascii="Tahoma" w:hAnsi="Tahoma" w:cs="Tahoma"/>
        </w:rPr>
      </w:pPr>
    </w:p>
    <w:p w14:paraId="56A5BC55" w14:textId="77777777" w:rsidR="00151A43" w:rsidRPr="005B489E" w:rsidRDefault="00151A43" w:rsidP="00151A43">
      <w:pPr>
        <w:pStyle w:val="ListParagraph"/>
        <w:numPr>
          <w:ilvl w:val="3"/>
          <w:numId w:val="14"/>
        </w:numPr>
        <w:ind w:left="1985" w:hanging="851"/>
        <w:rPr>
          <w:rFonts w:ascii="Tahoma" w:hAnsi="Tahoma" w:cs="Tahoma"/>
        </w:rPr>
      </w:pPr>
      <w:r w:rsidRPr="005B489E">
        <w:rPr>
          <w:rFonts w:ascii="Tahoma" w:hAnsi="Tahoma" w:cs="Tahoma"/>
        </w:rPr>
        <w:t xml:space="preserve">the ET3 response(s) and any document(s) that were attached </w:t>
      </w:r>
    </w:p>
    <w:p w14:paraId="441DB835" w14:textId="77777777" w:rsidR="00927EE4" w:rsidRPr="005B489E" w:rsidRDefault="00927EE4" w:rsidP="00927EE4">
      <w:pPr>
        <w:pStyle w:val="ListParagraph"/>
        <w:ind w:left="1985"/>
        <w:rPr>
          <w:rFonts w:ascii="Tahoma" w:hAnsi="Tahoma" w:cs="Tahoma"/>
        </w:rPr>
      </w:pPr>
    </w:p>
    <w:p w14:paraId="52A0566F" w14:textId="22EA2EAD" w:rsidR="00927EE4" w:rsidRPr="005B489E" w:rsidRDefault="00927EE4" w:rsidP="00514974">
      <w:pPr>
        <w:pStyle w:val="ListParagraph"/>
        <w:numPr>
          <w:ilvl w:val="3"/>
          <w:numId w:val="14"/>
        </w:numPr>
        <w:ind w:left="1985" w:hanging="851"/>
        <w:rPr>
          <w:rFonts w:ascii="Tahoma" w:hAnsi="Tahoma" w:cs="Tahoma"/>
        </w:rPr>
      </w:pPr>
      <w:r w:rsidRPr="005B489E">
        <w:rPr>
          <w:rFonts w:ascii="Tahoma" w:hAnsi="Tahoma" w:cs="Tahoma"/>
        </w:rPr>
        <w:t xml:space="preserve">any other relevant </w:t>
      </w:r>
      <w:r w:rsidRPr="005B489E">
        <w:rPr>
          <w:rFonts w:ascii="Tahoma" w:hAnsi="Tahoma" w:cs="Tahoma"/>
          <w:kern w:val="0"/>
          <w14:ligatures w14:val="none"/>
        </w:rPr>
        <w:t xml:space="preserve">judgment, order, direction or other decision </w:t>
      </w:r>
      <w:r w:rsidRPr="005B489E">
        <w:rPr>
          <w:rFonts w:ascii="Tahoma" w:hAnsi="Tahoma" w:cs="Tahoma"/>
        </w:rPr>
        <w:t xml:space="preserve">and written reasons of </w:t>
      </w:r>
      <w:r w:rsidR="00181F0D" w:rsidRPr="005B489E">
        <w:rPr>
          <w:rFonts w:ascii="Tahoma" w:hAnsi="Tahoma" w:cs="Tahoma"/>
        </w:rPr>
        <w:t>the</w:t>
      </w:r>
      <w:r w:rsidRPr="005B489E">
        <w:rPr>
          <w:rFonts w:ascii="Tahoma" w:hAnsi="Tahoma" w:cs="Tahoma"/>
        </w:rPr>
        <w:t xml:space="preserve"> </w:t>
      </w:r>
      <w:r w:rsidR="00D67723" w:rsidRPr="005B489E">
        <w:rPr>
          <w:rFonts w:ascii="Tahoma" w:hAnsi="Tahoma" w:cs="Tahoma"/>
        </w:rPr>
        <w:t>Employment Tribunal</w:t>
      </w:r>
    </w:p>
    <w:p w14:paraId="070FF7B1" w14:textId="77777777" w:rsidR="00514974" w:rsidRPr="005B489E" w:rsidRDefault="00514974" w:rsidP="00514974">
      <w:pPr>
        <w:pStyle w:val="ListParagraph"/>
        <w:ind w:left="1985"/>
        <w:rPr>
          <w:rFonts w:ascii="Tahoma" w:hAnsi="Tahoma" w:cs="Tahoma"/>
        </w:rPr>
      </w:pPr>
    </w:p>
    <w:p w14:paraId="39231621" w14:textId="2A4566C8" w:rsidR="00C846BC" w:rsidRPr="005B489E" w:rsidRDefault="00C846BC" w:rsidP="00C846BC">
      <w:pPr>
        <w:pStyle w:val="ListParagraph"/>
        <w:numPr>
          <w:ilvl w:val="2"/>
          <w:numId w:val="14"/>
        </w:numPr>
        <w:spacing w:line="256" w:lineRule="auto"/>
        <w:ind w:left="1134" w:hanging="1134"/>
        <w:rPr>
          <w:rFonts w:ascii="Tahoma" w:hAnsi="Tahoma" w:cs="Tahoma"/>
        </w:rPr>
      </w:pPr>
      <w:r w:rsidRPr="005B489E">
        <w:rPr>
          <w:rFonts w:ascii="Tahoma" w:hAnsi="Tahoma" w:cs="Tahoma"/>
        </w:rPr>
        <w:t xml:space="preserve">You should only submit any other documents if they are absolutely necessary for your argument at the </w:t>
      </w:r>
      <w:r w:rsidR="001F4FB4" w:rsidRPr="005B489E">
        <w:rPr>
          <w:rFonts w:ascii="Tahoma" w:hAnsi="Tahoma" w:cs="Tahoma"/>
        </w:rPr>
        <w:t>ARO</w:t>
      </w:r>
      <w:r w:rsidRPr="005B489E">
        <w:rPr>
          <w:rFonts w:ascii="Tahoma" w:hAnsi="Tahoma" w:cs="Tahoma"/>
        </w:rPr>
        <w:t xml:space="preserve"> Hearing. If you do so the additional documents should be in a supplementary bundle and you must </w:t>
      </w:r>
      <w:r w:rsidR="007A6170" w:rsidRPr="005B489E">
        <w:rPr>
          <w:rFonts w:ascii="Tahoma" w:hAnsi="Tahoma" w:cs="Tahoma"/>
        </w:rPr>
        <w:t>refer in your</w:t>
      </w:r>
      <w:r w:rsidRPr="005B489E">
        <w:rPr>
          <w:rFonts w:ascii="Tahoma" w:hAnsi="Tahoma" w:cs="Tahoma"/>
        </w:rPr>
        <w:t xml:space="preserve"> skeleton argument to each document in the supplementary bundle and clearly explain why it is necessary for the Judge to read it. If you do not </w:t>
      </w:r>
      <w:r w:rsidR="00231506" w:rsidRPr="005B489E">
        <w:rPr>
          <w:rFonts w:ascii="Tahoma" w:hAnsi="Tahoma" w:cs="Tahoma"/>
        </w:rPr>
        <w:t>do so</w:t>
      </w:r>
      <w:r w:rsidRPr="005B489E">
        <w:rPr>
          <w:rFonts w:ascii="Tahoma" w:hAnsi="Tahoma" w:cs="Tahoma"/>
        </w:rPr>
        <w:t xml:space="preserve">, the </w:t>
      </w:r>
      <w:r w:rsidR="002D40D8" w:rsidRPr="005B489E">
        <w:rPr>
          <w:rFonts w:ascii="Tahoma" w:hAnsi="Tahoma" w:cs="Tahoma"/>
        </w:rPr>
        <w:t>J</w:t>
      </w:r>
      <w:r w:rsidRPr="005B489E">
        <w:rPr>
          <w:rFonts w:ascii="Tahoma" w:hAnsi="Tahoma" w:cs="Tahoma"/>
        </w:rPr>
        <w:t xml:space="preserve">udge need not read the additional documents. Save in exceptional circumstances </w:t>
      </w:r>
      <w:r w:rsidR="00881748" w:rsidRPr="005B489E">
        <w:rPr>
          <w:rFonts w:ascii="Tahoma" w:hAnsi="Tahoma" w:cs="Tahoma"/>
        </w:rPr>
        <w:t>a supplementary bundle should not exceed 50 pages</w:t>
      </w:r>
      <w:r w:rsidR="00506DE1" w:rsidRPr="005B489E">
        <w:rPr>
          <w:rFonts w:ascii="Tahoma" w:hAnsi="Tahoma" w:cs="Tahoma"/>
        </w:rPr>
        <w:t xml:space="preserve"> of documents</w:t>
      </w:r>
      <w:r w:rsidRPr="005B489E">
        <w:rPr>
          <w:rFonts w:ascii="Tahoma" w:hAnsi="Tahoma" w:cs="Tahoma"/>
        </w:rPr>
        <w:t>. Usually, a supplementary bundle is unnecessary.</w:t>
      </w:r>
    </w:p>
    <w:p w14:paraId="3DB27904" w14:textId="77777777" w:rsidR="00927EE4" w:rsidRPr="005B489E" w:rsidRDefault="00927EE4" w:rsidP="00927EE4">
      <w:pPr>
        <w:pStyle w:val="ListParagraph"/>
        <w:ind w:left="1134"/>
        <w:rPr>
          <w:rFonts w:ascii="Tahoma" w:hAnsi="Tahoma" w:cs="Tahoma"/>
        </w:rPr>
      </w:pPr>
    </w:p>
    <w:p w14:paraId="02D97662" w14:textId="1BE03916" w:rsidR="00927EE4" w:rsidRPr="005B489E" w:rsidRDefault="00514974" w:rsidP="00927EE4">
      <w:pPr>
        <w:pStyle w:val="ListParagraph"/>
        <w:numPr>
          <w:ilvl w:val="2"/>
          <w:numId w:val="14"/>
        </w:numPr>
        <w:ind w:left="1134" w:hanging="1134"/>
        <w:rPr>
          <w:rFonts w:ascii="Tahoma" w:hAnsi="Tahoma" w:cs="Tahoma"/>
        </w:rPr>
      </w:pPr>
      <w:r w:rsidRPr="005B489E">
        <w:rPr>
          <w:rFonts w:ascii="Tahoma" w:hAnsi="Tahoma" w:cs="Tahoma"/>
        </w:rPr>
        <w:t xml:space="preserve">The </w:t>
      </w:r>
      <w:r w:rsidR="00927EE4" w:rsidRPr="005B489E">
        <w:rPr>
          <w:rFonts w:ascii="Tahoma" w:hAnsi="Tahoma" w:cs="Tahoma"/>
        </w:rPr>
        <w:t>bundle of documents</w:t>
      </w:r>
      <w:r w:rsidRPr="005B489E">
        <w:rPr>
          <w:rFonts w:ascii="Tahoma" w:hAnsi="Tahoma" w:cs="Tahoma"/>
        </w:rPr>
        <w:t xml:space="preserve"> </w:t>
      </w:r>
      <w:r w:rsidR="004857D8" w:rsidRPr="005B489E">
        <w:rPr>
          <w:rFonts w:ascii="Tahoma" w:hAnsi="Tahoma" w:cs="Tahoma"/>
        </w:rPr>
        <w:t xml:space="preserve">(including any supplementary bundle) </w:t>
      </w:r>
      <w:r w:rsidRPr="005B489E">
        <w:rPr>
          <w:rFonts w:ascii="Tahoma" w:hAnsi="Tahoma" w:cs="Tahoma"/>
        </w:rPr>
        <w:t>must be agreed with</w:t>
      </w:r>
      <w:r w:rsidR="00927EE4" w:rsidRPr="005B489E">
        <w:rPr>
          <w:rFonts w:ascii="Tahoma" w:hAnsi="Tahoma" w:cs="Tahoma"/>
        </w:rPr>
        <w:t xml:space="preserve"> </w:t>
      </w:r>
      <w:r w:rsidRPr="005B489E">
        <w:rPr>
          <w:rFonts w:ascii="Tahoma" w:hAnsi="Tahoma" w:cs="Tahoma"/>
        </w:rPr>
        <w:t>the</w:t>
      </w:r>
      <w:r w:rsidR="00927EE4" w:rsidRPr="005B489E">
        <w:rPr>
          <w:rFonts w:ascii="Tahoma" w:hAnsi="Tahoma" w:cs="Tahoma"/>
          <w:kern w:val="0"/>
          <w14:ligatures w14:val="none"/>
        </w:rPr>
        <w:t xml:space="preserve"> other parties to the appeal</w:t>
      </w:r>
      <w:r w:rsidR="00927EE4" w:rsidRPr="005B489E">
        <w:rPr>
          <w:rFonts w:ascii="Tahoma" w:hAnsi="Tahoma" w:cs="Tahoma"/>
        </w:rPr>
        <w:t xml:space="preserve"> </w:t>
      </w:r>
      <w:r w:rsidRPr="005B489E">
        <w:rPr>
          <w:rFonts w:ascii="Tahoma" w:hAnsi="Tahoma" w:cs="Tahoma"/>
        </w:rPr>
        <w:t>and sent to the EAT</w:t>
      </w:r>
      <w:r w:rsidR="00B01CAC" w:rsidRPr="005B489E">
        <w:rPr>
          <w:rFonts w:ascii="Tahoma" w:hAnsi="Tahoma" w:cs="Tahoma"/>
          <w:kern w:val="0"/>
          <w14:ligatures w14:val="none"/>
        </w:rPr>
        <w:t xml:space="preserve"> no later than</w:t>
      </w:r>
      <w:r w:rsidRPr="005B489E">
        <w:rPr>
          <w:rFonts w:ascii="Tahoma" w:hAnsi="Tahoma" w:cs="Tahoma"/>
        </w:rPr>
        <w:t xml:space="preserve"> </w:t>
      </w:r>
      <w:r w:rsidR="00C52C6E" w:rsidRPr="005B489E">
        <w:rPr>
          <w:rFonts w:ascii="Tahoma" w:hAnsi="Tahoma" w:cs="Tahoma"/>
        </w:rPr>
        <w:t>28</w:t>
      </w:r>
      <w:r w:rsidR="00E93C28" w:rsidRPr="005B489E">
        <w:rPr>
          <w:rFonts w:ascii="Tahoma" w:hAnsi="Tahoma" w:cs="Tahoma"/>
          <w:kern w:val="0"/>
          <w14:ligatures w14:val="none"/>
        </w:rPr>
        <w:t xml:space="preserve"> </w:t>
      </w:r>
      <w:r w:rsidR="00927EE4" w:rsidRPr="005B489E">
        <w:rPr>
          <w:rFonts w:ascii="Tahoma" w:hAnsi="Tahoma" w:cs="Tahoma"/>
        </w:rPr>
        <w:t xml:space="preserve">days prior to the </w:t>
      </w:r>
      <w:r w:rsidR="00142124" w:rsidRPr="005B489E">
        <w:rPr>
          <w:rFonts w:ascii="Tahoma" w:hAnsi="Tahoma" w:cs="Tahoma"/>
          <w:kern w:val="0"/>
          <w14:ligatures w14:val="none"/>
        </w:rPr>
        <w:t>ARO</w:t>
      </w:r>
      <w:r w:rsidR="00BF506B" w:rsidRPr="005B489E">
        <w:rPr>
          <w:rFonts w:ascii="Tahoma" w:hAnsi="Tahoma" w:cs="Tahoma"/>
          <w:kern w:val="0"/>
          <w14:ligatures w14:val="none"/>
        </w:rPr>
        <w:t xml:space="preserve"> Hearing</w:t>
      </w:r>
      <w:r w:rsidR="00927EE4" w:rsidRPr="005B489E">
        <w:rPr>
          <w:rFonts w:ascii="Tahoma" w:hAnsi="Tahoma" w:cs="Tahoma"/>
        </w:rPr>
        <w:t xml:space="preserve">. The bundle of documents should have the documents in the order set out above and be paginated. You must provide the EAT </w:t>
      </w:r>
      <w:r w:rsidR="00927EE4" w:rsidRPr="005B489E">
        <w:rPr>
          <w:rFonts w:ascii="Tahoma" w:hAnsi="Tahoma" w:cs="Tahoma"/>
          <w:kern w:val="0"/>
          <w14:ligatures w14:val="none"/>
        </w:rPr>
        <w:t xml:space="preserve">with </w:t>
      </w:r>
      <w:r w:rsidR="001040EA" w:rsidRPr="001040EA">
        <w:rPr>
          <w:rFonts w:ascii="Tahoma" w:hAnsi="Tahoma" w:cs="Tahoma"/>
          <w:kern w:val="0"/>
          <w14:ligatures w14:val="none"/>
        </w:rPr>
        <w:t xml:space="preserve">one hard copy </w:t>
      </w:r>
      <w:r w:rsidR="00927EE4" w:rsidRPr="005B489E">
        <w:rPr>
          <w:rFonts w:ascii="Tahoma" w:hAnsi="Tahoma" w:cs="Tahoma"/>
          <w:kern w:val="0"/>
          <w14:ligatures w14:val="none"/>
        </w:rPr>
        <w:t xml:space="preserve">and an electronic copy in PDF format. </w:t>
      </w:r>
      <w:r w:rsidR="00927EE4" w:rsidRPr="005B489E">
        <w:rPr>
          <w:rFonts w:ascii="Tahoma" w:hAnsi="Tahoma" w:cs="Tahoma"/>
        </w:rPr>
        <w:t xml:space="preserve">The format of the bundle should comply with Section </w:t>
      </w:r>
      <w:r w:rsidR="00E93C28" w:rsidRPr="005B489E">
        <w:rPr>
          <w:rFonts w:ascii="Tahoma" w:hAnsi="Tahoma" w:cs="Tahoma"/>
        </w:rPr>
        <w:t>11.4</w:t>
      </w:r>
      <w:r w:rsidR="00927EE4" w:rsidRPr="005B489E">
        <w:rPr>
          <w:rFonts w:ascii="Tahoma" w:hAnsi="Tahoma" w:cs="Tahoma"/>
        </w:rPr>
        <w:t>.</w:t>
      </w:r>
      <w:r w:rsidR="00887FCB" w:rsidRPr="005B489E">
        <w:rPr>
          <w:rFonts w:ascii="Tahoma" w:hAnsi="Tahoma" w:cs="Tahoma"/>
        </w:rPr>
        <w:t xml:space="preserve"> Bundles that are sent to the EAT less than 28 days prior to the ARO hearing may not be considered by the </w:t>
      </w:r>
      <w:r w:rsidR="00BB3008" w:rsidRPr="005B489E">
        <w:rPr>
          <w:rFonts w:ascii="Tahoma" w:hAnsi="Tahoma" w:cs="Tahoma"/>
        </w:rPr>
        <w:t>J</w:t>
      </w:r>
      <w:r w:rsidR="00887FCB" w:rsidRPr="005B489E">
        <w:rPr>
          <w:rFonts w:ascii="Tahoma" w:hAnsi="Tahoma" w:cs="Tahoma"/>
        </w:rPr>
        <w:t>udge.</w:t>
      </w:r>
    </w:p>
    <w:p w14:paraId="6B9F3E9A" w14:textId="77777777" w:rsidR="00927EE4" w:rsidRPr="005B489E" w:rsidRDefault="00927EE4" w:rsidP="00927EE4">
      <w:pPr>
        <w:pStyle w:val="ListParagraph"/>
        <w:ind w:left="1134"/>
        <w:rPr>
          <w:rFonts w:ascii="Tahoma" w:hAnsi="Tahoma" w:cs="Tahoma"/>
        </w:rPr>
      </w:pPr>
    </w:p>
    <w:p w14:paraId="64BD5B86" w14:textId="03FAD2BE" w:rsidR="00BF506B" w:rsidRPr="005B489E" w:rsidRDefault="00887FCB" w:rsidP="00BF506B">
      <w:pPr>
        <w:pStyle w:val="ListParagraph"/>
        <w:numPr>
          <w:ilvl w:val="2"/>
          <w:numId w:val="14"/>
        </w:numPr>
        <w:ind w:left="1134" w:hanging="1134"/>
        <w:rPr>
          <w:rFonts w:ascii="Tahoma" w:hAnsi="Tahoma" w:cs="Tahoma"/>
        </w:rPr>
      </w:pPr>
      <w:r w:rsidRPr="005B489E">
        <w:rPr>
          <w:rFonts w:ascii="Tahoma" w:hAnsi="Tahoma" w:cs="Tahoma"/>
        </w:rPr>
        <w:t>The</w:t>
      </w:r>
      <w:r w:rsidR="00FC51D3" w:rsidRPr="005B489E">
        <w:rPr>
          <w:rFonts w:ascii="Tahoma" w:hAnsi="Tahoma" w:cs="Tahoma"/>
        </w:rPr>
        <w:t xml:space="preserve"> parties </w:t>
      </w:r>
      <w:r w:rsidR="00AF1E92">
        <w:rPr>
          <w:rFonts w:ascii="Tahoma" w:hAnsi="Tahoma" w:cs="Tahoma"/>
        </w:rPr>
        <w:t>must</w:t>
      </w:r>
      <w:r w:rsidR="00AF1E92" w:rsidRPr="005B489E">
        <w:rPr>
          <w:rFonts w:ascii="Tahoma" w:hAnsi="Tahoma" w:cs="Tahoma"/>
        </w:rPr>
        <w:t xml:space="preserve"> </w:t>
      </w:r>
      <w:r w:rsidR="00E657D3" w:rsidRPr="005B489E">
        <w:rPr>
          <w:rFonts w:ascii="Tahoma" w:hAnsi="Tahoma" w:cs="Tahoma"/>
        </w:rPr>
        <w:t>send</w:t>
      </w:r>
      <w:r w:rsidR="00FC51D3" w:rsidRPr="005B489E">
        <w:rPr>
          <w:rFonts w:ascii="Tahoma" w:hAnsi="Tahoma" w:cs="Tahoma"/>
        </w:rPr>
        <w:t xml:space="preserve"> skeleton arguments </w:t>
      </w:r>
      <w:r w:rsidR="00E657D3" w:rsidRPr="005B489E">
        <w:rPr>
          <w:rFonts w:ascii="Tahoma" w:hAnsi="Tahoma" w:cs="Tahoma"/>
        </w:rPr>
        <w:t xml:space="preserve">to the EAT and </w:t>
      </w:r>
      <w:r w:rsidR="005D0577" w:rsidRPr="005B489E">
        <w:rPr>
          <w:rFonts w:ascii="Tahoma" w:hAnsi="Tahoma" w:cs="Tahoma"/>
        </w:rPr>
        <w:t xml:space="preserve">each other </w:t>
      </w:r>
      <w:r w:rsidR="00FC51D3" w:rsidRPr="005B489E">
        <w:rPr>
          <w:rFonts w:ascii="Tahoma" w:hAnsi="Tahoma" w:cs="Tahoma"/>
        </w:rPr>
        <w:t>summarising their arguments no later than 14 days prior to the ARO Hearing. The skeleton arguments should comply with Section 11.6.</w:t>
      </w:r>
      <w:r w:rsidR="00F81608" w:rsidRPr="005B489E">
        <w:rPr>
          <w:rFonts w:ascii="Tahoma" w:hAnsi="Tahoma" w:cs="Tahoma"/>
        </w:rPr>
        <w:t xml:space="preserve"> A skeleton argument sent to the EAT or to the other parties less than 14 days prior to the hearing may not be considered by the </w:t>
      </w:r>
      <w:r w:rsidR="00BB3008" w:rsidRPr="005B489E">
        <w:rPr>
          <w:rFonts w:ascii="Tahoma" w:hAnsi="Tahoma" w:cs="Tahoma"/>
        </w:rPr>
        <w:t>J</w:t>
      </w:r>
      <w:r w:rsidR="00F81608" w:rsidRPr="005B489E">
        <w:rPr>
          <w:rFonts w:ascii="Tahoma" w:hAnsi="Tahoma" w:cs="Tahoma"/>
        </w:rPr>
        <w:t xml:space="preserve">udge.  </w:t>
      </w:r>
    </w:p>
    <w:p w14:paraId="24E1B67F" w14:textId="77777777" w:rsidR="00BF506B" w:rsidRPr="005B489E" w:rsidRDefault="00BF506B" w:rsidP="00BF506B">
      <w:pPr>
        <w:pStyle w:val="ListParagraph"/>
        <w:ind w:left="1134"/>
        <w:rPr>
          <w:rFonts w:ascii="Tahoma" w:hAnsi="Tahoma" w:cs="Tahoma"/>
        </w:rPr>
      </w:pPr>
    </w:p>
    <w:p w14:paraId="2077C278" w14:textId="48737D05" w:rsidR="00BF506B" w:rsidRPr="005B489E" w:rsidRDefault="00BF506B" w:rsidP="000F4882">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9B78AD" w:rsidRPr="005B489E">
        <w:rPr>
          <w:rFonts w:ascii="Tahoma" w:hAnsi="Tahoma" w:cs="Tahoma"/>
        </w:rPr>
        <w:t xml:space="preserve">(case law) </w:t>
      </w:r>
      <w:r w:rsidRPr="005B489E">
        <w:rPr>
          <w:rFonts w:ascii="Tahoma" w:hAnsi="Tahoma" w:cs="Tahoma"/>
        </w:rPr>
        <w:t xml:space="preserve">you must send a bundle of authorities to the EAT and the other parties no later than 7 days prior to the ARO Hearing. You must provide the EAT with </w:t>
      </w:r>
      <w:r w:rsidR="000F4882" w:rsidRPr="000F4882">
        <w:rPr>
          <w:rFonts w:ascii="Tahoma" w:hAnsi="Tahoma" w:cs="Tahoma"/>
        </w:rPr>
        <w:t xml:space="preserve">one hard copy </w:t>
      </w:r>
      <w:r w:rsidRPr="005B489E">
        <w:rPr>
          <w:rFonts w:ascii="Tahoma" w:hAnsi="Tahoma" w:cs="Tahoma"/>
        </w:rPr>
        <w:t>and an electronic copy in PDF format. The format of the authorities bundle should comply with Section 11.7.</w:t>
      </w:r>
    </w:p>
    <w:p w14:paraId="2B5FB83F" w14:textId="77777777" w:rsidR="00434933" w:rsidRPr="005B489E" w:rsidRDefault="00434933" w:rsidP="00434933">
      <w:pPr>
        <w:pStyle w:val="ListParagraph"/>
        <w:ind w:left="1134"/>
        <w:rPr>
          <w:rFonts w:ascii="Tahoma" w:hAnsi="Tahoma" w:cs="Tahoma"/>
        </w:rPr>
      </w:pPr>
    </w:p>
    <w:p w14:paraId="0736D042" w14:textId="118FF2EC" w:rsidR="00D11323" w:rsidRPr="005B489E" w:rsidRDefault="00D11323" w:rsidP="005162C4">
      <w:pPr>
        <w:pStyle w:val="ListParagraph"/>
        <w:numPr>
          <w:ilvl w:val="2"/>
          <w:numId w:val="14"/>
        </w:numPr>
        <w:ind w:left="1134" w:hanging="1134"/>
        <w:rPr>
          <w:rFonts w:ascii="Tahoma" w:hAnsi="Tahoma" w:cs="Tahoma"/>
        </w:rPr>
      </w:pPr>
      <w:r w:rsidRPr="005B489E">
        <w:rPr>
          <w:rFonts w:ascii="Tahoma" w:hAnsi="Tahoma" w:cs="Tahoma"/>
        </w:rPr>
        <w:t xml:space="preserve">The ARO is a </w:t>
      </w:r>
      <w:r w:rsidR="00E667EC">
        <w:rPr>
          <w:rFonts w:ascii="Tahoma" w:hAnsi="Tahoma" w:cs="Tahoma"/>
        </w:rPr>
        <w:t>redetermination</w:t>
      </w:r>
      <w:r w:rsidR="00A22E94">
        <w:rPr>
          <w:rFonts w:ascii="Tahoma" w:hAnsi="Tahoma" w:cs="Tahoma"/>
        </w:rPr>
        <w:t xml:space="preserve"> so</w:t>
      </w:r>
      <w:r w:rsidRPr="005B489E">
        <w:rPr>
          <w:rFonts w:ascii="Tahoma" w:hAnsi="Tahoma" w:cs="Tahoma"/>
        </w:rPr>
        <w:t xml:space="preserve"> the Judge makes the decision afresh. However, the </w:t>
      </w:r>
      <w:r w:rsidR="008E1192" w:rsidRPr="005B489E">
        <w:rPr>
          <w:rFonts w:ascii="Tahoma" w:hAnsi="Tahoma" w:cs="Tahoma"/>
        </w:rPr>
        <w:t>J</w:t>
      </w:r>
      <w:r w:rsidRPr="005B489E">
        <w:rPr>
          <w:rFonts w:ascii="Tahoma" w:hAnsi="Tahoma" w:cs="Tahoma"/>
        </w:rPr>
        <w:t>udge can cho</w:t>
      </w:r>
      <w:r w:rsidR="00DD4313" w:rsidRPr="005B489E">
        <w:rPr>
          <w:rFonts w:ascii="Tahoma" w:hAnsi="Tahoma" w:cs="Tahoma"/>
        </w:rPr>
        <w:t>o</w:t>
      </w:r>
      <w:r w:rsidRPr="005B489E">
        <w:rPr>
          <w:rFonts w:ascii="Tahoma" w:hAnsi="Tahoma" w:cs="Tahoma"/>
        </w:rPr>
        <w:t xml:space="preserve">se </w:t>
      </w:r>
      <w:r w:rsidR="00197E57" w:rsidRPr="005B489E">
        <w:rPr>
          <w:rFonts w:ascii="Tahoma" w:hAnsi="Tahoma" w:cs="Tahoma"/>
        </w:rPr>
        <w:t xml:space="preserve">to </w:t>
      </w:r>
      <w:r w:rsidRPr="005B489E">
        <w:rPr>
          <w:rFonts w:ascii="Tahoma" w:hAnsi="Tahoma" w:cs="Tahoma"/>
        </w:rPr>
        <w:t xml:space="preserve">adopt some or all of the reasoning of the Registrar </w:t>
      </w:r>
      <w:r w:rsidR="00513430" w:rsidRPr="005B489E">
        <w:rPr>
          <w:rFonts w:ascii="Tahoma" w:hAnsi="Tahoma" w:cs="Tahoma"/>
        </w:rPr>
        <w:t>or</w:t>
      </w:r>
      <w:r w:rsidRPr="005B489E">
        <w:rPr>
          <w:rFonts w:ascii="Tahoma" w:hAnsi="Tahoma" w:cs="Tahoma"/>
        </w:rPr>
        <w:t xml:space="preserve"> to </w:t>
      </w:r>
      <w:r w:rsidR="009A03EA" w:rsidRPr="005B489E">
        <w:rPr>
          <w:rFonts w:ascii="Tahoma" w:hAnsi="Tahoma" w:cs="Tahoma"/>
        </w:rPr>
        <w:t xml:space="preserve">vary or </w:t>
      </w:r>
      <w:r w:rsidRPr="005B489E">
        <w:rPr>
          <w:rFonts w:ascii="Tahoma" w:hAnsi="Tahoma" w:cs="Tahoma"/>
        </w:rPr>
        <w:t>supplement it.</w:t>
      </w:r>
    </w:p>
    <w:p w14:paraId="72F3867E" w14:textId="77777777" w:rsidR="00D11323" w:rsidRPr="005B489E" w:rsidRDefault="00D11323" w:rsidP="00D11323">
      <w:pPr>
        <w:pStyle w:val="ListParagraph"/>
        <w:ind w:left="1134"/>
        <w:rPr>
          <w:rFonts w:ascii="Tahoma" w:hAnsi="Tahoma" w:cs="Tahoma"/>
        </w:rPr>
      </w:pPr>
    </w:p>
    <w:p w14:paraId="031B0017" w14:textId="7591C762" w:rsidR="00A12486" w:rsidRPr="005B489E" w:rsidRDefault="00A12486" w:rsidP="00A12486">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The Judge will usually give oral reasons and provide </w:t>
      </w:r>
      <w:r w:rsidR="009C1747">
        <w:rPr>
          <w:rFonts w:ascii="Tahoma" w:hAnsi="Tahoma" w:cs="Tahoma"/>
        </w:rPr>
        <w:t>short-form</w:t>
      </w:r>
      <w:r w:rsidRPr="005B489E">
        <w:rPr>
          <w:rFonts w:ascii="Tahoma" w:hAnsi="Tahoma" w:cs="Tahoma"/>
        </w:rPr>
        <w:t xml:space="preserve"> written reasons attached to the order</w:t>
      </w:r>
      <w:r w:rsidR="009A03EA" w:rsidRPr="005B489E">
        <w:rPr>
          <w:rFonts w:ascii="Tahoma" w:hAnsi="Tahoma" w:cs="Tahoma"/>
        </w:rPr>
        <w:t xml:space="preserve"> determining the ARO</w:t>
      </w:r>
      <w:r w:rsidRPr="005B489E">
        <w:rPr>
          <w:rFonts w:ascii="Tahoma" w:hAnsi="Tahoma" w:cs="Tahoma"/>
          <w:kern w:val="0"/>
          <w14:ligatures w14:val="none"/>
        </w:rPr>
        <w:t xml:space="preserve">. The Judge may direct that an approved written judgment will be provided. If the Judge does not do so, </w:t>
      </w:r>
      <w:r w:rsidRPr="005B489E">
        <w:rPr>
          <w:rFonts w:ascii="Tahoma" w:hAnsi="Tahoma" w:cs="Tahoma"/>
          <w:color w:val="000000" w:themeColor="text1"/>
          <w:kern w:val="0"/>
          <w14:ligatures w14:val="none"/>
        </w:rPr>
        <w:t>you may apply</w:t>
      </w:r>
      <w:r w:rsidR="00B90DE9" w:rsidRPr="005B489E">
        <w:rPr>
          <w:rFonts w:ascii="Tahoma" w:hAnsi="Tahoma" w:cs="Tahoma"/>
          <w:color w:val="000000" w:themeColor="text1"/>
          <w:kern w:val="0"/>
          <w14:ligatures w14:val="none"/>
        </w:rPr>
        <w:t>, within 14 days of the seal date of the order</w:t>
      </w:r>
      <w:r w:rsidR="008F66D9" w:rsidRPr="005B489E">
        <w:rPr>
          <w:rFonts w:ascii="Tahoma" w:hAnsi="Tahoma" w:cs="Tahoma"/>
          <w:color w:val="000000" w:themeColor="text1"/>
          <w:kern w:val="0"/>
          <w14:ligatures w14:val="none"/>
        </w:rPr>
        <w:t>,</w:t>
      </w:r>
      <w:r w:rsidRPr="005B489E">
        <w:rPr>
          <w:rFonts w:ascii="Tahoma" w:hAnsi="Tahoma" w:cs="Tahoma"/>
          <w:color w:val="000000" w:themeColor="text1"/>
          <w:kern w:val="0"/>
          <w14:ligatures w14:val="none"/>
        </w:rPr>
        <w:t xml:space="preserve"> for the oral reasons given at a hearing to be provided to you in writing (on payment of a fee in England and Wales), subject to being granted an exception to the requirement to pay the fee. If this is done, a written judgment will be provided, as approved by the Judge (see Section 11.9). There is, however, no general right to be provided with a written judgment at public expense unless the Judge or the Court of Appeal (or Court of Session in Scotland) directs otherwise. Where </w:t>
      </w:r>
      <w:r w:rsidR="009C1747">
        <w:rPr>
          <w:rFonts w:ascii="Tahoma" w:hAnsi="Tahoma" w:cs="Tahoma"/>
          <w:color w:val="000000" w:themeColor="text1"/>
          <w:kern w:val="0"/>
          <w14:ligatures w14:val="none"/>
        </w:rPr>
        <w:t xml:space="preserve">short-form </w:t>
      </w:r>
      <w:r w:rsidRPr="005B489E">
        <w:rPr>
          <w:rFonts w:ascii="Tahoma" w:hAnsi="Tahoma" w:cs="Tahoma"/>
          <w:color w:val="000000" w:themeColor="text1"/>
          <w:kern w:val="0"/>
          <w14:ligatures w14:val="none"/>
        </w:rPr>
        <w:t>reasons are provided, th</w:t>
      </w:r>
      <w:r w:rsidR="009A03EA" w:rsidRPr="005B489E">
        <w:rPr>
          <w:rFonts w:ascii="Tahoma" w:hAnsi="Tahoma" w:cs="Tahoma"/>
          <w:color w:val="000000" w:themeColor="text1"/>
          <w:kern w:val="0"/>
          <w14:ligatures w14:val="none"/>
        </w:rPr>
        <w:t>ey</w:t>
      </w:r>
      <w:r w:rsidRPr="005B489E">
        <w:rPr>
          <w:rFonts w:ascii="Tahoma" w:hAnsi="Tahoma" w:cs="Tahoma"/>
          <w:color w:val="000000" w:themeColor="text1"/>
          <w:kern w:val="0"/>
          <w14:ligatures w14:val="none"/>
        </w:rPr>
        <w:t xml:space="preserve"> will usually be sufficient.</w:t>
      </w:r>
    </w:p>
    <w:p w14:paraId="541BEF66" w14:textId="77777777" w:rsidR="00C52C6E" w:rsidRPr="005B489E" w:rsidRDefault="00C52C6E" w:rsidP="00C52C6E">
      <w:pPr>
        <w:pStyle w:val="ListParagraph"/>
        <w:spacing w:line="256" w:lineRule="auto"/>
        <w:ind w:left="1134"/>
        <w:rPr>
          <w:rFonts w:ascii="Tahoma" w:hAnsi="Tahoma" w:cs="Tahoma"/>
          <w:color w:val="000000" w:themeColor="text1"/>
          <w:kern w:val="0"/>
          <w14:ligatures w14:val="none"/>
        </w:rPr>
      </w:pPr>
    </w:p>
    <w:p w14:paraId="1BC0CFCE" w14:textId="2EB47039" w:rsidR="00810CF1" w:rsidRDefault="00927EE4" w:rsidP="00810CF1">
      <w:pPr>
        <w:pStyle w:val="ListParagraph"/>
        <w:numPr>
          <w:ilvl w:val="2"/>
          <w:numId w:val="14"/>
        </w:numPr>
        <w:ind w:left="1134" w:hanging="1134"/>
        <w:rPr>
          <w:rFonts w:ascii="Tahoma" w:hAnsi="Tahoma" w:cs="Tahoma"/>
        </w:rPr>
      </w:pPr>
      <w:r w:rsidRPr="005B489E">
        <w:rPr>
          <w:rFonts w:ascii="Tahoma" w:hAnsi="Tahoma" w:cs="Tahoma"/>
        </w:rPr>
        <w:t xml:space="preserve">If you wish to challenge </w:t>
      </w:r>
      <w:r w:rsidR="00E817B3" w:rsidRPr="005B489E">
        <w:rPr>
          <w:rFonts w:ascii="Tahoma" w:hAnsi="Tahoma" w:cs="Tahoma"/>
        </w:rPr>
        <w:t>the</w:t>
      </w:r>
      <w:r w:rsidRPr="005B489E">
        <w:rPr>
          <w:rFonts w:ascii="Tahoma" w:hAnsi="Tahoma" w:cs="Tahoma"/>
        </w:rPr>
        <w:t xml:space="preserve"> decision made at a</w:t>
      </w:r>
      <w:r w:rsidR="003B084E" w:rsidRPr="005B489E">
        <w:rPr>
          <w:rFonts w:ascii="Tahoma" w:hAnsi="Tahoma" w:cs="Tahoma"/>
        </w:rPr>
        <w:t>n</w:t>
      </w:r>
      <w:r w:rsidRPr="005B489E">
        <w:rPr>
          <w:rFonts w:ascii="Tahoma" w:hAnsi="Tahoma" w:cs="Tahoma"/>
        </w:rPr>
        <w:t xml:space="preserve"> </w:t>
      </w:r>
      <w:r w:rsidR="00E817B3" w:rsidRPr="005B489E">
        <w:rPr>
          <w:rFonts w:ascii="Tahoma" w:hAnsi="Tahoma" w:cs="Tahoma"/>
        </w:rPr>
        <w:t>ARO</w:t>
      </w:r>
      <w:r w:rsidRPr="005B489E">
        <w:rPr>
          <w:rFonts w:ascii="Tahoma" w:hAnsi="Tahoma" w:cs="Tahoma"/>
          <w:kern w:val="0"/>
          <w14:ligatures w14:val="none"/>
        </w:rPr>
        <w:t xml:space="preserve"> </w:t>
      </w:r>
      <w:r w:rsidR="00E817B3" w:rsidRPr="005B489E">
        <w:rPr>
          <w:rFonts w:ascii="Tahoma" w:hAnsi="Tahoma" w:cs="Tahoma"/>
        </w:rPr>
        <w:t>you can consider</w:t>
      </w:r>
      <w:r w:rsidRPr="005B489E">
        <w:rPr>
          <w:rFonts w:ascii="Tahoma" w:hAnsi="Tahoma" w:cs="Tahoma"/>
        </w:rPr>
        <w:t xml:space="preserve"> seek</w:t>
      </w:r>
      <w:r w:rsidR="00E817B3" w:rsidRPr="005B489E">
        <w:rPr>
          <w:rFonts w:ascii="Tahoma" w:hAnsi="Tahoma" w:cs="Tahoma"/>
        </w:rPr>
        <w:t>ing</w:t>
      </w:r>
      <w:r w:rsidRPr="005B489E">
        <w:rPr>
          <w:rFonts w:ascii="Tahoma" w:hAnsi="Tahoma" w:cs="Tahoma"/>
        </w:rPr>
        <w:t xml:space="preserve"> permission to appeal from the Court of Appeal</w:t>
      </w:r>
      <w:r w:rsidR="00E819E4" w:rsidRPr="005B489E">
        <w:rPr>
          <w:rFonts w:ascii="Tahoma" w:hAnsi="Tahoma" w:cs="Tahoma"/>
        </w:rPr>
        <w:t xml:space="preserve"> (or Court of Session in Scotland)</w:t>
      </w:r>
      <w:r w:rsidR="00E817B3" w:rsidRPr="005B489E">
        <w:rPr>
          <w:rFonts w:ascii="Tahoma" w:hAnsi="Tahoma" w:cs="Tahoma"/>
        </w:rPr>
        <w:t xml:space="preserve"> (see Section </w:t>
      </w:r>
      <w:r w:rsidR="004F5A63" w:rsidRPr="005B489E">
        <w:rPr>
          <w:rFonts w:ascii="Tahoma" w:hAnsi="Tahoma" w:cs="Tahoma"/>
        </w:rPr>
        <w:t>13</w:t>
      </w:r>
      <w:r w:rsidR="00E817B3" w:rsidRPr="005B489E">
        <w:rPr>
          <w:rFonts w:ascii="Tahoma" w:hAnsi="Tahoma" w:cs="Tahoma"/>
        </w:rPr>
        <w:t>)</w:t>
      </w:r>
      <w:r w:rsidRPr="005B489E">
        <w:rPr>
          <w:rFonts w:ascii="Tahoma" w:hAnsi="Tahoma" w:cs="Tahoma"/>
        </w:rPr>
        <w:t>.</w:t>
      </w:r>
    </w:p>
    <w:p w14:paraId="0E215E4F" w14:textId="77777777" w:rsidR="00810CF1" w:rsidRPr="00810CF1" w:rsidRDefault="00810CF1" w:rsidP="00810CF1">
      <w:pPr>
        <w:rPr>
          <w:rFonts w:ascii="Tahoma" w:hAnsi="Tahoma" w:cs="Tahoma"/>
        </w:rPr>
      </w:pPr>
    </w:p>
    <w:p w14:paraId="341734AC" w14:textId="476CCE06" w:rsidR="00105A63" w:rsidRPr="005B489E" w:rsidRDefault="002C6E49" w:rsidP="009A0822">
      <w:pPr>
        <w:pStyle w:val="ListParagraph"/>
        <w:numPr>
          <w:ilvl w:val="0"/>
          <w:numId w:val="14"/>
        </w:numPr>
        <w:ind w:left="1134" w:firstLine="0"/>
        <w:rPr>
          <w:rFonts w:ascii="Tahoma" w:hAnsi="Tahoma" w:cs="Tahoma"/>
          <w:b/>
          <w:bCs/>
        </w:rPr>
      </w:pPr>
      <w:r w:rsidRPr="005B489E">
        <w:rPr>
          <w:rFonts w:ascii="Tahoma" w:hAnsi="Tahoma" w:cs="Tahoma"/>
          <w:b/>
          <w:bCs/>
        </w:rPr>
        <w:t>SPECIFIC TYP</w:t>
      </w:r>
      <w:r w:rsidR="00487A47" w:rsidRPr="005B489E">
        <w:rPr>
          <w:rFonts w:ascii="Tahoma" w:hAnsi="Tahoma" w:cs="Tahoma"/>
          <w:b/>
          <w:bCs/>
        </w:rPr>
        <w:t>ES</w:t>
      </w:r>
      <w:r w:rsidRPr="005B489E">
        <w:rPr>
          <w:rFonts w:ascii="Tahoma" w:hAnsi="Tahoma" w:cs="Tahoma"/>
          <w:b/>
          <w:bCs/>
        </w:rPr>
        <w:t xml:space="preserve"> OF APPLICATIONS AND DIRECTIONS</w:t>
      </w:r>
    </w:p>
    <w:p w14:paraId="755D3CB7" w14:textId="77777777" w:rsidR="00105A63" w:rsidRPr="005B489E" w:rsidRDefault="00105A63" w:rsidP="006E2CB4">
      <w:pPr>
        <w:pStyle w:val="ListParagraph"/>
        <w:ind w:left="1134" w:hanging="1134"/>
        <w:rPr>
          <w:rFonts w:ascii="Tahoma" w:hAnsi="Tahoma" w:cs="Tahoma"/>
        </w:rPr>
      </w:pPr>
    </w:p>
    <w:p w14:paraId="77E96236" w14:textId="6CEA5035" w:rsidR="00DB1C4A" w:rsidRPr="005B489E" w:rsidRDefault="00DB1C4A" w:rsidP="009A0822">
      <w:pPr>
        <w:pStyle w:val="ListParagraph"/>
        <w:numPr>
          <w:ilvl w:val="1"/>
          <w:numId w:val="14"/>
        </w:numPr>
        <w:ind w:left="1560"/>
        <w:rPr>
          <w:rFonts w:ascii="Tahoma" w:hAnsi="Tahoma" w:cs="Tahoma"/>
          <w:b/>
          <w:bCs/>
        </w:rPr>
      </w:pPr>
      <w:r w:rsidRPr="005B489E">
        <w:rPr>
          <w:rFonts w:ascii="Tahoma" w:hAnsi="Tahoma" w:cs="Tahoma"/>
          <w:b/>
          <w:bCs/>
        </w:rPr>
        <w:t>Introduction</w:t>
      </w:r>
    </w:p>
    <w:p w14:paraId="546B3562" w14:textId="77777777" w:rsidR="00DB1C4A" w:rsidRPr="005B489E" w:rsidRDefault="00DB1C4A" w:rsidP="00DB1C4A">
      <w:pPr>
        <w:pStyle w:val="ListParagraph"/>
        <w:ind w:left="1560"/>
        <w:rPr>
          <w:rFonts w:ascii="Tahoma" w:hAnsi="Tahoma" w:cs="Tahoma"/>
          <w:b/>
          <w:bCs/>
        </w:rPr>
      </w:pPr>
    </w:p>
    <w:p w14:paraId="21316125" w14:textId="419AB7AB" w:rsidR="00DB1C4A" w:rsidRPr="005B489E" w:rsidRDefault="00B655F0" w:rsidP="00E819E4">
      <w:pPr>
        <w:pStyle w:val="ListParagraph"/>
        <w:numPr>
          <w:ilvl w:val="2"/>
          <w:numId w:val="14"/>
        </w:numPr>
        <w:ind w:left="1134" w:hanging="1134"/>
        <w:rPr>
          <w:rFonts w:ascii="Tahoma" w:hAnsi="Tahoma" w:cs="Tahoma"/>
          <w:b/>
          <w:bCs/>
        </w:rPr>
      </w:pPr>
      <w:r w:rsidRPr="005B489E">
        <w:rPr>
          <w:rFonts w:ascii="Tahoma" w:hAnsi="Tahoma" w:cs="Tahoma"/>
        </w:rPr>
        <w:t xml:space="preserve">This </w:t>
      </w:r>
      <w:r w:rsidR="00C3679D" w:rsidRPr="005B489E">
        <w:rPr>
          <w:rFonts w:ascii="Tahoma" w:hAnsi="Tahoma" w:cs="Tahoma"/>
        </w:rPr>
        <w:t>S</w:t>
      </w:r>
      <w:r w:rsidRPr="005B489E">
        <w:rPr>
          <w:rFonts w:ascii="Tahoma" w:hAnsi="Tahoma" w:cs="Tahoma"/>
        </w:rPr>
        <w:t xml:space="preserve">ection </w:t>
      </w:r>
      <w:r w:rsidR="00C3679D" w:rsidRPr="005B489E">
        <w:rPr>
          <w:rFonts w:ascii="Tahoma" w:hAnsi="Tahoma" w:cs="Tahoma"/>
        </w:rPr>
        <w:t>d</w:t>
      </w:r>
      <w:r w:rsidR="00AE1B7F" w:rsidRPr="005B489E">
        <w:rPr>
          <w:rFonts w:ascii="Tahoma" w:hAnsi="Tahoma" w:cs="Tahoma"/>
        </w:rPr>
        <w:t>eals with some particular types of application</w:t>
      </w:r>
      <w:r w:rsidR="00F5014A" w:rsidRPr="005B489E">
        <w:rPr>
          <w:rFonts w:ascii="Tahoma" w:hAnsi="Tahoma" w:cs="Tahoma"/>
        </w:rPr>
        <w:t>s</w:t>
      </w:r>
      <w:r w:rsidR="006029F4" w:rsidRPr="005B489E">
        <w:rPr>
          <w:rFonts w:ascii="Tahoma" w:hAnsi="Tahoma" w:cs="Tahoma"/>
        </w:rPr>
        <w:t xml:space="preserve"> and direction</w:t>
      </w:r>
      <w:r w:rsidR="00F5014A" w:rsidRPr="005B489E">
        <w:rPr>
          <w:rFonts w:ascii="Tahoma" w:hAnsi="Tahoma" w:cs="Tahoma"/>
        </w:rPr>
        <w:t>s</w:t>
      </w:r>
      <w:r w:rsidR="00FD5D43" w:rsidRPr="005B489E">
        <w:rPr>
          <w:rFonts w:ascii="Tahoma" w:hAnsi="Tahoma" w:cs="Tahoma"/>
        </w:rPr>
        <w:t>.</w:t>
      </w:r>
      <w:r w:rsidR="00AE1B7F" w:rsidRPr="005B489E">
        <w:rPr>
          <w:rFonts w:ascii="Tahoma" w:hAnsi="Tahoma" w:cs="Tahoma"/>
        </w:rPr>
        <w:t xml:space="preserve"> </w:t>
      </w:r>
      <w:r w:rsidR="00FD5D43" w:rsidRPr="005B489E">
        <w:rPr>
          <w:rFonts w:ascii="Tahoma" w:hAnsi="Tahoma" w:cs="Tahoma"/>
        </w:rPr>
        <w:t xml:space="preserve">You must </w:t>
      </w:r>
      <w:r w:rsidR="007A2385" w:rsidRPr="005B489E">
        <w:rPr>
          <w:rFonts w:ascii="Tahoma" w:hAnsi="Tahoma" w:cs="Tahoma"/>
        </w:rPr>
        <w:t xml:space="preserve">also </w:t>
      </w:r>
      <w:r w:rsidR="00FD5D43" w:rsidRPr="005B489E">
        <w:rPr>
          <w:rFonts w:ascii="Tahoma" w:hAnsi="Tahoma" w:cs="Tahoma"/>
        </w:rPr>
        <w:t xml:space="preserve">comply with </w:t>
      </w:r>
      <w:r w:rsidR="00AE1B7F" w:rsidRPr="005B489E">
        <w:rPr>
          <w:rFonts w:ascii="Tahoma" w:hAnsi="Tahoma" w:cs="Tahoma"/>
        </w:rPr>
        <w:t xml:space="preserve">the general </w:t>
      </w:r>
      <w:r w:rsidR="00115A5B" w:rsidRPr="005B489E">
        <w:rPr>
          <w:rFonts w:ascii="Tahoma" w:hAnsi="Tahoma" w:cs="Tahoma"/>
        </w:rPr>
        <w:t>provision</w:t>
      </w:r>
      <w:r w:rsidR="00BB4F77" w:rsidRPr="005B489E">
        <w:rPr>
          <w:rFonts w:ascii="Tahoma" w:hAnsi="Tahoma" w:cs="Tahoma"/>
        </w:rPr>
        <w:t>s</w:t>
      </w:r>
      <w:r w:rsidR="00115A5B" w:rsidRPr="005B489E">
        <w:rPr>
          <w:rFonts w:ascii="Tahoma" w:hAnsi="Tahoma" w:cs="Tahoma"/>
        </w:rPr>
        <w:t xml:space="preserve"> for making </w:t>
      </w:r>
      <w:r w:rsidR="00BB4F77" w:rsidRPr="005B489E">
        <w:rPr>
          <w:rFonts w:ascii="Tahoma" w:hAnsi="Tahoma" w:cs="Tahoma"/>
        </w:rPr>
        <w:t xml:space="preserve">and responding to </w:t>
      </w:r>
      <w:r w:rsidR="00115A5B" w:rsidRPr="005B489E">
        <w:rPr>
          <w:rFonts w:ascii="Tahoma" w:hAnsi="Tahoma" w:cs="Tahoma"/>
        </w:rPr>
        <w:t xml:space="preserve">applications </w:t>
      </w:r>
      <w:r w:rsidR="00BB4F77" w:rsidRPr="005B489E">
        <w:rPr>
          <w:rFonts w:ascii="Tahoma" w:hAnsi="Tahoma" w:cs="Tahoma"/>
        </w:rPr>
        <w:t>in</w:t>
      </w:r>
      <w:r w:rsidR="00115A5B" w:rsidRPr="005B489E">
        <w:rPr>
          <w:rFonts w:ascii="Tahoma" w:hAnsi="Tahoma" w:cs="Tahoma"/>
        </w:rPr>
        <w:t xml:space="preserve"> Section </w:t>
      </w:r>
      <w:r w:rsidR="00DC3A56" w:rsidRPr="005B489E">
        <w:rPr>
          <w:rFonts w:ascii="Tahoma" w:hAnsi="Tahoma" w:cs="Tahoma"/>
        </w:rPr>
        <w:t>7.</w:t>
      </w:r>
    </w:p>
    <w:p w14:paraId="6BCC3B6B" w14:textId="77777777" w:rsidR="00CF38BA" w:rsidRPr="005B489E" w:rsidRDefault="00CF38BA" w:rsidP="00DB1C4A">
      <w:pPr>
        <w:pStyle w:val="ListParagraph"/>
        <w:ind w:left="1560"/>
        <w:rPr>
          <w:rFonts w:ascii="Tahoma" w:hAnsi="Tahoma" w:cs="Tahoma"/>
          <w:b/>
          <w:bCs/>
        </w:rPr>
      </w:pPr>
    </w:p>
    <w:p w14:paraId="6C8BC20D" w14:textId="4F699978" w:rsidR="002C6E49" w:rsidRPr="005B489E" w:rsidRDefault="00855ADD" w:rsidP="009A0822">
      <w:pPr>
        <w:pStyle w:val="ListParagraph"/>
        <w:numPr>
          <w:ilvl w:val="1"/>
          <w:numId w:val="14"/>
        </w:numPr>
        <w:ind w:left="1560"/>
        <w:rPr>
          <w:rFonts w:ascii="Tahoma" w:hAnsi="Tahoma" w:cs="Tahoma"/>
          <w:b/>
          <w:bCs/>
        </w:rPr>
      </w:pPr>
      <w:r w:rsidRPr="005B489E">
        <w:rPr>
          <w:rFonts w:ascii="Tahoma" w:hAnsi="Tahoma" w:cs="Tahoma"/>
          <w:b/>
          <w:bCs/>
        </w:rPr>
        <w:t>A</w:t>
      </w:r>
      <w:r w:rsidR="00EF33A1" w:rsidRPr="005B489E">
        <w:rPr>
          <w:rFonts w:ascii="Tahoma" w:hAnsi="Tahoma" w:cs="Tahoma"/>
          <w:b/>
          <w:bCs/>
        </w:rPr>
        <w:t>mend</w:t>
      </w:r>
      <w:r w:rsidR="000467C6" w:rsidRPr="005B489E">
        <w:rPr>
          <w:rFonts w:ascii="Tahoma" w:hAnsi="Tahoma" w:cs="Tahoma"/>
          <w:b/>
          <w:bCs/>
        </w:rPr>
        <w:t>ment</w:t>
      </w:r>
    </w:p>
    <w:p w14:paraId="57DE3A84" w14:textId="77777777" w:rsidR="00227625" w:rsidRPr="005B489E" w:rsidRDefault="00227625" w:rsidP="006E2CB4">
      <w:pPr>
        <w:pStyle w:val="ListParagraph"/>
        <w:ind w:left="1134" w:hanging="1134"/>
        <w:rPr>
          <w:rFonts w:ascii="Tahoma" w:hAnsi="Tahoma" w:cs="Tahoma"/>
        </w:rPr>
      </w:pPr>
    </w:p>
    <w:p w14:paraId="51861660" w14:textId="4BF0A822" w:rsidR="009A0822" w:rsidRPr="005B489E" w:rsidRDefault="000215A7" w:rsidP="009A0822">
      <w:pPr>
        <w:pStyle w:val="ListParagraph"/>
        <w:numPr>
          <w:ilvl w:val="2"/>
          <w:numId w:val="14"/>
        </w:numPr>
        <w:ind w:left="1134" w:hanging="1134"/>
        <w:rPr>
          <w:rFonts w:ascii="Tahoma" w:hAnsi="Tahoma" w:cs="Tahoma"/>
        </w:rPr>
      </w:pPr>
      <w:r w:rsidRPr="005B489E">
        <w:rPr>
          <w:rFonts w:ascii="Tahoma" w:hAnsi="Tahoma" w:cs="Tahoma"/>
        </w:rPr>
        <w:t xml:space="preserve">An application for permission to amend </w:t>
      </w:r>
      <w:r w:rsidR="00205503" w:rsidRPr="005B489E">
        <w:rPr>
          <w:rFonts w:ascii="Tahoma" w:hAnsi="Tahoma" w:cs="Tahoma"/>
        </w:rPr>
        <w:t>a</w:t>
      </w:r>
      <w:r w:rsidR="00626081" w:rsidRPr="005B489E">
        <w:rPr>
          <w:rFonts w:ascii="Tahoma" w:hAnsi="Tahoma" w:cs="Tahoma"/>
        </w:rPr>
        <w:t xml:space="preserve"> Notice of Appeal, </w:t>
      </w:r>
      <w:r w:rsidR="00DE5E1A" w:rsidRPr="005B489E">
        <w:rPr>
          <w:rFonts w:ascii="Tahoma" w:hAnsi="Tahoma" w:cs="Tahoma"/>
        </w:rPr>
        <w:t xml:space="preserve">Respondent’s </w:t>
      </w:r>
      <w:r w:rsidR="00626081" w:rsidRPr="005B489E">
        <w:rPr>
          <w:rFonts w:ascii="Tahoma" w:hAnsi="Tahoma" w:cs="Tahoma"/>
        </w:rPr>
        <w:t>Answer</w:t>
      </w:r>
      <w:r w:rsidR="00F40A0C" w:rsidRPr="005B489E">
        <w:rPr>
          <w:rFonts w:ascii="Tahoma" w:hAnsi="Tahoma" w:cs="Tahoma"/>
        </w:rPr>
        <w:t xml:space="preserve">, </w:t>
      </w:r>
      <w:r w:rsidR="00DE5E1A" w:rsidRPr="005B489E">
        <w:rPr>
          <w:rFonts w:ascii="Tahoma" w:hAnsi="Tahoma" w:cs="Tahoma"/>
        </w:rPr>
        <w:t>c</w:t>
      </w:r>
      <w:r w:rsidR="00626081" w:rsidRPr="005B489E">
        <w:rPr>
          <w:rFonts w:ascii="Tahoma" w:hAnsi="Tahoma" w:cs="Tahoma"/>
        </w:rPr>
        <w:t>ross-</w:t>
      </w:r>
      <w:r w:rsidR="00DE5E1A" w:rsidRPr="005B489E">
        <w:rPr>
          <w:rFonts w:ascii="Tahoma" w:hAnsi="Tahoma" w:cs="Tahoma"/>
        </w:rPr>
        <w:t>a</w:t>
      </w:r>
      <w:r w:rsidR="00626081" w:rsidRPr="005B489E">
        <w:rPr>
          <w:rFonts w:ascii="Tahoma" w:hAnsi="Tahoma" w:cs="Tahoma"/>
        </w:rPr>
        <w:t>ppeal</w:t>
      </w:r>
      <w:r w:rsidR="008E1192" w:rsidRPr="005B489E">
        <w:rPr>
          <w:rFonts w:ascii="Tahoma" w:hAnsi="Tahoma" w:cs="Tahoma"/>
        </w:rPr>
        <w:t xml:space="preserve"> or Reply</w:t>
      </w:r>
      <w:r w:rsidR="00626081" w:rsidRPr="005B489E">
        <w:rPr>
          <w:rFonts w:ascii="Tahoma" w:hAnsi="Tahoma" w:cs="Tahoma"/>
        </w:rPr>
        <w:t xml:space="preserve"> </w:t>
      </w:r>
      <w:r w:rsidR="00F93D57" w:rsidRPr="005B489E">
        <w:rPr>
          <w:rFonts w:ascii="Tahoma" w:hAnsi="Tahoma" w:cs="Tahoma"/>
        </w:rPr>
        <w:t>should</w:t>
      </w:r>
      <w:r w:rsidRPr="005B489E">
        <w:rPr>
          <w:rFonts w:ascii="Tahoma" w:hAnsi="Tahoma" w:cs="Tahoma"/>
        </w:rPr>
        <w:t xml:space="preserve"> be made as soon as practicable</w:t>
      </w:r>
      <w:r w:rsidR="00205503" w:rsidRPr="005B489E">
        <w:rPr>
          <w:rFonts w:ascii="Tahoma" w:hAnsi="Tahoma" w:cs="Tahoma"/>
        </w:rPr>
        <w:t xml:space="preserve"> </w:t>
      </w:r>
      <w:bookmarkStart w:id="45" w:name="_Hlk163492613"/>
      <w:r w:rsidR="002C671D" w:rsidRPr="005B489E">
        <w:rPr>
          <w:rFonts w:ascii="Tahoma" w:hAnsi="Tahoma" w:cs="Tahoma"/>
        </w:rPr>
        <w:t xml:space="preserve">in accordance with Section </w:t>
      </w:r>
      <w:r w:rsidR="00243543" w:rsidRPr="005B489E">
        <w:rPr>
          <w:rFonts w:ascii="Tahoma" w:hAnsi="Tahoma" w:cs="Tahoma"/>
        </w:rPr>
        <w:t>7</w:t>
      </w:r>
      <w:r w:rsidR="00C67AF5" w:rsidRPr="005B489E">
        <w:rPr>
          <w:rFonts w:ascii="Tahoma" w:hAnsi="Tahoma" w:cs="Tahoma"/>
        </w:rPr>
        <w:t xml:space="preserve"> </w:t>
      </w:r>
      <w:r w:rsidR="00205503" w:rsidRPr="005B489E">
        <w:rPr>
          <w:rFonts w:ascii="Tahoma" w:hAnsi="Tahoma" w:cs="Tahoma"/>
        </w:rPr>
        <w:t xml:space="preserve">by completing the </w:t>
      </w:r>
      <w:r w:rsidR="00D96822" w:rsidRPr="005B489E">
        <w:rPr>
          <w:rFonts w:ascii="Tahoma" w:hAnsi="Tahoma" w:cs="Tahoma"/>
        </w:rPr>
        <w:t>application form</w:t>
      </w:r>
      <w:r w:rsidR="00205503" w:rsidRPr="005B489E">
        <w:rPr>
          <w:rFonts w:ascii="Tahoma" w:hAnsi="Tahoma" w:cs="Tahoma"/>
        </w:rPr>
        <w:t xml:space="preserve"> at </w:t>
      </w:r>
      <w:r w:rsidR="00487A47" w:rsidRPr="005B489E">
        <w:rPr>
          <w:rFonts w:ascii="Tahoma" w:hAnsi="Tahoma" w:cs="Tahoma"/>
        </w:rPr>
        <w:t xml:space="preserve">Annex </w:t>
      </w:r>
      <w:r w:rsidR="004F5A63" w:rsidRPr="005B489E">
        <w:rPr>
          <w:rFonts w:ascii="Tahoma" w:hAnsi="Tahoma" w:cs="Tahoma"/>
        </w:rPr>
        <w:t>2</w:t>
      </w:r>
      <w:bookmarkEnd w:id="45"/>
      <w:r w:rsidR="00D25361" w:rsidRPr="005B489E">
        <w:rPr>
          <w:rFonts w:ascii="Tahoma" w:hAnsi="Tahoma" w:cs="Tahoma"/>
        </w:rPr>
        <w:t>.</w:t>
      </w:r>
    </w:p>
    <w:p w14:paraId="6954F1D5" w14:textId="77777777" w:rsidR="009A0822" w:rsidRPr="005B489E" w:rsidRDefault="009A0822" w:rsidP="009A0822">
      <w:pPr>
        <w:pStyle w:val="ListParagraph"/>
        <w:ind w:left="1134"/>
        <w:rPr>
          <w:rFonts w:ascii="Tahoma" w:hAnsi="Tahoma" w:cs="Tahoma"/>
        </w:rPr>
      </w:pPr>
    </w:p>
    <w:p w14:paraId="05604583" w14:textId="34F7138B" w:rsidR="00C725D0" w:rsidRPr="005B489E" w:rsidRDefault="00F93D57" w:rsidP="009A0822">
      <w:pPr>
        <w:pStyle w:val="ListParagraph"/>
        <w:numPr>
          <w:ilvl w:val="2"/>
          <w:numId w:val="14"/>
        </w:numPr>
        <w:ind w:left="1134" w:hanging="1134"/>
        <w:rPr>
          <w:rFonts w:ascii="Tahoma" w:hAnsi="Tahoma" w:cs="Tahoma"/>
        </w:rPr>
      </w:pPr>
      <w:r w:rsidRPr="005B489E">
        <w:rPr>
          <w:rFonts w:ascii="Tahoma" w:hAnsi="Tahoma" w:cs="Tahoma"/>
        </w:rPr>
        <w:t>The application</w:t>
      </w:r>
      <w:r w:rsidR="000215A7" w:rsidRPr="005B489E">
        <w:rPr>
          <w:rFonts w:ascii="Tahoma" w:hAnsi="Tahoma" w:cs="Tahoma"/>
        </w:rPr>
        <w:t xml:space="preserve"> must be accompanied by a draft of the amended </w:t>
      </w:r>
      <w:bookmarkStart w:id="46" w:name="_Hlk139987896"/>
      <w:r w:rsidR="000215A7" w:rsidRPr="005B489E">
        <w:rPr>
          <w:rFonts w:ascii="Tahoma" w:hAnsi="Tahoma" w:cs="Tahoma"/>
        </w:rPr>
        <w:t>Notice of Appeal</w:t>
      </w:r>
      <w:r w:rsidRPr="005B489E">
        <w:rPr>
          <w:rFonts w:ascii="Tahoma" w:hAnsi="Tahoma" w:cs="Tahoma"/>
        </w:rPr>
        <w:t xml:space="preserve">, </w:t>
      </w:r>
      <w:bookmarkEnd w:id="46"/>
      <w:r w:rsidR="00D25361" w:rsidRPr="005B489E">
        <w:rPr>
          <w:rFonts w:ascii="Tahoma" w:hAnsi="Tahoma" w:cs="Tahoma"/>
        </w:rPr>
        <w:t>Respondent’s Answer</w:t>
      </w:r>
      <w:r w:rsidR="00F40A0C" w:rsidRPr="005B489E">
        <w:rPr>
          <w:rFonts w:ascii="Tahoma" w:hAnsi="Tahoma" w:cs="Tahoma"/>
        </w:rPr>
        <w:t xml:space="preserve">, </w:t>
      </w:r>
      <w:r w:rsidR="00D25361" w:rsidRPr="005B489E">
        <w:rPr>
          <w:rFonts w:ascii="Tahoma" w:hAnsi="Tahoma" w:cs="Tahoma"/>
        </w:rPr>
        <w:t>cross-appeal</w:t>
      </w:r>
      <w:r w:rsidR="00F40A0C" w:rsidRPr="005B489E">
        <w:rPr>
          <w:rFonts w:ascii="Tahoma" w:hAnsi="Tahoma" w:cs="Tahoma"/>
        </w:rPr>
        <w:t xml:space="preserve"> or Reply</w:t>
      </w:r>
      <w:r w:rsidR="000215A7" w:rsidRPr="005B489E">
        <w:rPr>
          <w:rFonts w:ascii="Tahoma" w:hAnsi="Tahoma" w:cs="Tahoma"/>
        </w:rPr>
        <w:t>.</w:t>
      </w:r>
      <w:r w:rsidR="00227625" w:rsidRPr="005B489E">
        <w:rPr>
          <w:rFonts w:ascii="Tahoma" w:hAnsi="Tahoma" w:cs="Tahoma"/>
        </w:rPr>
        <w:t xml:space="preserve"> </w:t>
      </w:r>
      <w:r w:rsidR="007219CC" w:rsidRPr="005B489E">
        <w:rPr>
          <w:rFonts w:ascii="Tahoma" w:hAnsi="Tahoma" w:cs="Tahoma"/>
        </w:rPr>
        <w:t>The draft</w:t>
      </w:r>
      <w:r w:rsidR="00700373" w:rsidRPr="005B489E">
        <w:rPr>
          <w:rFonts w:ascii="Tahoma" w:hAnsi="Tahoma" w:cs="Tahoma"/>
        </w:rPr>
        <w:t xml:space="preserve"> must include the text of the original document with any </w:t>
      </w:r>
      <w:r w:rsidR="002B0E21" w:rsidRPr="005B489E">
        <w:rPr>
          <w:rFonts w:ascii="Tahoma" w:hAnsi="Tahoma" w:cs="Tahoma"/>
        </w:rPr>
        <w:t xml:space="preserve">proposed </w:t>
      </w:r>
      <w:r w:rsidR="00700373" w:rsidRPr="005B489E">
        <w:rPr>
          <w:rFonts w:ascii="Tahoma" w:hAnsi="Tahoma" w:cs="Tahoma"/>
        </w:rPr>
        <w:t>changes clearly marked, for example</w:t>
      </w:r>
      <w:r w:rsidR="00C725D0" w:rsidRPr="005B489E">
        <w:rPr>
          <w:rFonts w:ascii="Tahoma" w:hAnsi="Tahoma" w:cs="Tahoma"/>
        </w:rPr>
        <w:t>:</w:t>
      </w:r>
    </w:p>
    <w:p w14:paraId="064A2A80" w14:textId="77777777" w:rsidR="00C725D0" w:rsidRPr="005B489E" w:rsidRDefault="00C725D0" w:rsidP="006E2CB4">
      <w:pPr>
        <w:pStyle w:val="ListParagraph"/>
        <w:ind w:left="1134" w:hanging="1134"/>
        <w:rPr>
          <w:rFonts w:ascii="Tahoma" w:hAnsi="Tahoma" w:cs="Tahoma"/>
        </w:rPr>
      </w:pPr>
    </w:p>
    <w:p w14:paraId="443212E5" w14:textId="5BDE8B74" w:rsidR="00325655" w:rsidRPr="005B489E" w:rsidRDefault="00700373" w:rsidP="00325655">
      <w:pPr>
        <w:pStyle w:val="ListParagraph"/>
        <w:numPr>
          <w:ilvl w:val="3"/>
          <w:numId w:val="14"/>
        </w:numPr>
        <w:ind w:left="1985" w:hanging="851"/>
        <w:rPr>
          <w:rFonts w:ascii="Tahoma" w:hAnsi="Tahoma" w:cs="Tahoma"/>
        </w:rPr>
      </w:pPr>
      <w:r w:rsidRPr="005B489E">
        <w:rPr>
          <w:rFonts w:ascii="Tahoma" w:hAnsi="Tahoma" w:cs="Tahoma"/>
        </w:rPr>
        <w:t>with deletions struck through in red and the text of the amendment either written or underlined in red</w:t>
      </w:r>
      <w:r w:rsidR="00ED009A" w:rsidRPr="005B489E">
        <w:rPr>
          <w:rFonts w:ascii="Tahoma" w:hAnsi="Tahoma" w:cs="Tahoma"/>
        </w:rPr>
        <w:t>;</w:t>
      </w:r>
      <w:r w:rsidRPr="005B489E">
        <w:rPr>
          <w:rFonts w:ascii="Tahoma" w:hAnsi="Tahoma" w:cs="Tahoma"/>
        </w:rPr>
        <w:t xml:space="preserve"> </w:t>
      </w:r>
      <w:bookmarkStart w:id="47" w:name="_Hlk139988074"/>
      <w:r w:rsidR="00441304" w:rsidRPr="005B489E">
        <w:rPr>
          <w:rFonts w:ascii="Tahoma" w:hAnsi="Tahoma" w:cs="Tahoma"/>
        </w:rPr>
        <w:t xml:space="preserve">if </w:t>
      </w:r>
      <w:r w:rsidR="00404094" w:rsidRPr="005B489E">
        <w:rPr>
          <w:rFonts w:ascii="Tahoma" w:hAnsi="Tahoma" w:cs="Tahoma"/>
        </w:rPr>
        <w:t>permission has already been given to make amendments</w:t>
      </w:r>
      <w:r w:rsidR="00441304" w:rsidRPr="005B489E">
        <w:rPr>
          <w:rFonts w:ascii="Tahoma" w:hAnsi="Tahoma" w:cs="Tahoma"/>
        </w:rPr>
        <w:t xml:space="preserve"> </w:t>
      </w:r>
      <w:r w:rsidR="00135DFB" w:rsidRPr="005B489E">
        <w:rPr>
          <w:rFonts w:ascii="Tahoma" w:hAnsi="Tahoma" w:cs="Tahoma"/>
        </w:rPr>
        <w:t>any further</w:t>
      </w:r>
      <w:r w:rsidRPr="005B489E">
        <w:rPr>
          <w:rFonts w:ascii="Tahoma" w:hAnsi="Tahoma" w:cs="Tahoma"/>
        </w:rPr>
        <w:t xml:space="preserve"> </w:t>
      </w:r>
      <w:r w:rsidR="00135DFB" w:rsidRPr="005B489E">
        <w:rPr>
          <w:rFonts w:ascii="Tahoma" w:hAnsi="Tahoma" w:cs="Tahoma"/>
        </w:rPr>
        <w:t xml:space="preserve">proposed </w:t>
      </w:r>
      <w:r w:rsidRPr="005B489E">
        <w:rPr>
          <w:rFonts w:ascii="Tahoma" w:hAnsi="Tahoma" w:cs="Tahoma"/>
        </w:rPr>
        <w:t xml:space="preserve">amendments </w:t>
      </w:r>
      <w:r w:rsidR="00146C91" w:rsidRPr="005B489E">
        <w:rPr>
          <w:rFonts w:ascii="Tahoma" w:hAnsi="Tahoma" w:cs="Tahoma"/>
        </w:rPr>
        <w:t>should</w:t>
      </w:r>
      <w:r w:rsidRPr="005B489E">
        <w:rPr>
          <w:rFonts w:ascii="Tahoma" w:hAnsi="Tahoma" w:cs="Tahoma"/>
        </w:rPr>
        <w:t xml:space="preserve"> be </w:t>
      </w:r>
      <w:bookmarkEnd w:id="47"/>
      <w:r w:rsidRPr="005B489E">
        <w:rPr>
          <w:rFonts w:ascii="Tahoma" w:hAnsi="Tahoma" w:cs="Tahoma"/>
        </w:rPr>
        <w:t>in a different colour</w:t>
      </w:r>
      <w:r w:rsidR="00325655" w:rsidRPr="005B489E">
        <w:rPr>
          <w:rFonts w:ascii="Tahoma" w:hAnsi="Tahoma" w:cs="Tahoma"/>
        </w:rPr>
        <w:t xml:space="preserve"> </w:t>
      </w:r>
      <w:bookmarkStart w:id="48" w:name="_Hlk141181341"/>
      <w:r w:rsidR="00325655" w:rsidRPr="005B489E">
        <w:rPr>
          <w:rFonts w:ascii="Tahoma" w:hAnsi="Tahoma" w:cs="Tahoma"/>
        </w:rPr>
        <w:t xml:space="preserve">to distinguish them from earlier amendments </w:t>
      </w:r>
      <w:bookmarkEnd w:id="48"/>
    </w:p>
    <w:p w14:paraId="6CD65DF2" w14:textId="77777777" w:rsidR="00325655" w:rsidRPr="005B489E" w:rsidRDefault="00325655" w:rsidP="00325655">
      <w:pPr>
        <w:pStyle w:val="ListParagraph"/>
        <w:ind w:left="1985"/>
        <w:rPr>
          <w:rFonts w:ascii="Tahoma" w:hAnsi="Tahoma" w:cs="Tahoma"/>
        </w:rPr>
      </w:pPr>
    </w:p>
    <w:p w14:paraId="0D6E8ABD" w14:textId="245A116D" w:rsidR="00325655" w:rsidRPr="005B489E" w:rsidRDefault="00146C91" w:rsidP="00325655">
      <w:pPr>
        <w:pStyle w:val="ListParagraph"/>
        <w:numPr>
          <w:ilvl w:val="3"/>
          <w:numId w:val="14"/>
        </w:numPr>
        <w:ind w:left="1985" w:hanging="851"/>
        <w:rPr>
          <w:rFonts w:ascii="Tahoma" w:hAnsi="Tahoma" w:cs="Tahoma"/>
        </w:rPr>
      </w:pPr>
      <w:r w:rsidRPr="005B489E">
        <w:rPr>
          <w:rFonts w:ascii="Tahoma" w:hAnsi="Tahoma" w:cs="Tahoma"/>
        </w:rPr>
        <w:t>with deletions struck through</w:t>
      </w:r>
      <w:r w:rsidR="00700373" w:rsidRPr="005B489E">
        <w:rPr>
          <w:rFonts w:ascii="Tahoma" w:hAnsi="Tahoma" w:cs="Tahoma"/>
        </w:rPr>
        <w:t>, and new wording in italics</w:t>
      </w:r>
      <w:r w:rsidR="00ED009A" w:rsidRPr="005B489E">
        <w:rPr>
          <w:rFonts w:ascii="Tahoma" w:hAnsi="Tahoma" w:cs="Tahoma"/>
        </w:rPr>
        <w:t>;</w:t>
      </w:r>
      <w:r w:rsidR="00325655" w:rsidRPr="005B489E">
        <w:rPr>
          <w:rFonts w:ascii="Tahoma" w:hAnsi="Tahoma" w:cs="Tahoma"/>
        </w:rPr>
        <w:t xml:space="preserve"> </w:t>
      </w:r>
      <w:r w:rsidR="00F53F31" w:rsidRPr="005B489E">
        <w:rPr>
          <w:rFonts w:ascii="Tahoma" w:hAnsi="Tahoma" w:cs="Tahoma"/>
          <w:kern w:val="0"/>
          <w14:ligatures w14:val="none"/>
        </w:rPr>
        <w:t xml:space="preserve">if permission has already been given to make amendments </w:t>
      </w:r>
      <w:r w:rsidR="00135DFB" w:rsidRPr="005B489E">
        <w:rPr>
          <w:rFonts w:ascii="Tahoma" w:hAnsi="Tahoma" w:cs="Tahoma"/>
        </w:rPr>
        <w:t>any further proposed amendments</w:t>
      </w:r>
      <w:r w:rsidR="00325655" w:rsidRPr="005B489E">
        <w:rPr>
          <w:rFonts w:ascii="Tahoma" w:hAnsi="Tahoma" w:cs="Tahoma"/>
        </w:rPr>
        <w:t xml:space="preserve"> </w:t>
      </w:r>
      <w:r w:rsidR="00734693" w:rsidRPr="005B489E">
        <w:rPr>
          <w:rFonts w:ascii="Tahoma" w:hAnsi="Tahoma" w:cs="Tahoma"/>
        </w:rPr>
        <w:t xml:space="preserve">should </w:t>
      </w:r>
      <w:r w:rsidRPr="005B489E">
        <w:rPr>
          <w:rFonts w:ascii="Tahoma" w:hAnsi="Tahoma" w:cs="Tahoma"/>
        </w:rPr>
        <w:t xml:space="preserve">be </w:t>
      </w:r>
      <w:r w:rsidR="00E6521C" w:rsidRPr="005B489E">
        <w:rPr>
          <w:rFonts w:ascii="Tahoma" w:hAnsi="Tahoma" w:cs="Tahoma"/>
        </w:rPr>
        <w:t xml:space="preserve">in bold italics or </w:t>
      </w:r>
      <w:r w:rsidR="00700373" w:rsidRPr="005B489E">
        <w:rPr>
          <w:rFonts w:ascii="Tahoma" w:hAnsi="Tahoma" w:cs="Tahoma"/>
        </w:rPr>
        <w:t>a distinctive and easily readable font</w:t>
      </w:r>
      <w:r w:rsidR="00325655" w:rsidRPr="005B489E">
        <w:rPr>
          <w:rFonts w:ascii="Tahoma" w:hAnsi="Tahoma" w:cs="Tahoma"/>
        </w:rPr>
        <w:t xml:space="preserve"> to distinguish them from earlier amendments </w:t>
      </w:r>
    </w:p>
    <w:p w14:paraId="7C4A82B4" w14:textId="1DBE61BF" w:rsidR="00700373" w:rsidRPr="005B489E" w:rsidRDefault="00700373" w:rsidP="006E2CB4">
      <w:pPr>
        <w:pStyle w:val="ListParagraph"/>
        <w:ind w:left="1134" w:hanging="1134"/>
        <w:rPr>
          <w:rFonts w:ascii="Tahoma" w:hAnsi="Tahoma" w:cs="Tahoma"/>
        </w:rPr>
      </w:pPr>
    </w:p>
    <w:p w14:paraId="3A223008" w14:textId="1443CD2A" w:rsidR="009F6F54" w:rsidRPr="005B489E" w:rsidRDefault="0071299D" w:rsidP="009A0822">
      <w:pPr>
        <w:pStyle w:val="ListParagraph"/>
        <w:numPr>
          <w:ilvl w:val="2"/>
          <w:numId w:val="14"/>
        </w:numPr>
        <w:ind w:left="1134" w:hanging="1134"/>
        <w:rPr>
          <w:rFonts w:ascii="Tahoma" w:hAnsi="Tahoma" w:cs="Tahoma"/>
        </w:rPr>
      </w:pPr>
      <w:r w:rsidRPr="005B489E">
        <w:rPr>
          <w:rFonts w:ascii="Tahoma" w:hAnsi="Tahoma" w:cs="Tahoma"/>
        </w:rPr>
        <w:t xml:space="preserve">A document will only be amended once </w:t>
      </w:r>
      <w:r w:rsidR="00A00D45" w:rsidRPr="005B489E">
        <w:rPr>
          <w:rFonts w:ascii="Tahoma" w:hAnsi="Tahoma" w:cs="Tahoma"/>
        </w:rPr>
        <w:t>an</w:t>
      </w:r>
      <w:r w:rsidRPr="005B489E">
        <w:rPr>
          <w:rFonts w:ascii="Tahoma" w:hAnsi="Tahoma" w:cs="Tahoma"/>
        </w:rPr>
        <w:t xml:space="preserve"> application for permission to amend is granted by the EAT. The EAT may refuse the application to amend, or grant it only for some of the proposed amendments.</w:t>
      </w:r>
    </w:p>
    <w:p w14:paraId="217AE2D3" w14:textId="77777777" w:rsidR="00431D0A" w:rsidRPr="005B489E" w:rsidRDefault="00431D0A" w:rsidP="006E2CB4">
      <w:pPr>
        <w:pStyle w:val="ListParagraph"/>
        <w:ind w:left="1134" w:hanging="1134"/>
        <w:rPr>
          <w:rFonts w:ascii="Tahoma" w:hAnsi="Tahoma" w:cs="Tahoma"/>
        </w:rPr>
      </w:pPr>
    </w:p>
    <w:p w14:paraId="7AC9AFF4" w14:textId="25B27C44" w:rsidR="00C1762A" w:rsidRPr="005B489E" w:rsidRDefault="006763E8" w:rsidP="009A0822">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U</w:t>
      </w:r>
      <w:r w:rsidR="00C1762A" w:rsidRPr="005B489E">
        <w:rPr>
          <w:rFonts w:ascii="Tahoma" w:hAnsi="Tahoma" w:cs="Tahoma"/>
          <w:b/>
          <w:bCs/>
        </w:rPr>
        <w:t>rgent hearing</w:t>
      </w:r>
      <w:r w:rsidR="00460D4C" w:rsidRPr="005B489E">
        <w:rPr>
          <w:rFonts w:ascii="Tahoma" w:hAnsi="Tahoma" w:cs="Tahoma"/>
          <w:b/>
          <w:bCs/>
        </w:rPr>
        <w:t xml:space="preserve"> or consideration of an application </w:t>
      </w:r>
    </w:p>
    <w:p w14:paraId="4947680A" w14:textId="27FE183E" w:rsidR="00C1762A" w:rsidRPr="005B489E" w:rsidRDefault="00C1762A" w:rsidP="006E2CB4">
      <w:pPr>
        <w:pStyle w:val="ListParagraph"/>
        <w:ind w:left="1134" w:hanging="1134"/>
        <w:rPr>
          <w:rFonts w:ascii="Tahoma" w:hAnsi="Tahoma" w:cs="Tahoma"/>
        </w:rPr>
      </w:pPr>
    </w:p>
    <w:p w14:paraId="58731F01" w14:textId="082279D6" w:rsidR="00693257" w:rsidRPr="005B489E" w:rsidRDefault="00C535D2" w:rsidP="009A0822">
      <w:pPr>
        <w:pStyle w:val="ListParagraph"/>
        <w:numPr>
          <w:ilvl w:val="2"/>
          <w:numId w:val="14"/>
        </w:numPr>
        <w:ind w:left="1134" w:hanging="1134"/>
        <w:rPr>
          <w:rFonts w:ascii="Tahoma" w:hAnsi="Tahoma" w:cs="Tahoma"/>
        </w:rPr>
      </w:pPr>
      <w:r w:rsidRPr="005B489E">
        <w:rPr>
          <w:rFonts w:ascii="Tahoma" w:hAnsi="Tahoma" w:cs="Tahoma"/>
        </w:rPr>
        <w:t>The EAT usually deals with appeal</w:t>
      </w:r>
      <w:r w:rsidR="004520AD" w:rsidRPr="005B489E">
        <w:rPr>
          <w:rFonts w:ascii="Tahoma" w:hAnsi="Tahoma" w:cs="Tahoma"/>
        </w:rPr>
        <w:t>s broadly</w:t>
      </w:r>
      <w:r w:rsidRPr="005B489E">
        <w:rPr>
          <w:rFonts w:ascii="Tahoma" w:hAnsi="Tahoma" w:cs="Tahoma"/>
        </w:rPr>
        <w:t xml:space="preserve"> in the order that they are received. </w:t>
      </w:r>
      <w:r w:rsidR="00C1762A" w:rsidRPr="005B489E">
        <w:rPr>
          <w:rFonts w:ascii="Tahoma" w:hAnsi="Tahoma" w:cs="Tahoma"/>
        </w:rPr>
        <w:t xml:space="preserve">If you consider that </w:t>
      </w:r>
      <w:r w:rsidR="002560CB" w:rsidRPr="005B489E">
        <w:rPr>
          <w:rFonts w:ascii="Tahoma" w:hAnsi="Tahoma" w:cs="Tahoma"/>
        </w:rPr>
        <w:t xml:space="preserve">an appeal </w:t>
      </w:r>
      <w:r w:rsidR="006C384D" w:rsidRPr="005B489E">
        <w:rPr>
          <w:rFonts w:ascii="Tahoma" w:hAnsi="Tahoma" w:cs="Tahoma"/>
        </w:rPr>
        <w:t xml:space="preserve">or an application </w:t>
      </w:r>
      <w:r w:rsidR="002560CB" w:rsidRPr="005B489E">
        <w:rPr>
          <w:rFonts w:ascii="Tahoma" w:hAnsi="Tahoma" w:cs="Tahoma"/>
        </w:rPr>
        <w:t xml:space="preserve">is especially urgent </w:t>
      </w:r>
      <w:r w:rsidR="0035422A" w:rsidRPr="005B489E">
        <w:rPr>
          <w:rFonts w:ascii="Tahoma" w:hAnsi="Tahoma" w:cs="Tahoma"/>
        </w:rPr>
        <w:t xml:space="preserve">you </w:t>
      </w:r>
      <w:r w:rsidR="004520AD" w:rsidRPr="005B489E">
        <w:rPr>
          <w:rFonts w:ascii="Tahoma" w:hAnsi="Tahoma" w:cs="Tahoma"/>
        </w:rPr>
        <w:t>c</w:t>
      </w:r>
      <w:r w:rsidR="0035422A" w:rsidRPr="005B489E">
        <w:rPr>
          <w:rFonts w:ascii="Tahoma" w:hAnsi="Tahoma" w:cs="Tahoma"/>
        </w:rPr>
        <w:t>an apply for it to be expedited</w:t>
      </w:r>
      <w:r w:rsidR="006C384D" w:rsidRPr="005B489E">
        <w:rPr>
          <w:rFonts w:ascii="Tahoma" w:hAnsi="Tahoma" w:cs="Tahoma"/>
        </w:rPr>
        <w:t xml:space="preserve"> (deal</w:t>
      </w:r>
      <w:r w:rsidR="00734693" w:rsidRPr="005B489E">
        <w:rPr>
          <w:rFonts w:ascii="Tahoma" w:hAnsi="Tahoma" w:cs="Tahoma"/>
        </w:rPr>
        <w:t>t</w:t>
      </w:r>
      <w:r w:rsidR="006C384D" w:rsidRPr="005B489E">
        <w:rPr>
          <w:rFonts w:ascii="Tahoma" w:hAnsi="Tahoma" w:cs="Tahoma"/>
        </w:rPr>
        <w:t xml:space="preserve"> with </w:t>
      </w:r>
      <w:r w:rsidR="00693257" w:rsidRPr="005B489E">
        <w:rPr>
          <w:rFonts w:ascii="Tahoma" w:hAnsi="Tahoma" w:cs="Tahoma"/>
        </w:rPr>
        <w:t>more quickly than usual)</w:t>
      </w:r>
      <w:r w:rsidR="0035422A" w:rsidRPr="005B489E">
        <w:rPr>
          <w:rFonts w:ascii="Tahoma" w:hAnsi="Tahoma" w:cs="Tahoma"/>
        </w:rPr>
        <w:t xml:space="preserve">. </w:t>
      </w:r>
      <w:r w:rsidR="00B23D31" w:rsidRPr="005B489E">
        <w:rPr>
          <w:rFonts w:ascii="Tahoma" w:hAnsi="Tahoma" w:cs="Tahoma"/>
        </w:rPr>
        <w:t xml:space="preserve">An example </w:t>
      </w:r>
      <w:r w:rsidR="009D025B" w:rsidRPr="005B489E">
        <w:rPr>
          <w:rFonts w:ascii="Tahoma" w:hAnsi="Tahoma" w:cs="Tahoma"/>
        </w:rPr>
        <w:t>of where</w:t>
      </w:r>
      <w:r w:rsidR="00B23D31" w:rsidRPr="005B489E">
        <w:rPr>
          <w:rFonts w:ascii="Tahoma" w:hAnsi="Tahoma" w:cs="Tahoma"/>
        </w:rPr>
        <w:t xml:space="preserve"> </w:t>
      </w:r>
      <w:r w:rsidR="00F63491" w:rsidRPr="005B489E">
        <w:rPr>
          <w:rFonts w:ascii="Tahoma" w:hAnsi="Tahoma" w:cs="Tahoma"/>
        </w:rPr>
        <w:t xml:space="preserve">an appeal might need to be expedited </w:t>
      </w:r>
      <w:r w:rsidR="009D025B" w:rsidRPr="005B489E">
        <w:rPr>
          <w:rFonts w:ascii="Tahoma" w:hAnsi="Tahoma" w:cs="Tahoma"/>
        </w:rPr>
        <w:t>is</w:t>
      </w:r>
      <w:r w:rsidR="00F63491" w:rsidRPr="005B489E">
        <w:rPr>
          <w:rFonts w:ascii="Tahoma" w:hAnsi="Tahoma" w:cs="Tahoma"/>
        </w:rPr>
        <w:t xml:space="preserve"> where a relevant hearing </w:t>
      </w:r>
      <w:r w:rsidR="0046681D" w:rsidRPr="005B489E">
        <w:rPr>
          <w:rFonts w:ascii="Tahoma" w:hAnsi="Tahoma" w:cs="Tahoma"/>
        </w:rPr>
        <w:t xml:space="preserve">is </w:t>
      </w:r>
      <w:r w:rsidR="009D025B" w:rsidRPr="005B489E">
        <w:rPr>
          <w:rFonts w:ascii="Tahoma" w:hAnsi="Tahoma" w:cs="Tahoma"/>
        </w:rPr>
        <w:t xml:space="preserve">listed </w:t>
      </w:r>
      <w:r w:rsidR="0046681D" w:rsidRPr="005B489E">
        <w:rPr>
          <w:rFonts w:ascii="Tahoma" w:hAnsi="Tahoma" w:cs="Tahoma"/>
        </w:rPr>
        <w:t>in</w:t>
      </w:r>
      <w:r w:rsidR="00F63491" w:rsidRPr="005B489E">
        <w:rPr>
          <w:rFonts w:ascii="Tahoma" w:hAnsi="Tahoma" w:cs="Tahoma"/>
        </w:rPr>
        <w:t xml:space="preserve"> the Employment Tribunal</w:t>
      </w:r>
      <w:r w:rsidR="0046681D" w:rsidRPr="005B489E">
        <w:rPr>
          <w:rFonts w:ascii="Tahoma" w:hAnsi="Tahoma" w:cs="Tahoma"/>
        </w:rPr>
        <w:t xml:space="preserve"> in the near future</w:t>
      </w:r>
      <w:r w:rsidR="00557631" w:rsidRPr="005B489E">
        <w:rPr>
          <w:rFonts w:ascii="Tahoma" w:hAnsi="Tahoma" w:cs="Tahoma"/>
        </w:rPr>
        <w:t>.</w:t>
      </w:r>
    </w:p>
    <w:p w14:paraId="6D2B1E09" w14:textId="77777777" w:rsidR="00693257" w:rsidRPr="005B489E" w:rsidRDefault="00693257" w:rsidP="00693257">
      <w:pPr>
        <w:pStyle w:val="ListParagraph"/>
        <w:ind w:left="1134"/>
        <w:rPr>
          <w:rFonts w:ascii="Tahoma" w:hAnsi="Tahoma" w:cs="Tahoma"/>
        </w:rPr>
      </w:pPr>
    </w:p>
    <w:p w14:paraId="3AA3B1F9" w14:textId="64B66369" w:rsidR="00DC56B2" w:rsidRPr="005B489E" w:rsidRDefault="0035422A" w:rsidP="007F207B">
      <w:pPr>
        <w:pStyle w:val="ListParagraph"/>
        <w:numPr>
          <w:ilvl w:val="2"/>
          <w:numId w:val="14"/>
        </w:numPr>
        <w:ind w:left="1134" w:hanging="1134"/>
        <w:rPr>
          <w:rFonts w:ascii="Tahoma" w:hAnsi="Tahoma" w:cs="Tahoma"/>
        </w:rPr>
      </w:pPr>
      <w:r w:rsidRPr="005B489E">
        <w:rPr>
          <w:rFonts w:ascii="Tahoma" w:hAnsi="Tahoma" w:cs="Tahoma"/>
        </w:rPr>
        <w:t xml:space="preserve">You should make </w:t>
      </w:r>
      <w:r w:rsidR="004520AD" w:rsidRPr="005B489E">
        <w:rPr>
          <w:rFonts w:ascii="Tahoma" w:hAnsi="Tahoma" w:cs="Tahoma"/>
          <w:kern w:val="0"/>
          <w14:ligatures w14:val="none"/>
        </w:rPr>
        <w:t>the</w:t>
      </w:r>
      <w:r w:rsidRPr="005B489E">
        <w:rPr>
          <w:rFonts w:ascii="Tahoma" w:hAnsi="Tahoma" w:cs="Tahoma"/>
          <w:kern w:val="0"/>
          <w14:ligatures w14:val="none"/>
        </w:rPr>
        <w:t xml:space="preserve"> application</w:t>
      </w:r>
      <w:r w:rsidR="001B5EA9" w:rsidRPr="005B489E">
        <w:rPr>
          <w:rFonts w:ascii="Tahoma" w:hAnsi="Tahoma" w:cs="Tahoma"/>
          <w:kern w:val="0"/>
          <w14:ligatures w14:val="none"/>
        </w:rPr>
        <w:t xml:space="preserve"> as soon as possible</w:t>
      </w:r>
      <w:r w:rsidRPr="005B489E">
        <w:rPr>
          <w:rFonts w:ascii="Tahoma" w:hAnsi="Tahoma" w:cs="Tahoma"/>
          <w:kern w:val="0"/>
          <w14:ligatures w14:val="none"/>
        </w:rPr>
        <w:t xml:space="preserve"> </w:t>
      </w:r>
      <w:r w:rsidR="007F207B" w:rsidRPr="007F207B">
        <w:rPr>
          <w:rFonts w:ascii="Tahoma" w:hAnsi="Tahoma" w:cs="Tahoma"/>
          <w:kern w:val="0"/>
          <w14:ligatures w14:val="none"/>
        </w:rPr>
        <w:t>in accordance with Section 7 by completing the application form at Annex 2</w:t>
      </w:r>
      <w:r w:rsidRPr="005B489E">
        <w:rPr>
          <w:rFonts w:ascii="Tahoma" w:hAnsi="Tahoma" w:cs="Tahoma"/>
          <w:kern w:val="0"/>
          <w14:ligatures w14:val="none"/>
        </w:rPr>
        <w:t xml:space="preserve">. </w:t>
      </w:r>
    </w:p>
    <w:p w14:paraId="615EB4AD" w14:textId="77777777" w:rsidR="00DC56B2" w:rsidRPr="005B489E" w:rsidRDefault="00DC56B2" w:rsidP="00DC56B2">
      <w:pPr>
        <w:pStyle w:val="ListParagraph"/>
        <w:ind w:left="1134"/>
        <w:rPr>
          <w:rFonts w:ascii="Tahoma" w:hAnsi="Tahoma" w:cs="Tahoma"/>
        </w:rPr>
      </w:pPr>
    </w:p>
    <w:p w14:paraId="43D81D9D" w14:textId="6B6BA74B" w:rsidR="009A0822" w:rsidRPr="005B489E" w:rsidRDefault="00A649E5"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People </w:t>
      </w:r>
      <w:r w:rsidR="00734693" w:rsidRPr="005B489E">
        <w:rPr>
          <w:rFonts w:ascii="Tahoma" w:hAnsi="Tahoma" w:cs="Tahoma"/>
          <w:kern w:val="0"/>
          <w14:ligatures w14:val="none"/>
        </w:rPr>
        <w:t>often</w:t>
      </w:r>
      <w:r w:rsidRPr="005B489E">
        <w:rPr>
          <w:rFonts w:ascii="Tahoma" w:hAnsi="Tahoma" w:cs="Tahoma"/>
          <w:kern w:val="0"/>
          <w14:ligatures w14:val="none"/>
        </w:rPr>
        <w:t xml:space="preserve"> consider that th</w:t>
      </w:r>
      <w:r w:rsidR="004520AD" w:rsidRPr="005B489E">
        <w:rPr>
          <w:rFonts w:ascii="Tahoma" w:hAnsi="Tahoma" w:cs="Tahoma"/>
          <w:kern w:val="0"/>
          <w14:ligatures w14:val="none"/>
        </w:rPr>
        <w:t>eir</w:t>
      </w:r>
      <w:r w:rsidRPr="005B489E">
        <w:rPr>
          <w:rFonts w:ascii="Tahoma" w:hAnsi="Tahoma" w:cs="Tahoma"/>
          <w:kern w:val="0"/>
          <w14:ligatures w14:val="none"/>
        </w:rPr>
        <w:t xml:space="preserve"> </w:t>
      </w:r>
      <w:r w:rsidR="004520AD" w:rsidRPr="005B489E">
        <w:rPr>
          <w:rFonts w:ascii="Tahoma" w:hAnsi="Tahoma" w:cs="Tahoma"/>
          <w:kern w:val="0"/>
          <w14:ligatures w14:val="none"/>
        </w:rPr>
        <w:t>appeals</w:t>
      </w:r>
      <w:r w:rsidRPr="005B489E">
        <w:rPr>
          <w:rFonts w:ascii="Tahoma" w:hAnsi="Tahoma" w:cs="Tahoma"/>
          <w:kern w:val="0"/>
          <w14:ligatures w14:val="none"/>
        </w:rPr>
        <w:t xml:space="preserve"> </w:t>
      </w:r>
      <w:r w:rsidR="00DC56B2" w:rsidRPr="005B489E">
        <w:rPr>
          <w:rFonts w:ascii="Tahoma" w:hAnsi="Tahoma" w:cs="Tahoma"/>
          <w:kern w:val="0"/>
          <w14:ligatures w14:val="none"/>
        </w:rPr>
        <w:t xml:space="preserve">and applications </w:t>
      </w:r>
      <w:r w:rsidRPr="005B489E">
        <w:rPr>
          <w:rFonts w:ascii="Tahoma" w:hAnsi="Tahoma" w:cs="Tahoma"/>
          <w:kern w:val="0"/>
          <w14:ligatures w14:val="none"/>
        </w:rPr>
        <w:t>are urgent. The EA</w:t>
      </w:r>
      <w:r w:rsidR="00FF4923" w:rsidRPr="005B489E">
        <w:rPr>
          <w:rFonts w:ascii="Tahoma" w:hAnsi="Tahoma" w:cs="Tahoma"/>
          <w:kern w:val="0"/>
          <w14:ligatures w14:val="none"/>
        </w:rPr>
        <w:t xml:space="preserve">T </w:t>
      </w:r>
      <w:r w:rsidRPr="005B489E">
        <w:rPr>
          <w:rFonts w:ascii="Tahoma" w:hAnsi="Tahoma" w:cs="Tahoma"/>
          <w:kern w:val="0"/>
          <w14:ligatures w14:val="none"/>
        </w:rPr>
        <w:t xml:space="preserve">must </w:t>
      </w:r>
      <w:r w:rsidR="00FF4923" w:rsidRPr="005B489E">
        <w:rPr>
          <w:rFonts w:ascii="Tahoma" w:hAnsi="Tahoma" w:cs="Tahoma"/>
          <w:kern w:val="0"/>
          <w14:ligatures w14:val="none"/>
        </w:rPr>
        <w:t>allocate</w:t>
      </w:r>
      <w:r w:rsidRPr="005B489E">
        <w:rPr>
          <w:rFonts w:ascii="Tahoma" w:hAnsi="Tahoma" w:cs="Tahoma"/>
          <w:kern w:val="0"/>
          <w14:ligatures w14:val="none"/>
        </w:rPr>
        <w:t xml:space="preserve"> its resources fairly between </w:t>
      </w:r>
      <w:r w:rsidR="00DC56B2" w:rsidRPr="005B489E">
        <w:rPr>
          <w:rFonts w:ascii="Tahoma" w:hAnsi="Tahoma" w:cs="Tahoma"/>
          <w:kern w:val="0"/>
          <w14:ligatures w14:val="none"/>
        </w:rPr>
        <w:t>appeals</w:t>
      </w:r>
      <w:r w:rsidRPr="005B489E">
        <w:rPr>
          <w:rFonts w:ascii="Tahoma" w:hAnsi="Tahoma" w:cs="Tahoma"/>
          <w:kern w:val="0"/>
          <w14:ligatures w14:val="none"/>
        </w:rPr>
        <w:t xml:space="preserve"> </w:t>
      </w:r>
      <w:r w:rsidR="00FF4923" w:rsidRPr="005B489E">
        <w:rPr>
          <w:rFonts w:ascii="Tahoma" w:hAnsi="Tahoma" w:cs="Tahoma"/>
          <w:kern w:val="0"/>
          <w14:ligatures w14:val="none"/>
        </w:rPr>
        <w:t>in accordance with the overriding objective</w:t>
      </w:r>
      <w:r w:rsidR="00431D0A" w:rsidRPr="005B489E">
        <w:rPr>
          <w:rFonts w:ascii="Tahoma" w:hAnsi="Tahoma" w:cs="Tahoma"/>
          <w:kern w:val="0"/>
          <w14:ligatures w14:val="none"/>
        </w:rPr>
        <w:t xml:space="preserve">, </w:t>
      </w:r>
      <w:r w:rsidRPr="005B489E">
        <w:rPr>
          <w:rFonts w:ascii="Tahoma" w:hAnsi="Tahoma" w:cs="Tahoma"/>
          <w:kern w:val="0"/>
          <w14:ligatures w14:val="none"/>
        </w:rPr>
        <w:t xml:space="preserve">so will only expedite an appeal </w:t>
      </w:r>
      <w:r w:rsidR="00DC56B2" w:rsidRPr="005B489E">
        <w:rPr>
          <w:rFonts w:ascii="Tahoma" w:hAnsi="Tahoma" w:cs="Tahoma"/>
          <w:kern w:val="0"/>
          <w14:ligatures w14:val="none"/>
        </w:rPr>
        <w:t xml:space="preserve">or application </w:t>
      </w:r>
      <w:r w:rsidRPr="005B489E">
        <w:rPr>
          <w:rFonts w:ascii="Tahoma" w:hAnsi="Tahoma" w:cs="Tahoma"/>
          <w:kern w:val="0"/>
          <w14:ligatures w14:val="none"/>
        </w:rPr>
        <w:t>if the</w:t>
      </w:r>
      <w:r w:rsidR="004520AD" w:rsidRPr="005B489E">
        <w:rPr>
          <w:rFonts w:ascii="Tahoma" w:hAnsi="Tahoma" w:cs="Tahoma"/>
          <w:kern w:val="0"/>
          <w14:ligatures w14:val="none"/>
        </w:rPr>
        <w:t>re</w:t>
      </w:r>
      <w:r w:rsidRPr="005B489E">
        <w:rPr>
          <w:rFonts w:ascii="Tahoma" w:hAnsi="Tahoma" w:cs="Tahoma"/>
          <w:kern w:val="0"/>
          <w14:ligatures w14:val="none"/>
        </w:rPr>
        <w:t xml:space="preserve"> are </w:t>
      </w:r>
      <w:r w:rsidR="004334A9" w:rsidRPr="005B489E">
        <w:rPr>
          <w:rFonts w:ascii="Tahoma" w:hAnsi="Tahoma" w:cs="Tahoma"/>
          <w:kern w:val="0"/>
          <w14:ligatures w14:val="none"/>
        </w:rPr>
        <w:t xml:space="preserve">strong grounds for doing so. </w:t>
      </w:r>
    </w:p>
    <w:p w14:paraId="74D31044" w14:textId="77777777" w:rsidR="00AE7162" w:rsidRPr="005B489E" w:rsidRDefault="00AE7162" w:rsidP="00AE7162">
      <w:pPr>
        <w:pStyle w:val="ListParagraph"/>
        <w:ind w:left="1134"/>
        <w:rPr>
          <w:rFonts w:ascii="Tahoma" w:hAnsi="Tahoma" w:cs="Tahoma"/>
        </w:rPr>
      </w:pPr>
    </w:p>
    <w:p w14:paraId="5F3D95A5" w14:textId="0D985E05" w:rsidR="00AE7162" w:rsidRPr="005B489E" w:rsidRDefault="00AE7162" w:rsidP="009A0822">
      <w:pPr>
        <w:pStyle w:val="ListParagraph"/>
        <w:numPr>
          <w:ilvl w:val="2"/>
          <w:numId w:val="14"/>
        </w:numPr>
        <w:ind w:left="1134" w:hanging="1134"/>
        <w:rPr>
          <w:rFonts w:ascii="Tahoma" w:hAnsi="Tahoma" w:cs="Tahoma"/>
        </w:rPr>
      </w:pPr>
      <w:r w:rsidRPr="005B489E">
        <w:rPr>
          <w:rFonts w:ascii="Tahoma" w:hAnsi="Tahoma" w:cs="Tahoma"/>
        </w:rPr>
        <w:t xml:space="preserve">A decision whether to expedite a Full Hearing will be </w:t>
      </w:r>
      <w:r w:rsidR="00734693" w:rsidRPr="005B489E">
        <w:rPr>
          <w:rFonts w:ascii="Tahoma" w:hAnsi="Tahoma" w:cs="Tahoma"/>
        </w:rPr>
        <w:t>taken</w:t>
      </w:r>
      <w:r w:rsidRPr="005B489E">
        <w:rPr>
          <w:rFonts w:ascii="Tahoma" w:hAnsi="Tahoma" w:cs="Tahoma"/>
        </w:rPr>
        <w:t xml:space="preserve"> by a Judge. A decision whether to expe</w:t>
      </w:r>
      <w:r w:rsidR="00B95B90" w:rsidRPr="005B489E">
        <w:rPr>
          <w:rFonts w:ascii="Tahoma" w:hAnsi="Tahoma" w:cs="Tahoma"/>
        </w:rPr>
        <w:t xml:space="preserve">dite any other type of hearing </w:t>
      </w:r>
      <w:r w:rsidR="00A6481E" w:rsidRPr="005B489E">
        <w:rPr>
          <w:rFonts w:ascii="Tahoma" w:hAnsi="Tahoma" w:cs="Tahoma"/>
        </w:rPr>
        <w:t xml:space="preserve">or application </w:t>
      </w:r>
      <w:r w:rsidR="00B95B90" w:rsidRPr="005B489E">
        <w:rPr>
          <w:rFonts w:ascii="Tahoma" w:hAnsi="Tahoma" w:cs="Tahoma"/>
        </w:rPr>
        <w:t xml:space="preserve">will be </w:t>
      </w:r>
      <w:r w:rsidR="00734693" w:rsidRPr="005B489E">
        <w:rPr>
          <w:rFonts w:ascii="Tahoma" w:hAnsi="Tahoma" w:cs="Tahoma"/>
        </w:rPr>
        <w:t>taken</w:t>
      </w:r>
      <w:r w:rsidR="00B95B90" w:rsidRPr="005B489E">
        <w:rPr>
          <w:rFonts w:ascii="Tahoma" w:hAnsi="Tahoma" w:cs="Tahoma"/>
        </w:rPr>
        <w:t xml:space="preserve"> by a Judge or the Registrar.</w:t>
      </w:r>
    </w:p>
    <w:p w14:paraId="663DFF27" w14:textId="77777777" w:rsidR="00A816F2" w:rsidRPr="005B489E" w:rsidRDefault="00A816F2" w:rsidP="00A816F2">
      <w:pPr>
        <w:pStyle w:val="ListParagraph"/>
        <w:ind w:left="1134"/>
        <w:rPr>
          <w:rFonts w:ascii="Tahoma" w:hAnsi="Tahoma" w:cs="Tahoma"/>
        </w:rPr>
      </w:pPr>
    </w:p>
    <w:p w14:paraId="48790493" w14:textId="5173D143" w:rsidR="009A0822" w:rsidRPr="005B489E" w:rsidRDefault="004334A9"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A Judge </w:t>
      </w:r>
      <w:r w:rsidR="00B95B90" w:rsidRPr="005B489E">
        <w:rPr>
          <w:rFonts w:ascii="Tahoma" w:hAnsi="Tahoma" w:cs="Tahoma"/>
          <w:kern w:val="0"/>
          <w14:ligatures w14:val="none"/>
        </w:rPr>
        <w:t xml:space="preserve">(or the Registrar in the case of a hearing other than a Full Hearing) </w:t>
      </w:r>
      <w:r w:rsidRPr="005B489E">
        <w:rPr>
          <w:rFonts w:ascii="Tahoma" w:hAnsi="Tahoma" w:cs="Tahoma"/>
          <w:kern w:val="0"/>
          <w14:ligatures w14:val="none"/>
        </w:rPr>
        <w:t xml:space="preserve">may decide to expedite an appeal in the absence of an </w:t>
      </w:r>
      <w:r w:rsidR="00431D0A" w:rsidRPr="005B489E">
        <w:rPr>
          <w:rFonts w:ascii="Tahoma" w:hAnsi="Tahoma" w:cs="Tahoma"/>
          <w:kern w:val="0"/>
          <w14:ligatures w14:val="none"/>
        </w:rPr>
        <w:t>application</w:t>
      </w:r>
      <w:r w:rsidRPr="005B489E">
        <w:rPr>
          <w:rFonts w:ascii="Tahoma" w:hAnsi="Tahoma" w:cs="Tahoma"/>
          <w:kern w:val="0"/>
          <w14:ligatures w14:val="none"/>
        </w:rPr>
        <w:t xml:space="preserve"> from any of the parties. </w:t>
      </w:r>
    </w:p>
    <w:p w14:paraId="5F79192F" w14:textId="77777777" w:rsidR="009A0822" w:rsidRPr="005B489E" w:rsidRDefault="009A0822" w:rsidP="009A0822">
      <w:pPr>
        <w:pStyle w:val="ListParagraph"/>
        <w:ind w:left="1134"/>
        <w:rPr>
          <w:rFonts w:ascii="Tahoma" w:hAnsi="Tahoma" w:cs="Tahoma"/>
        </w:rPr>
      </w:pPr>
    </w:p>
    <w:p w14:paraId="59792C91" w14:textId="0D5CA183" w:rsidR="001B1116" w:rsidRPr="005B489E" w:rsidRDefault="004334A9"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If </w:t>
      </w:r>
      <w:r w:rsidR="00FC2B05" w:rsidRPr="005B489E">
        <w:rPr>
          <w:rFonts w:ascii="Tahoma" w:hAnsi="Tahoma" w:cs="Tahoma"/>
          <w:kern w:val="0"/>
          <w14:ligatures w14:val="none"/>
        </w:rPr>
        <w:t>a hearing</w:t>
      </w:r>
      <w:r w:rsidRPr="005B489E">
        <w:rPr>
          <w:rFonts w:ascii="Tahoma" w:hAnsi="Tahoma" w:cs="Tahoma"/>
          <w:kern w:val="0"/>
          <w14:ligatures w14:val="none"/>
        </w:rPr>
        <w:t xml:space="preserve"> is expedited you will be informed of a hearing date</w:t>
      </w:r>
      <w:r w:rsidR="0065157F" w:rsidRPr="005B489E">
        <w:rPr>
          <w:rFonts w:ascii="Tahoma" w:hAnsi="Tahoma" w:cs="Tahoma"/>
          <w:kern w:val="0"/>
          <w14:ligatures w14:val="none"/>
        </w:rPr>
        <w:t>.</w:t>
      </w:r>
      <w:r w:rsidRPr="005B489E">
        <w:rPr>
          <w:rFonts w:ascii="Tahoma" w:hAnsi="Tahoma" w:cs="Tahoma"/>
          <w:kern w:val="0"/>
          <w14:ligatures w14:val="none"/>
        </w:rPr>
        <w:t xml:space="preserve"> </w:t>
      </w:r>
      <w:r w:rsidR="0065157F" w:rsidRPr="005B489E">
        <w:rPr>
          <w:rFonts w:ascii="Tahoma" w:hAnsi="Tahoma" w:cs="Tahoma"/>
          <w:kern w:val="0"/>
          <w14:ligatures w14:val="none"/>
        </w:rPr>
        <w:t xml:space="preserve">The </w:t>
      </w:r>
      <w:r w:rsidRPr="005B489E">
        <w:rPr>
          <w:rFonts w:ascii="Tahoma" w:hAnsi="Tahoma" w:cs="Tahoma"/>
          <w:kern w:val="0"/>
          <w14:ligatures w14:val="none"/>
        </w:rPr>
        <w:t xml:space="preserve">directions to prepare </w:t>
      </w:r>
      <w:r w:rsidR="0065157F" w:rsidRPr="005B489E">
        <w:rPr>
          <w:rFonts w:ascii="Tahoma" w:hAnsi="Tahoma" w:cs="Tahoma"/>
          <w:kern w:val="0"/>
          <w14:ligatures w14:val="none"/>
        </w:rPr>
        <w:t xml:space="preserve">for the hearing </w:t>
      </w:r>
      <w:r w:rsidRPr="005B489E">
        <w:rPr>
          <w:rFonts w:ascii="Tahoma" w:hAnsi="Tahoma" w:cs="Tahoma"/>
          <w:kern w:val="0"/>
          <w14:ligatures w14:val="none"/>
        </w:rPr>
        <w:t>may be shortened</w:t>
      </w:r>
      <w:r w:rsidR="0065157F" w:rsidRPr="005B489E">
        <w:rPr>
          <w:rFonts w:ascii="Tahoma" w:hAnsi="Tahoma" w:cs="Tahoma"/>
          <w:kern w:val="0"/>
          <w14:ligatures w14:val="none"/>
        </w:rPr>
        <w:t xml:space="preserve">, </w:t>
      </w:r>
      <w:r w:rsidRPr="005B489E">
        <w:rPr>
          <w:rFonts w:ascii="Tahoma" w:hAnsi="Tahoma" w:cs="Tahoma"/>
          <w:kern w:val="0"/>
          <w14:ligatures w14:val="none"/>
        </w:rPr>
        <w:t xml:space="preserve">or </w:t>
      </w:r>
      <w:r w:rsidR="00FF4923" w:rsidRPr="005B489E">
        <w:rPr>
          <w:rFonts w:ascii="Tahoma" w:hAnsi="Tahoma" w:cs="Tahoma"/>
          <w:kern w:val="0"/>
          <w14:ligatures w14:val="none"/>
        </w:rPr>
        <w:t>not applied</w:t>
      </w:r>
      <w:r w:rsidR="0065157F" w:rsidRPr="005B489E">
        <w:rPr>
          <w:rFonts w:ascii="Tahoma" w:hAnsi="Tahoma" w:cs="Tahoma"/>
          <w:kern w:val="0"/>
          <w14:ligatures w14:val="none"/>
        </w:rPr>
        <w:t>,</w:t>
      </w:r>
      <w:r w:rsidR="00FF4923" w:rsidRPr="005B489E">
        <w:rPr>
          <w:rFonts w:ascii="Tahoma" w:hAnsi="Tahoma" w:cs="Tahoma"/>
          <w:kern w:val="0"/>
          <w14:ligatures w14:val="none"/>
        </w:rPr>
        <w:t xml:space="preserve"> to ensure that the appeal will be ready for h</w:t>
      </w:r>
      <w:r w:rsidR="004520AD" w:rsidRPr="005B489E">
        <w:rPr>
          <w:rFonts w:ascii="Tahoma" w:hAnsi="Tahoma" w:cs="Tahoma"/>
          <w:kern w:val="0"/>
          <w14:ligatures w14:val="none"/>
        </w:rPr>
        <w:t>e</w:t>
      </w:r>
      <w:r w:rsidR="00FF4923" w:rsidRPr="005B489E">
        <w:rPr>
          <w:rFonts w:ascii="Tahoma" w:hAnsi="Tahoma" w:cs="Tahoma"/>
          <w:kern w:val="0"/>
          <w14:ligatures w14:val="none"/>
        </w:rPr>
        <w:t>aring in time.</w:t>
      </w:r>
      <w:r w:rsidR="0016609D" w:rsidRPr="005B489E">
        <w:rPr>
          <w:rFonts w:ascii="Tahoma" w:hAnsi="Tahoma" w:cs="Tahoma"/>
        </w:rPr>
        <w:t xml:space="preserve"> </w:t>
      </w:r>
      <w:r w:rsidR="0016609D" w:rsidRPr="005B489E">
        <w:rPr>
          <w:rFonts w:ascii="Tahoma" w:hAnsi="Tahoma" w:cs="Tahoma"/>
          <w:kern w:val="0"/>
          <w14:ligatures w14:val="none"/>
        </w:rPr>
        <w:t>This may mean that you will not be able to use the same advocate as you did before.</w:t>
      </w:r>
      <w:r w:rsidR="00176827" w:rsidRPr="005B489E">
        <w:rPr>
          <w:rFonts w:ascii="Tahoma" w:hAnsi="Tahoma" w:cs="Tahoma"/>
          <w:kern w:val="0"/>
          <w14:ligatures w14:val="none"/>
        </w:rPr>
        <w:t xml:space="preserve"> The parties will be expected to assist the EAT </w:t>
      </w:r>
      <w:r w:rsidR="00BB267A" w:rsidRPr="005B489E">
        <w:rPr>
          <w:rFonts w:ascii="Tahoma" w:hAnsi="Tahoma" w:cs="Tahoma"/>
          <w:kern w:val="0"/>
          <w14:ligatures w14:val="none"/>
        </w:rPr>
        <w:t>by comply</w:t>
      </w:r>
      <w:r w:rsidR="009D025B" w:rsidRPr="005B489E">
        <w:rPr>
          <w:rFonts w:ascii="Tahoma" w:hAnsi="Tahoma" w:cs="Tahoma"/>
          <w:kern w:val="0"/>
          <w14:ligatures w14:val="none"/>
        </w:rPr>
        <w:t>ing</w:t>
      </w:r>
      <w:r w:rsidR="00BB267A" w:rsidRPr="005B489E">
        <w:rPr>
          <w:rFonts w:ascii="Tahoma" w:hAnsi="Tahoma" w:cs="Tahoma"/>
          <w:kern w:val="0"/>
          <w14:ligatures w14:val="none"/>
        </w:rPr>
        <w:t xml:space="preserve"> </w:t>
      </w:r>
      <w:r w:rsidR="009D025B" w:rsidRPr="005B489E">
        <w:rPr>
          <w:rFonts w:ascii="Tahoma" w:hAnsi="Tahoma" w:cs="Tahoma"/>
          <w:kern w:val="0"/>
          <w14:ligatures w14:val="none"/>
        </w:rPr>
        <w:t>prom</w:t>
      </w:r>
      <w:r w:rsidR="005179E5" w:rsidRPr="005B489E">
        <w:rPr>
          <w:rFonts w:ascii="Tahoma" w:hAnsi="Tahoma" w:cs="Tahoma"/>
          <w:kern w:val="0"/>
          <w14:ligatures w14:val="none"/>
        </w:rPr>
        <w:t xml:space="preserve">ptly </w:t>
      </w:r>
      <w:r w:rsidR="00BB267A" w:rsidRPr="005B489E">
        <w:rPr>
          <w:rFonts w:ascii="Tahoma" w:hAnsi="Tahoma" w:cs="Tahoma"/>
          <w:kern w:val="0"/>
          <w14:ligatures w14:val="none"/>
        </w:rPr>
        <w:t xml:space="preserve">with any </w:t>
      </w:r>
      <w:r w:rsidR="00211C56" w:rsidRPr="005B489E">
        <w:rPr>
          <w:rFonts w:ascii="Tahoma" w:hAnsi="Tahoma" w:cs="Tahoma"/>
          <w:kern w:val="0"/>
          <w14:ligatures w14:val="none"/>
        </w:rPr>
        <w:t xml:space="preserve">revised </w:t>
      </w:r>
      <w:r w:rsidR="00BB267A" w:rsidRPr="005B489E">
        <w:rPr>
          <w:rFonts w:ascii="Tahoma" w:hAnsi="Tahoma" w:cs="Tahoma"/>
          <w:kern w:val="0"/>
          <w14:ligatures w14:val="none"/>
        </w:rPr>
        <w:t xml:space="preserve">directions. </w:t>
      </w:r>
    </w:p>
    <w:p w14:paraId="08922D18" w14:textId="77777777" w:rsidR="00A816F2" w:rsidRPr="005B489E" w:rsidRDefault="00A816F2" w:rsidP="006E2CB4">
      <w:pPr>
        <w:pStyle w:val="ListParagraph"/>
        <w:ind w:left="1134" w:hanging="1134"/>
        <w:rPr>
          <w:rFonts w:ascii="Tahoma" w:hAnsi="Tahoma" w:cs="Tahoma"/>
        </w:rPr>
      </w:pPr>
    </w:p>
    <w:p w14:paraId="78B1F15D" w14:textId="43C8132A" w:rsidR="009F6F54" w:rsidRPr="005B489E" w:rsidRDefault="00855ADD" w:rsidP="009A0822">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A</w:t>
      </w:r>
      <w:r w:rsidR="009F6F54" w:rsidRPr="005B489E">
        <w:rPr>
          <w:rFonts w:ascii="Tahoma" w:hAnsi="Tahoma" w:cs="Tahoma"/>
          <w:b/>
          <w:bCs/>
        </w:rPr>
        <w:t>djustment</w:t>
      </w:r>
      <w:r w:rsidRPr="005B489E">
        <w:rPr>
          <w:rFonts w:ascii="Tahoma" w:hAnsi="Tahoma" w:cs="Tahoma"/>
          <w:b/>
          <w:bCs/>
        </w:rPr>
        <w:t>s</w:t>
      </w:r>
      <w:r w:rsidR="009F6F54" w:rsidRPr="005B489E">
        <w:rPr>
          <w:rFonts w:ascii="Tahoma" w:hAnsi="Tahoma" w:cs="Tahoma"/>
          <w:b/>
          <w:bCs/>
        </w:rPr>
        <w:t xml:space="preserve"> because of a medical condition or disability</w:t>
      </w:r>
    </w:p>
    <w:p w14:paraId="65244723" w14:textId="77777777" w:rsidR="009F6F54" w:rsidRPr="005B489E" w:rsidRDefault="009F6F54" w:rsidP="006E2CB4">
      <w:pPr>
        <w:pStyle w:val="ListParagraph"/>
        <w:ind w:left="1134" w:hanging="1134"/>
        <w:rPr>
          <w:rFonts w:ascii="Tahoma" w:hAnsi="Tahoma" w:cs="Tahoma"/>
        </w:rPr>
      </w:pPr>
    </w:p>
    <w:p w14:paraId="5A4962BE" w14:textId="3E32CC7B" w:rsidR="009A0822" w:rsidRPr="005B489E" w:rsidRDefault="006958E9" w:rsidP="009A0822">
      <w:pPr>
        <w:pStyle w:val="ListParagraph"/>
        <w:numPr>
          <w:ilvl w:val="2"/>
          <w:numId w:val="14"/>
        </w:numPr>
        <w:ind w:left="1134" w:hanging="1134"/>
        <w:rPr>
          <w:rFonts w:ascii="Tahoma" w:hAnsi="Tahoma" w:cs="Tahoma"/>
        </w:rPr>
      </w:pPr>
      <w:r w:rsidRPr="005B489E">
        <w:rPr>
          <w:rFonts w:ascii="Tahoma" w:hAnsi="Tahoma" w:cs="Tahoma"/>
        </w:rPr>
        <w:t xml:space="preserve">The EAT will make appropriate adjustments to its procedures to assist those who require them to obtain access to justice where </w:t>
      </w:r>
      <w:r w:rsidR="006747AB" w:rsidRPr="005B489E">
        <w:rPr>
          <w:rFonts w:ascii="Tahoma" w:hAnsi="Tahoma" w:cs="Tahoma"/>
        </w:rPr>
        <w:t>it</w:t>
      </w:r>
      <w:r w:rsidRPr="005B489E">
        <w:rPr>
          <w:rFonts w:ascii="Tahoma" w:hAnsi="Tahoma" w:cs="Tahoma"/>
        </w:rPr>
        <w:t xml:space="preserve"> is reasonable, fair to the other party</w:t>
      </w:r>
      <w:r w:rsidR="001A0419" w:rsidRPr="005B489E">
        <w:rPr>
          <w:rFonts w:ascii="Tahoma" w:hAnsi="Tahoma" w:cs="Tahoma"/>
        </w:rPr>
        <w:t xml:space="preserve"> or parties</w:t>
      </w:r>
      <w:r w:rsidR="00DD2C3C" w:rsidRPr="005B489E">
        <w:rPr>
          <w:rFonts w:ascii="Tahoma" w:hAnsi="Tahoma" w:cs="Tahoma"/>
        </w:rPr>
        <w:t>,</w:t>
      </w:r>
      <w:r w:rsidRPr="005B489E">
        <w:rPr>
          <w:rFonts w:ascii="Tahoma" w:hAnsi="Tahoma" w:cs="Tahoma"/>
        </w:rPr>
        <w:t xml:space="preserve"> and consistent with the </w:t>
      </w:r>
      <w:r w:rsidR="003C355E" w:rsidRPr="005B489E">
        <w:rPr>
          <w:rFonts w:ascii="Tahoma" w:hAnsi="Tahoma" w:cs="Tahoma"/>
        </w:rPr>
        <w:t>o</w:t>
      </w:r>
      <w:r w:rsidRPr="005B489E">
        <w:rPr>
          <w:rFonts w:ascii="Tahoma" w:hAnsi="Tahoma" w:cs="Tahoma"/>
        </w:rPr>
        <w:t xml:space="preserve">verriding </w:t>
      </w:r>
      <w:r w:rsidR="003C355E" w:rsidRPr="005B489E">
        <w:rPr>
          <w:rFonts w:ascii="Tahoma" w:hAnsi="Tahoma" w:cs="Tahoma"/>
        </w:rPr>
        <w:t>o</w:t>
      </w:r>
      <w:r w:rsidRPr="005B489E">
        <w:rPr>
          <w:rFonts w:ascii="Tahoma" w:hAnsi="Tahoma" w:cs="Tahoma"/>
        </w:rPr>
        <w:t xml:space="preserve">bjective. </w:t>
      </w:r>
    </w:p>
    <w:p w14:paraId="1AC0D482" w14:textId="77777777" w:rsidR="00F81173" w:rsidRPr="005B489E" w:rsidRDefault="00F81173" w:rsidP="00F81173">
      <w:pPr>
        <w:pStyle w:val="ListParagraph"/>
        <w:ind w:left="1134"/>
        <w:rPr>
          <w:rFonts w:ascii="Tahoma" w:hAnsi="Tahoma" w:cs="Tahoma"/>
        </w:rPr>
      </w:pPr>
    </w:p>
    <w:p w14:paraId="688C396D" w14:textId="3F357526" w:rsidR="009A0822" w:rsidRPr="005B489E" w:rsidRDefault="00C44A48" w:rsidP="009A0822">
      <w:pPr>
        <w:pStyle w:val="ListParagraph"/>
        <w:numPr>
          <w:ilvl w:val="2"/>
          <w:numId w:val="14"/>
        </w:numPr>
        <w:ind w:left="1134" w:hanging="1134"/>
        <w:rPr>
          <w:rFonts w:ascii="Tahoma" w:hAnsi="Tahoma" w:cs="Tahoma"/>
        </w:rPr>
      </w:pPr>
      <w:r w:rsidRPr="005B489E">
        <w:rPr>
          <w:rFonts w:ascii="Tahoma" w:hAnsi="Tahoma" w:cs="Tahoma"/>
        </w:rPr>
        <w:t>T</w:t>
      </w:r>
      <w:r w:rsidR="006958E9" w:rsidRPr="005B489E">
        <w:rPr>
          <w:rFonts w:ascii="Tahoma" w:hAnsi="Tahoma" w:cs="Tahoma"/>
        </w:rPr>
        <w:t xml:space="preserve">he EAT </w:t>
      </w:r>
      <w:r w:rsidR="00F81173" w:rsidRPr="005B489E">
        <w:rPr>
          <w:rFonts w:ascii="Tahoma" w:hAnsi="Tahoma" w:cs="Tahoma"/>
        </w:rPr>
        <w:t>must</w:t>
      </w:r>
      <w:r w:rsidR="00FC2B05" w:rsidRPr="005B489E">
        <w:rPr>
          <w:rFonts w:ascii="Tahoma" w:hAnsi="Tahoma" w:cs="Tahoma"/>
        </w:rPr>
        <w:t xml:space="preserve"> have </w:t>
      </w:r>
      <w:r w:rsidRPr="005B489E">
        <w:rPr>
          <w:rFonts w:ascii="Tahoma" w:hAnsi="Tahoma" w:cs="Tahoma"/>
        </w:rPr>
        <w:t>the</w:t>
      </w:r>
      <w:r w:rsidR="006958E9" w:rsidRPr="005B489E">
        <w:rPr>
          <w:rFonts w:ascii="Tahoma" w:hAnsi="Tahoma" w:cs="Tahoma"/>
        </w:rPr>
        <w:t xml:space="preserve"> </w:t>
      </w:r>
      <w:r w:rsidR="00CD56DF" w:rsidRPr="005B489E">
        <w:rPr>
          <w:rFonts w:ascii="Tahoma" w:hAnsi="Tahoma" w:cs="Tahoma"/>
        </w:rPr>
        <w:t>r</w:t>
      </w:r>
      <w:r w:rsidR="002512C8" w:rsidRPr="005B489E">
        <w:rPr>
          <w:rFonts w:ascii="Tahoma" w:hAnsi="Tahoma" w:cs="Tahoma"/>
        </w:rPr>
        <w:t xml:space="preserve">elevant </w:t>
      </w:r>
      <w:r w:rsidR="006958E9" w:rsidRPr="005B489E">
        <w:rPr>
          <w:rFonts w:ascii="Tahoma" w:hAnsi="Tahoma" w:cs="Tahoma"/>
        </w:rPr>
        <w:t>material t</w:t>
      </w:r>
      <w:r w:rsidR="00F81173" w:rsidRPr="005B489E">
        <w:rPr>
          <w:rFonts w:ascii="Tahoma" w:hAnsi="Tahoma" w:cs="Tahoma"/>
        </w:rPr>
        <w:t xml:space="preserve">o </w:t>
      </w:r>
      <w:r w:rsidR="006958E9" w:rsidRPr="005B489E">
        <w:rPr>
          <w:rFonts w:ascii="Tahoma" w:hAnsi="Tahoma" w:cs="Tahoma"/>
        </w:rPr>
        <w:t xml:space="preserve">allow proper consideration of </w:t>
      </w:r>
      <w:r w:rsidR="00596D9B" w:rsidRPr="005B489E">
        <w:rPr>
          <w:rFonts w:ascii="Tahoma" w:hAnsi="Tahoma" w:cs="Tahoma"/>
        </w:rPr>
        <w:t>whether any</w:t>
      </w:r>
      <w:r w:rsidR="006958E9" w:rsidRPr="005B489E">
        <w:rPr>
          <w:rFonts w:ascii="Tahoma" w:hAnsi="Tahoma" w:cs="Tahoma"/>
        </w:rPr>
        <w:t xml:space="preserve"> adjustments </w:t>
      </w:r>
      <w:r w:rsidR="00596D9B" w:rsidRPr="005B489E">
        <w:rPr>
          <w:rFonts w:ascii="Tahoma" w:hAnsi="Tahoma" w:cs="Tahoma"/>
        </w:rPr>
        <w:t>are</w:t>
      </w:r>
      <w:r w:rsidR="006958E9" w:rsidRPr="005B489E">
        <w:rPr>
          <w:rFonts w:ascii="Tahoma" w:hAnsi="Tahoma" w:cs="Tahoma"/>
        </w:rPr>
        <w:t xml:space="preserve"> appropriate.</w:t>
      </w:r>
    </w:p>
    <w:p w14:paraId="72C1AA97" w14:textId="77777777" w:rsidR="009A0822" w:rsidRPr="005B489E" w:rsidRDefault="009A0822" w:rsidP="009A0822">
      <w:pPr>
        <w:pStyle w:val="ListParagraph"/>
        <w:ind w:left="1134"/>
        <w:rPr>
          <w:rFonts w:ascii="Tahoma" w:hAnsi="Tahoma" w:cs="Tahoma"/>
        </w:rPr>
      </w:pPr>
    </w:p>
    <w:p w14:paraId="09D0122F" w14:textId="5B02D060" w:rsidR="009F6F54" w:rsidRPr="005B489E" w:rsidRDefault="00DD7795" w:rsidP="000121F0">
      <w:pPr>
        <w:pStyle w:val="ListParagraph"/>
        <w:numPr>
          <w:ilvl w:val="2"/>
          <w:numId w:val="14"/>
        </w:numPr>
        <w:ind w:left="1134" w:hanging="1134"/>
        <w:rPr>
          <w:rFonts w:ascii="Tahoma" w:hAnsi="Tahoma" w:cs="Tahoma"/>
        </w:rPr>
      </w:pPr>
      <w:r w:rsidRPr="005B489E">
        <w:rPr>
          <w:rFonts w:ascii="Tahoma" w:hAnsi="Tahoma" w:cs="Tahoma"/>
        </w:rPr>
        <w:t xml:space="preserve">If you </w:t>
      </w:r>
      <w:r w:rsidR="008E1A70" w:rsidRPr="005B489E">
        <w:rPr>
          <w:rFonts w:ascii="Tahoma" w:hAnsi="Tahoma" w:cs="Tahoma"/>
        </w:rPr>
        <w:t>consider</w:t>
      </w:r>
      <w:r w:rsidRPr="005B489E">
        <w:rPr>
          <w:rFonts w:ascii="Tahoma" w:hAnsi="Tahoma" w:cs="Tahoma"/>
        </w:rPr>
        <w:t xml:space="preserve"> that the procedures of the EAT should be adjusted because of </w:t>
      </w:r>
      <w:r w:rsidR="003B3031" w:rsidRPr="005B489E">
        <w:rPr>
          <w:rFonts w:ascii="Tahoma" w:hAnsi="Tahoma" w:cs="Tahoma"/>
        </w:rPr>
        <w:t>a medical condition or disability you should apply</w:t>
      </w:r>
      <w:r w:rsidR="002C5243" w:rsidRPr="005B489E">
        <w:rPr>
          <w:rFonts w:ascii="Tahoma" w:hAnsi="Tahoma" w:cs="Tahoma"/>
        </w:rPr>
        <w:t xml:space="preserve"> </w:t>
      </w:r>
      <w:r w:rsidR="000121F0" w:rsidRPr="000121F0">
        <w:rPr>
          <w:rFonts w:ascii="Tahoma" w:hAnsi="Tahoma" w:cs="Tahoma"/>
        </w:rPr>
        <w:t>in accordance with Section 7 by completing the application form at Annex 2</w:t>
      </w:r>
      <w:r w:rsidR="008F6DCC" w:rsidRPr="005B489E">
        <w:rPr>
          <w:rFonts w:ascii="Tahoma" w:hAnsi="Tahoma" w:cs="Tahoma"/>
          <w:kern w:val="0"/>
          <w14:ligatures w14:val="none"/>
        </w:rPr>
        <w:t>;</w:t>
      </w:r>
      <w:r w:rsidR="004F5A63" w:rsidRPr="005B489E">
        <w:rPr>
          <w:rFonts w:ascii="Tahoma" w:hAnsi="Tahoma" w:cs="Tahoma"/>
          <w:kern w:val="0"/>
          <w14:ligatures w14:val="none"/>
        </w:rPr>
        <w:t xml:space="preserve"> </w:t>
      </w:r>
      <w:r w:rsidR="002C5243" w:rsidRPr="005B489E">
        <w:rPr>
          <w:rFonts w:ascii="Tahoma" w:hAnsi="Tahoma" w:cs="Tahoma"/>
        </w:rPr>
        <w:t>and should:</w:t>
      </w:r>
    </w:p>
    <w:p w14:paraId="29BAEB82" w14:textId="77777777" w:rsidR="002C5243" w:rsidRPr="005B489E" w:rsidRDefault="002C5243" w:rsidP="006E2CB4">
      <w:pPr>
        <w:pStyle w:val="ListParagraph"/>
        <w:ind w:left="1134" w:hanging="1134"/>
        <w:rPr>
          <w:rFonts w:ascii="Tahoma" w:hAnsi="Tahoma" w:cs="Tahoma"/>
        </w:rPr>
      </w:pPr>
    </w:p>
    <w:p w14:paraId="76A58E14" w14:textId="5647EA94" w:rsidR="009A0822" w:rsidRPr="005B489E" w:rsidRDefault="00FC2B05" w:rsidP="009A0822">
      <w:pPr>
        <w:pStyle w:val="ListParagraph"/>
        <w:numPr>
          <w:ilvl w:val="3"/>
          <w:numId w:val="14"/>
        </w:numPr>
        <w:ind w:left="1985" w:hanging="851"/>
        <w:rPr>
          <w:rFonts w:ascii="Tahoma" w:hAnsi="Tahoma" w:cs="Tahoma"/>
        </w:rPr>
      </w:pPr>
      <w:r w:rsidRPr="005B489E">
        <w:rPr>
          <w:rFonts w:ascii="Tahoma" w:hAnsi="Tahoma" w:cs="Tahoma"/>
        </w:rPr>
        <w:t xml:space="preserve">say </w:t>
      </w:r>
      <w:r w:rsidR="00862E8B" w:rsidRPr="005B489E">
        <w:rPr>
          <w:rFonts w:ascii="Tahoma" w:hAnsi="Tahoma" w:cs="Tahoma"/>
        </w:rPr>
        <w:t>what</w:t>
      </w:r>
      <w:r w:rsidR="00243795" w:rsidRPr="005B489E">
        <w:rPr>
          <w:rFonts w:ascii="Tahoma" w:hAnsi="Tahoma" w:cs="Tahoma"/>
        </w:rPr>
        <w:t xml:space="preserve"> </w:t>
      </w:r>
      <w:bookmarkStart w:id="49" w:name="_Hlk140049789"/>
      <w:r w:rsidR="006943E7" w:rsidRPr="005B489E">
        <w:rPr>
          <w:rFonts w:ascii="Tahoma" w:hAnsi="Tahoma" w:cs="Tahoma"/>
        </w:rPr>
        <w:t>disability</w:t>
      </w:r>
      <w:r w:rsidR="00862E8B" w:rsidRPr="005B489E">
        <w:rPr>
          <w:rFonts w:ascii="Tahoma" w:hAnsi="Tahoma" w:cs="Tahoma"/>
          <w:kern w:val="0"/>
          <w14:ligatures w14:val="none"/>
        </w:rPr>
        <w:t>, or disabilities</w:t>
      </w:r>
      <w:r w:rsidR="00AE504D" w:rsidRPr="005B489E">
        <w:rPr>
          <w:rFonts w:ascii="Tahoma" w:hAnsi="Tahoma" w:cs="Tahoma"/>
        </w:rPr>
        <w:t xml:space="preserve"> </w:t>
      </w:r>
      <w:r w:rsidR="006943E7" w:rsidRPr="005B489E">
        <w:rPr>
          <w:rFonts w:ascii="Tahoma" w:hAnsi="Tahoma" w:cs="Tahoma"/>
        </w:rPr>
        <w:t xml:space="preserve">and/or </w:t>
      </w:r>
      <w:r w:rsidR="00632BA2" w:rsidRPr="005B489E">
        <w:rPr>
          <w:rFonts w:ascii="Tahoma" w:hAnsi="Tahoma" w:cs="Tahoma"/>
        </w:rPr>
        <w:t xml:space="preserve">medical </w:t>
      </w:r>
      <w:r w:rsidR="00243795" w:rsidRPr="005B489E">
        <w:rPr>
          <w:rFonts w:ascii="Tahoma" w:hAnsi="Tahoma" w:cs="Tahoma"/>
        </w:rPr>
        <w:t>condition</w:t>
      </w:r>
      <w:r w:rsidR="005B254F" w:rsidRPr="005B489E">
        <w:rPr>
          <w:rFonts w:ascii="Tahoma" w:hAnsi="Tahoma" w:cs="Tahoma"/>
        </w:rPr>
        <w:t>,</w:t>
      </w:r>
      <w:r w:rsidR="00243795" w:rsidRPr="005B489E">
        <w:rPr>
          <w:rFonts w:ascii="Tahoma" w:hAnsi="Tahoma" w:cs="Tahoma"/>
        </w:rPr>
        <w:t xml:space="preserve"> or conditions</w:t>
      </w:r>
      <w:r w:rsidR="005B254F" w:rsidRPr="005B489E">
        <w:rPr>
          <w:rFonts w:ascii="Tahoma" w:hAnsi="Tahoma" w:cs="Tahoma"/>
        </w:rPr>
        <w:t>,</w:t>
      </w:r>
      <w:r w:rsidR="00243795" w:rsidRPr="005B489E">
        <w:rPr>
          <w:rFonts w:ascii="Tahoma" w:hAnsi="Tahoma" w:cs="Tahoma"/>
        </w:rPr>
        <w:t xml:space="preserve"> </w:t>
      </w:r>
      <w:bookmarkEnd w:id="49"/>
      <w:r w:rsidR="00C614AE" w:rsidRPr="005B489E">
        <w:rPr>
          <w:rFonts w:ascii="Tahoma" w:hAnsi="Tahoma" w:cs="Tahoma"/>
        </w:rPr>
        <w:t xml:space="preserve">you </w:t>
      </w:r>
      <w:r w:rsidR="006943E7" w:rsidRPr="005B489E">
        <w:rPr>
          <w:rFonts w:ascii="Tahoma" w:hAnsi="Tahoma" w:cs="Tahoma"/>
        </w:rPr>
        <w:t xml:space="preserve">have that you </w:t>
      </w:r>
      <w:r w:rsidR="00632BA2" w:rsidRPr="005B489E">
        <w:rPr>
          <w:rFonts w:ascii="Tahoma" w:hAnsi="Tahoma" w:cs="Tahoma"/>
        </w:rPr>
        <w:t>think</w:t>
      </w:r>
      <w:r w:rsidR="00C614AE" w:rsidRPr="005B489E">
        <w:rPr>
          <w:rFonts w:ascii="Tahoma" w:hAnsi="Tahoma" w:cs="Tahoma"/>
        </w:rPr>
        <w:t xml:space="preserve"> </w:t>
      </w:r>
      <w:r w:rsidR="00243795" w:rsidRPr="005B489E">
        <w:rPr>
          <w:rFonts w:ascii="Tahoma" w:hAnsi="Tahoma" w:cs="Tahoma"/>
        </w:rPr>
        <w:t>require an adjustment to the procedures of the EAT</w:t>
      </w:r>
    </w:p>
    <w:p w14:paraId="1FBE1AD5" w14:textId="77777777" w:rsidR="009A0822" w:rsidRPr="005B489E" w:rsidRDefault="009A0822" w:rsidP="009A0822">
      <w:pPr>
        <w:pStyle w:val="ListParagraph"/>
        <w:ind w:left="1985"/>
        <w:rPr>
          <w:rFonts w:ascii="Tahoma" w:hAnsi="Tahoma" w:cs="Tahoma"/>
        </w:rPr>
      </w:pPr>
    </w:p>
    <w:p w14:paraId="5823297D" w14:textId="1FFF1FF0" w:rsidR="009A0822" w:rsidRPr="005B489E" w:rsidRDefault="006E4791" w:rsidP="009A0822">
      <w:pPr>
        <w:pStyle w:val="ListParagraph"/>
        <w:numPr>
          <w:ilvl w:val="3"/>
          <w:numId w:val="14"/>
        </w:numPr>
        <w:ind w:left="1985" w:hanging="851"/>
        <w:rPr>
          <w:rFonts w:ascii="Tahoma" w:hAnsi="Tahoma" w:cs="Tahoma"/>
        </w:rPr>
      </w:pPr>
      <w:r w:rsidRPr="005B489E">
        <w:rPr>
          <w:rFonts w:ascii="Tahoma" w:hAnsi="Tahoma" w:cs="Tahoma"/>
        </w:rPr>
        <w:t>explain</w:t>
      </w:r>
      <w:r w:rsidR="0032582C" w:rsidRPr="005B489E">
        <w:rPr>
          <w:rFonts w:ascii="Tahoma" w:hAnsi="Tahoma" w:cs="Tahoma"/>
        </w:rPr>
        <w:t xml:space="preserve"> the problems you </w:t>
      </w:r>
      <w:r w:rsidR="00C614AE" w:rsidRPr="005B489E">
        <w:rPr>
          <w:rFonts w:ascii="Tahoma" w:hAnsi="Tahoma" w:cs="Tahoma"/>
        </w:rPr>
        <w:t>think</w:t>
      </w:r>
      <w:r w:rsidR="0032582C" w:rsidRPr="005B489E">
        <w:rPr>
          <w:rFonts w:ascii="Tahoma" w:hAnsi="Tahoma" w:cs="Tahoma"/>
        </w:rPr>
        <w:t xml:space="preserve"> </w:t>
      </w:r>
      <w:bookmarkStart w:id="50" w:name="_Hlk141191333"/>
      <w:r w:rsidR="0032582C" w:rsidRPr="005B489E">
        <w:rPr>
          <w:rFonts w:ascii="Tahoma" w:hAnsi="Tahoma" w:cs="Tahoma"/>
        </w:rPr>
        <w:t xml:space="preserve">the </w:t>
      </w:r>
      <w:r w:rsidR="005B254F" w:rsidRPr="005B489E">
        <w:rPr>
          <w:rFonts w:ascii="Tahoma" w:hAnsi="Tahoma" w:cs="Tahoma"/>
          <w:kern w:val="0"/>
          <w14:ligatures w14:val="none"/>
        </w:rPr>
        <w:t>disability</w:t>
      </w:r>
      <w:r w:rsidR="004A6D93" w:rsidRPr="005B489E">
        <w:rPr>
          <w:rFonts w:ascii="Tahoma" w:hAnsi="Tahoma" w:cs="Tahoma"/>
          <w:kern w:val="0"/>
          <w14:ligatures w14:val="none"/>
        </w:rPr>
        <w:t xml:space="preserve">, or disabilities </w:t>
      </w:r>
      <w:r w:rsidR="005B254F" w:rsidRPr="005B489E">
        <w:rPr>
          <w:rFonts w:ascii="Tahoma" w:hAnsi="Tahoma" w:cs="Tahoma"/>
          <w:kern w:val="0"/>
          <w14:ligatures w14:val="none"/>
        </w:rPr>
        <w:t xml:space="preserve">and/or medical </w:t>
      </w:r>
      <w:r w:rsidR="0032582C" w:rsidRPr="005B489E">
        <w:rPr>
          <w:rFonts w:ascii="Tahoma" w:hAnsi="Tahoma" w:cs="Tahoma"/>
        </w:rPr>
        <w:t>condition</w:t>
      </w:r>
      <w:r w:rsidR="005B254F" w:rsidRPr="005B489E">
        <w:rPr>
          <w:rFonts w:ascii="Tahoma" w:hAnsi="Tahoma" w:cs="Tahoma"/>
        </w:rPr>
        <w:t>,</w:t>
      </w:r>
      <w:r w:rsidR="0032582C" w:rsidRPr="005B489E">
        <w:rPr>
          <w:rFonts w:ascii="Tahoma" w:hAnsi="Tahoma" w:cs="Tahoma"/>
        </w:rPr>
        <w:t xml:space="preserve"> or conditions</w:t>
      </w:r>
      <w:r w:rsidR="005B254F" w:rsidRPr="005B489E">
        <w:rPr>
          <w:rFonts w:ascii="Tahoma" w:hAnsi="Tahoma" w:cs="Tahoma"/>
        </w:rPr>
        <w:t>,</w:t>
      </w:r>
      <w:r w:rsidR="0032582C" w:rsidRPr="005B489E">
        <w:rPr>
          <w:rFonts w:ascii="Tahoma" w:hAnsi="Tahoma" w:cs="Tahoma"/>
        </w:rPr>
        <w:t xml:space="preserve"> </w:t>
      </w:r>
      <w:bookmarkEnd w:id="50"/>
      <w:r w:rsidR="0032582C" w:rsidRPr="005B489E">
        <w:rPr>
          <w:rFonts w:ascii="Tahoma" w:hAnsi="Tahoma" w:cs="Tahoma"/>
        </w:rPr>
        <w:t xml:space="preserve">will cause you in </w:t>
      </w:r>
      <w:bookmarkStart w:id="51" w:name="_Hlk140049877"/>
      <w:r w:rsidR="0032582C" w:rsidRPr="005B489E">
        <w:rPr>
          <w:rFonts w:ascii="Tahoma" w:hAnsi="Tahoma" w:cs="Tahoma"/>
        </w:rPr>
        <w:t>complying with the procedures of the</w:t>
      </w:r>
      <w:r w:rsidR="009C1711" w:rsidRPr="005B489E">
        <w:rPr>
          <w:rFonts w:ascii="Tahoma" w:hAnsi="Tahoma" w:cs="Tahoma"/>
        </w:rPr>
        <w:t xml:space="preserve"> EAT</w:t>
      </w:r>
      <w:bookmarkEnd w:id="51"/>
    </w:p>
    <w:p w14:paraId="6714A955" w14:textId="77777777" w:rsidR="009A0822" w:rsidRPr="005B489E" w:rsidRDefault="009A0822" w:rsidP="009A0822">
      <w:pPr>
        <w:pStyle w:val="ListParagraph"/>
        <w:ind w:left="1985"/>
        <w:rPr>
          <w:rFonts w:ascii="Tahoma" w:hAnsi="Tahoma" w:cs="Tahoma"/>
        </w:rPr>
      </w:pPr>
    </w:p>
    <w:p w14:paraId="69C74EDC" w14:textId="77777777" w:rsidR="009A0822" w:rsidRPr="005B489E" w:rsidRDefault="00C614AE" w:rsidP="009A0822">
      <w:pPr>
        <w:pStyle w:val="ListParagraph"/>
        <w:numPr>
          <w:ilvl w:val="3"/>
          <w:numId w:val="14"/>
        </w:numPr>
        <w:ind w:left="1985" w:hanging="851"/>
        <w:rPr>
          <w:rFonts w:ascii="Tahoma" w:hAnsi="Tahoma" w:cs="Tahoma"/>
        </w:rPr>
      </w:pPr>
      <w:r w:rsidRPr="005B489E">
        <w:rPr>
          <w:rFonts w:ascii="Tahoma" w:hAnsi="Tahoma" w:cs="Tahoma"/>
        </w:rPr>
        <w:t>explain the</w:t>
      </w:r>
      <w:r w:rsidR="0015248F" w:rsidRPr="005B489E">
        <w:rPr>
          <w:rFonts w:ascii="Tahoma" w:hAnsi="Tahoma" w:cs="Tahoma"/>
        </w:rPr>
        <w:t xml:space="preserve"> </w:t>
      </w:r>
      <w:r w:rsidR="00B94D06" w:rsidRPr="005B489E">
        <w:rPr>
          <w:rFonts w:ascii="Tahoma" w:hAnsi="Tahoma" w:cs="Tahoma"/>
        </w:rPr>
        <w:t xml:space="preserve">adjustment or adjustments </w:t>
      </w:r>
      <w:r w:rsidRPr="005B489E">
        <w:rPr>
          <w:rFonts w:ascii="Tahoma" w:hAnsi="Tahoma" w:cs="Tahoma"/>
        </w:rPr>
        <w:t xml:space="preserve">you are asking for </w:t>
      </w:r>
    </w:p>
    <w:p w14:paraId="2DBBC06F" w14:textId="77777777" w:rsidR="009A0822" w:rsidRPr="005B489E" w:rsidRDefault="009A0822" w:rsidP="009A0822">
      <w:pPr>
        <w:pStyle w:val="ListParagraph"/>
        <w:ind w:left="1985"/>
        <w:rPr>
          <w:rFonts w:ascii="Tahoma" w:hAnsi="Tahoma" w:cs="Tahoma"/>
        </w:rPr>
      </w:pPr>
    </w:p>
    <w:p w14:paraId="5E601F1F" w14:textId="1978EA72" w:rsidR="009A0822" w:rsidRPr="005B489E" w:rsidRDefault="00C614AE" w:rsidP="009A0822">
      <w:pPr>
        <w:pStyle w:val="ListParagraph"/>
        <w:numPr>
          <w:ilvl w:val="3"/>
          <w:numId w:val="14"/>
        </w:numPr>
        <w:ind w:left="1985" w:hanging="851"/>
        <w:rPr>
          <w:rFonts w:ascii="Tahoma" w:hAnsi="Tahoma" w:cs="Tahoma"/>
        </w:rPr>
      </w:pPr>
      <w:r w:rsidRPr="005B489E">
        <w:rPr>
          <w:rFonts w:ascii="Tahoma" w:hAnsi="Tahoma" w:cs="Tahoma"/>
        </w:rPr>
        <w:t>explain</w:t>
      </w:r>
      <w:r w:rsidR="009C1711" w:rsidRPr="005B489E">
        <w:rPr>
          <w:rFonts w:ascii="Tahoma" w:hAnsi="Tahoma" w:cs="Tahoma"/>
        </w:rPr>
        <w:t xml:space="preserve"> how the adjustment or adjustment</w:t>
      </w:r>
      <w:r w:rsidRPr="005B489E">
        <w:rPr>
          <w:rFonts w:ascii="Tahoma" w:hAnsi="Tahoma" w:cs="Tahoma"/>
        </w:rPr>
        <w:t>s</w:t>
      </w:r>
      <w:r w:rsidR="009C1711" w:rsidRPr="005B489E">
        <w:rPr>
          <w:rFonts w:ascii="Tahoma" w:hAnsi="Tahoma" w:cs="Tahoma"/>
        </w:rPr>
        <w:t xml:space="preserve"> will help you </w:t>
      </w:r>
      <w:r w:rsidR="00FE329C" w:rsidRPr="005B489E">
        <w:rPr>
          <w:rFonts w:ascii="Tahoma" w:hAnsi="Tahoma" w:cs="Tahoma"/>
        </w:rPr>
        <w:t>deal with</w:t>
      </w:r>
      <w:r w:rsidR="009C1711" w:rsidRPr="005B489E">
        <w:rPr>
          <w:rFonts w:ascii="Tahoma" w:hAnsi="Tahoma" w:cs="Tahoma"/>
        </w:rPr>
        <w:t xml:space="preserve"> the </w:t>
      </w:r>
      <w:r w:rsidR="00C34C82" w:rsidRPr="005B489E">
        <w:rPr>
          <w:rFonts w:ascii="Tahoma" w:hAnsi="Tahoma" w:cs="Tahoma"/>
        </w:rPr>
        <w:t xml:space="preserve">problems </w:t>
      </w:r>
      <w:r w:rsidR="00FE329C" w:rsidRPr="005B489E">
        <w:rPr>
          <w:rFonts w:ascii="Tahoma" w:hAnsi="Tahoma" w:cs="Tahoma"/>
        </w:rPr>
        <w:t>your</w:t>
      </w:r>
      <w:r w:rsidR="00C34C82" w:rsidRPr="005B489E">
        <w:rPr>
          <w:rFonts w:ascii="Tahoma" w:hAnsi="Tahoma" w:cs="Tahoma"/>
        </w:rPr>
        <w:t xml:space="preserve"> </w:t>
      </w:r>
      <w:r w:rsidR="005B254F" w:rsidRPr="005B489E">
        <w:rPr>
          <w:rFonts w:ascii="Tahoma" w:hAnsi="Tahoma" w:cs="Tahoma"/>
        </w:rPr>
        <w:t>disability</w:t>
      </w:r>
      <w:r w:rsidR="004A6D93" w:rsidRPr="005B489E">
        <w:rPr>
          <w:rFonts w:ascii="Tahoma" w:hAnsi="Tahoma" w:cs="Tahoma"/>
        </w:rPr>
        <w:t>, or disabilities</w:t>
      </w:r>
      <w:r w:rsidR="005B254F" w:rsidRPr="005B489E">
        <w:rPr>
          <w:rFonts w:ascii="Tahoma" w:hAnsi="Tahoma" w:cs="Tahoma"/>
        </w:rPr>
        <w:t xml:space="preserve"> and/or medical condition, or conditions, </w:t>
      </w:r>
      <w:r w:rsidR="00C34C82" w:rsidRPr="005B489E">
        <w:rPr>
          <w:rFonts w:ascii="Tahoma" w:hAnsi="Tahoma" w:cs="Tahoma"/>
        </w:rPr>
        <w:t xml:space="preserve">would </w:t>
      </w:r>
      <w:r w:rsidR="00FE329C" w:rsidRPr="005B489E">
        <w:rPr>
          <w:rFonts w:ascii="Tahoma" w:hAnsi="Tahoma" w:cs="Tahoma"/>
        </w:rPr>
        <w:t>cause</w:t>
      </w:r>
      <w:r w:rsidR="00C34C82" w:rsidRPr="005B489E">
        <w:rPr>
          <w:rFonts w:ascii="Tahoma" w:hAnsi="Tahoma" w:cs="Tahoma"/>
        </w:rPr>
        <w:t xml:space="preserve"> you in complying with the procedures of the EAT</w:t>
      </w:r>
    </w:p>
    <w:p w14:paraId="3DAC2E12" w14:textId="77777777" w:rsidR="009A0822" w:rsidRPr="005B489E" w:rsidRDefault="009A0822" w:rsidP="009A0822">
      <w:pPr>
        <w:pStyle w:val="ListParagraph"/>
        <w:ind w:left="1985"/>
        <w:rPr>
          <w:rFonts w:ascii="Tahoma" w:hAnsi="Tahoma" w:cs="Tahoma"/>
        </w:rPr>
      </w:pPr>
    </w:p>
    <w:p w14:paraId="3C24CE26" w14:textId="2896D668" w:rsidR="0032582C" w:rsidRPr="005B489E" w:rsidRDefault="0032582C" w:rsidP="009A0822">
      <w:pPr>
        <w:pStyle w:val="ListParagraph"/>
        <w:numPr>
          <w:ilvl w:val="3"/>
          <w:numId w:val="14"/>
        </w:numPr>
        <w:ind w:left="1985" w:hanging="851"/>
        <w:rPr>
          <w:rFonts w:ascii="Tahoma" w:hAnsi="Tahoma" w:cs="Tahoma"/>
        </w:rPr>
      </w:pPr>
      <w:r w:rsidRPr="005B489E">
        <w:rPr>
          <w:rFonts w:ascii="Tahoma" w:hAnsi="Tahoma" w:cs="Tahoma"/>
        </w:rPr>
        <w:t xml:space="preserve">attach all </w:t>
      </w:r>
      <w:r w:rsidR="001A4F72" w:rsidRPr="005B489E">
        <w:rPr>
          <w:rFonts w:ascii="Tahoma" w:hAnsi="Tahoma" w:cs="Tahoma"/>
        </w:rPr>
        <w:t xml:space="preserve">evidence you have that is </w:t>
      </w:r>
      <w:r w:rsidRPr="005B489E">
        <w:rPr>
          <w:rFonts w:ascii="Tahoma" w:hAnsi="Tahoma" w:cs="Tahoma"/>
        </w:rPr>
        <w:t>relevant</w:t>
      </w:r>
      <w:r w:rsidR="001A4F72" w:rsidRPr="005B489E">
        <w:rPr>
          <w:rFonts w:ascii="Tahoma" w:hAnsi="Tahoma" w:cs="Tahoma"/>
        </w:rPr>
        <w:t xml:space="preserve"> to the above questions</w:t>
      </w:r>
      <w:r w:rsidRPr="005B489E">
        <w:rPr>
          <w:rFonts w:ascii="Tahoma" w:hAnsi="Tahoma" w:cs="Tahoma"/>
        </w:rPr>
        <w:t xml:space="preserve"> (including medical evidence where appropriate)</w:t>
      </w:r>
    </w:p>
    <w:p w14:paraId="7058956E" w14:textId="77777777" w:rsidR="00243795" w:rsidRPr="005B489E" w:rsidRDefault="00243795" w:rsidP="006E2CB4">
      <w:pPr>
        <w:pStyle w:val="ListParagraph"/>
        <w:ind w:left="1134" w:hanging="1134"/>
        <w:rPr>
          <w:rFonts w:ascii="Tahoma" w:hAnsi="Tahoma" w:cs="Tahoma"/>
        </w:rPr>
      </w:pPr>
    </w:p>
    <w:p w14:paraId="5A4FC52D" w14:textId="529B5E98" w:rsidR="00110FC7" w:rsidRPr="005B489E" w:rsidRDefault="000F641F" w:rsidP="001016BD">
      <w:pPr>
        <w:pStyle w:val="ListParagraph"/>
        <w:numPr>
          <w:ilvl w:val="2"/>
          <w:numId w:val="14"/>
        </w:numPr>
        <w:ind w:left="1134" w:hanging="1134"/>
        <w:rPr>
          <w:rFonts w:ascii="Tahoma" w:hAnsi="Tahoma" w:cs="Tahoma"/>
        </w:rPr>
      </w:pPr>
      <w:r w:rsidRPr="005B489E">
        <w:rPr>
          <w:rFonts w:ascii="Tahoma" w:hAnsi="Tahoma" w:cs="Tahoma"/>
        </w:rPr>
        <w:t xml:space="preserve">Medical evidence that has been produced for some other purpose may only </w:t>
      </w:r>
      <w:r w:rsidR="0052224C" w:rsidRPr="005B489E">
        <w:rPr>
          <w:rFonts w:ascii="Tahoma" w:hAnsi="Tahoma" w:cs="Tahoma"/>
        </w:rPr>
        <w:t xml:space="preserve">show that you have the condition(s) but </w:t>
      </w:r>
      <w:r w:rsidR="00C70CB1" w:rsidRPr="005B489E">
        <w:rPr>
          <w:rFonts w:ascii="Tahoma" w:hAnsi="Tahoma" w:cs="Tahoma"/>
        </w:rPr>
        <w:t xml:space="preserve">not </w:t>
      </w:r>
      <w:r w:rsidR="0052224C" w:rsidRPr="005B489E">
        <w:rPr>
          <w:rFonts w:ascii="Tahoma" w:hAnsi="Tahoma" w:cs="Tahoma"/>
        </w:rPr>
        <w:t xml:space="preserve">provide any evidence that is relevant to the other questions that the EAT will </w:t>
      </w:r>
      <w:r w:rsidR="006D630B" w:rsidRPr="005B489E">
        <w:rPr>
          <w:rFonts w:ascii="Tahoma" w:hAnsi="Tahoma" w:cs="Tahoma"/>
        </w:rPr>
        <w:t>have to consider in deciding whether or not it is appropriate to make an adjustment.</w:t>
      </w:r>
    </w:p>
    <w:p w14:paraId="7C852C4D" w14:textId="77777777" w:rsidR="001016BD" w:rsidRPr="005B489E" w:rsidRDefault="001016BD" w:rsidP="001016BD">
      <w:pPr>
        <w:pStyle w:val="ListParagraph"/>
        <w:ind w:left="1134"/>
        <w:rPr>
          <w:rFonts w:ascii="Tahoma" w:hAnsi="Tahoma" w:cs="Tahoma"/>
        </w:rPr>
      </w:pPr>
    </w:p>
    <w:p w14:paraId="641FEED9" w14:textId="77296DB6" w:rsidR="001016BD" w:rsidRPr="005B489E" w:rsidRDefault="001016BD" w:rsidP="001016BD">
      <w:pPr>
        <w:pStyle w:val="ListParagraph"/>
        <w:numPr>
          <w:ilvl w:val="2"/>
          <w:numId w:val="14"/>
        </w:numPr>
        <w:ind w:left="1134" w:hanging="1134"/>
        <w:rPr>
          <w:rFonts w:ascii="Tahoma" w:hAnsi="Tahoma" w:cs="Tahoma"/>
        </w:rPr>
      </w:pPr>
      <w:r w:rsidRPr="005B489E">
        <w:rPr>
          <w:rFonts w:ascii="Tahoma" w:hAnsi="Tahoma" w:cs="Tahoma"/>
        </w:rPr>
        <w:t xml:space="preserve">If you </w:t>
      </w:r>
      <w:r w:rsidR="00132171" w:rsidRPr="005B489E">
        <w:rPr>
          <w:rFonts w:ascii="Tahoma" w:hAnsi="Tahoma" w:cs="Tahoma"/>
        </w:rPr>
        <w:t xml:space="preserve">will </w:t>
      </w:r>
      <w:r w:rsidR="00366271" w:rsidRPr="005B489E">
        <w:rPr>
          <w:rFonts w:ascii="Tahoma" w:hAnsi="Tahoma" w:cs="Tahoma"/>
        </w:rPr>
        <w:t xml:space="preserve">need medical evidence </w:t>
      </w:r>
      <w:r w:rsidR="00A5000C" w:rsidRPr="005B489E">
        <w:rPr>
          <w:rFonts w:ascii="Tahoma" w:hAnsi="Tahoma" w:cs="Tahoma"/>
        </w:rPr>
        <w:t xml:space="preserve">specifically produced for your appeal you should </w:t>
      </w:r>
      <w:r w:rsidR="00B1267E" w:rsidRPr="005B489E">
        <w:rPr>
          <w:rFonts w:ascii="Tahoma" w:hAnsi="Tahoma" w:cs="Tahoma"/>
        </w:rPr>
        <w:t xml:space="preserve">make the arrangements to obtain it as soon as possible because there can be a significant delay between requesting medical evidence and obtaining it from a GP, treating </w:t>
      </w:r>
      <w:r w:rsidR="003043AE" w:rsidRPr="005B489E">
        <w:rPr>
          <w:rFonts w:ascii="Tahoma" w:hAnsi="Tahoma" w:cs="Tahoma"/>
        </w:rPr>
        <w:t xml:space="preserve">clinicians or </w:t>
      </w:r>
      <w:r w:rsidR="00973DB5" w:rsidRPr="005B489E">
        <w:rPr>
          <w:rFonts w:ascii="Tahoma" w:hAnsi="Tahoma" w:cs="Tahoma"/>
        </w:rPr>
        <w:t xml:space="preserve">an </w:t>
      </w:r>
      <w:r w:rsidR="003043AE" w:rsidRPr="005B489E">
        <w:rPr>
          <w:rFonts w:ascii="Tahoma" w:hAnsi="Tahoma" w:cs="Tahoma"/>
        </w:rPr>
        <w:t>independent medica</w:t>
      </w:r>
      <w:r w:rsidR="00DD2C3C" w:rsidRPr="005B489E">
        <w:rPr>
          <w:rFonts w:ascii="Tahoma" w:hAnsi="Tahoma" w:cs="Tahoma"/>
        </w:rPr>
        <w:t>l</w:t>
      </w:r>
      <w:r w:rsidR="003043AE" w:rsidRPr="005B489E">
        <w:rPr>
          <w:rFonts w:ascii="Tahoma" w:hAnsi="Tahoma" w:cs="Tahoma"/>
        </w:rPr>
        <w:t xml:space="preserve"> expert.</w:t>
      </w:r>
    </w:p>
    <w:p w14:paraId="24364CB2" w14:textId="77777777" w:rsidR="00110FC7" w:rsidRPr="005B489E" w:rsidRDefault="00110FC7" w:rsidP="00110FC7">
      <w:pPr>
        <w:pStyle w:val="ListParagraph"/>
        <w:ind w:left="1134"/>
        <w:rPr>
          <w:rFonts w:ascii="Tahoma" w:hAnsi="Tahoma" w:cs="Tahoma"/>
        </w:rPr>
      </w:pPr>
    </w:p>
    <w:p w14:paraId="0381076D" w14:textId="70E98F9E" w:rsidR="00AD1970" w:rsidRPr="005B489E" w:rsidRDefault="00132171" w:rsidP="00110FC7">
      <w:pPr>
        <w:pStyle w:val="ListParagraph"/>
        <w:numPr>
          <w:ilvl w:val="2"/>
          <w:numId w:val="14"/>
        </w:numPr>
        <w:ind w:left="1134" w:hanging="1134"/>
        <w:rPr>
          <w:rFonts w:ascii="Tahoma" w:hAnsi="Tahoma" w:cs="Tahoma"/>
        </w:rPr>
      </w:pPr>
      <w:r w:rsidRPr="005B489E">
        <w:rPr>
          <w:rFonts w:ascii="Tahoma" w:hAnsi="Tahoma" w:cs="Tahoma"/>
        </w:rPr>
        <w:t>I</w:t>
      </w:r>
      <w:r w:rsidR="009F7D6E" w:rsidRPr="005B489E">
        <w:rPr>
          <w:rFonts w:ascii="Tahoma" w:hAnsi="Tahoma" w:cs="Tahoma"/>
        </w:rPr>
        <w:t>f</w:t>
      </w:r>
      <w:r w:rsidRPr="005B489E">
        <w:rPr>
          <w:rFonts w:ascii="Tahoma" w:hAnsi="Tahoma" w:cs="Tahoma"/>
        </w:rPr>
        <w:t xml:space="preserve"> </w:t>
      </w:r>
      <w:r w:rsidR="006D630B" w:rsidRPr="005B489E">
        <w:rPr>
          <w:rFonts w:ascii="Tahoma" w:hAnsi="Tahoma" w:cs="Tahoma"/>
        </w:rPr>
        <w:t xml:space="preserve">adjustments </w:t>
      </w:r>
      <w:r w:rsidR="009F7D6E" w:rsidRPr="005B489E">
        <w:rPr>
          <w:rFonts w:ascii="Tahoma" w:hAnsi="Tahoma" w:cs="Tahoma"/>
        </w:rPr>
        <w:t>were made at</w:t>
      </w:r>
      <w:r w:rsidR="006D630B" w:rsidRPr="005B489E">
        <w:rPr>
          <w:rFonts w:ascii="Tahoma" w:hAnsi="Tahoma" w:cs="Tahoma"/>
        </w:rPr>
        <w:t xml:space="preserve"> your workplace and/or the hearing </w:t>
      </w:r>
      <w:r w:rsidR="00A27185" w:rsidRPr="005B489E">
        <w:rPr>
          <w:rFonts w:ascii="Tahoma" w:hAnsi="Tahoma" w:cs="Tahoma"/>
        </w:rPr>
        <w:t xml:space="preserve">before </w:t>
      </w:r>
      <w:r w:rsidR="008F6DCC" w:rsidRPr="005B489E">
        <w:rPr>
          <w:rFonts w:ascii="Tahoma" w:hAnsi="Tahoma" w:cs="Tahoma"/>
        </w:rPr>
        <w:t>the</w:t>
      </w:r>
      <w:r w:rsidR="006D630B" w:rsidRPr="005B489E">
        <w:rPr>
          <w:rFonts w:ascii="Tahoma" w:hAnsi="Tahoma" w:cs="Tahoma"/>
        </w:rPr>
        <w:t xml:space="preserve"> </w:t>
      </w:r>
      <w:r w:rsidR="00D67723" w:rsidRPr="005B489E">
        <w:rPr>
          <w:rFonts w:ascii="Tahoma" w:hAnsi="Tahoma" w:cs="Tahoma"/>
        </w:rPr>
        <w:t>Employment Tribunal</w:t>
      </w:r>
      <w:r w:rsidR="006D630B" w:rsidRPr="005B489E">
        <w:rPr>
          <w:rFonts w:ascii="Tahoma" w:hAnsi="Tahoma" w:cs="Tahoma"/>
        </w:rPr>
        <w:t xml:space="preserve"> </w:t>
      </w:r>
      <w:r w:rsidR="009F7D6E" w:rsidRPr="005B489E">
        <w:rPr>
          <w:rFonts w:ascii="Tahoma" w:hAnsi="Tahoma" w:cs="Tahoma"/>
        </w:rPr>
        <w:t xml:space="preserve">that </w:t>
      </w:r>
      <w:r w:rsidR="006D630B" w:rsidRPr="005B489E">
        <w:rPr>
          <w:rFonts w:ascii="Tahoma" w:hAnsi="Tahoma" w:cs="Tahoma"/>
        </w:rPr>
        <w:t>does not necessarily mean they will be appropriate in the EAT.</w:t>
      </w:r>
      <w:r w:rsidR="00D23F92" w:rsidRPr="005B489E">
        <w:rPr>
          <w:rFonts w:ascii="Tahoma" w:hAnsi="Tahoma" w:cs="Tahoma"/>
        </w:rPr>
        <w:t xml:space="preserve"> For example</w:t>
      </w:r>
      <w:r w:rsidR="00AC7992" w:rsidRPr="005B489E">
        <w:rPr>
          <w:rFonts w:ascii="Tahoma" w:hAnsi="Tahoma" w:cs="Tahoma"/>
        </w:rPr>
        <w:t>,</w:t>
      </w:r>
      <w:r w:rsidR="00D23F92" w:rsidRPr="005B489E">
        <w:rPr>
          <w:rFonts w:ascii="Tahoma" w:hAnsi="Tahoma" w:cs="Tahoma"/>
        </w:rPr>
        <w:t xml:space="preserve"> the EAT does not generally hear </w:t>
      </w:r>
      <w:r w:rsidR="001E09C3" w:rsidRPr="005B489E">
        <w:rPr>
          <w:rFonts w:ascii="Tahoma" w:hAnsi="Tahoma" w:cs="Tahoma"/>
        </w:rPr>
        <w:t xml:space="preserve">evidence so adjustments that helped you to give evidence </w:t>
      </w:r>
      <w:r w:rsidR="00446C4F" w:rsidRPr="005B489E">
        <w:rPr>
          <w:rFonts w:ascii="Tahoma" w:hAnsi="Tahoma" w:cs="Tahoma"/>
        </w:rPr>
        <w:t>before</w:t>
      </w:r>
      <w:r w:rsidR="001E09C3" w:rsidRPr="005B489E">
        <w:rPr>
          <w:rFonts w:ascii="Tahoma" w:hAnsi="Tahoma" w:cs="Tahoma"/>
        </w:rPr>
        <w:t xml:space="preserve"> the </w:t>
      </w:r>
      <w:r w:rsidR="00D67723" w:rsidRPr="005B489E">
        <w:rPr>
          <w:rFonts w:ascii="Tahoma" w:hAnsi="Tahoma" w:cs="Tahoma"/>
        </w:rPr>
        <w:t>Employment Tribunal</w:t>
      </w:r>
      <w:r w:rsidR="001E09C3" w:rsidRPr="005B489E">
        <w:rPr>
          <w:rFonts w:ascii="Tahoma" w:hAnsi="Tahoma" w:cs="Tahoma"/>
        </w:rPr>
        <w:t xml:space="preserve"> </w:t>
      </w:r>
      <w:r w:rsidR="00AC7992" w:rsidRPr="005B489E">
        <w:rPr>
          <w:rFonts w:ascii="Tahoma" w:hAnsi="Tahoma" w:cs="Tahoma"/>
        </w:rPr>
        <w:t>are unlikely to</w:t>
      </w:r>
      <w:r w:rsidR="001E09C3" w:rsidRPr="005B489E">
        <w:rPr>
          <w:rFonts w:ascii="Tahoma" w:hAnsi="Tahoma" w:cs="Tahoma"/>
        </w:rPr>
        <w:t xml:space="preserve"> be necessary in the EAT.</w:t>
      </w:r>
      <w:r w:rsidR="006D630B" w:rsidRPr="005B489E">
        <w:rPr>
          <w:rFonts w:ascii="Tahoma" w:hAnsi="Tahoma" w:cs="Tahoma"/>
        </w:rPr>
        <w:t xml:space="preserve"> </w:t>
      </w:r>
      <w:r w:rsidR="00E52C17" w:rsidRPr="005B489E">
        <w:rPr>
          <w:rFonts w:ascii="Tahoma" w:hAnsi="Tahoma" w:cs="Tahoma"/>
        </w:rPr>
        <w:t xml:space="preserve">You must consider with care what problems you </w:t>
      </w:r>
      <w:r w:rsidR="00CB3E1E" w:rsidRPr="005B489E">
        <w:rPr>
          <w:rFonts w:ascii="Tahoma" w:hAnsi="Tahoma" w:cs="Tahoma"/>
        </w:rPr>
        <w:t>would</w:t>
      </w:r>
      <w:r w:rsidR="00E52C17" w:rsidRPr="005B489E">
        <w:rPr>
          <w:rFonts w:ascii="Tahoma" w:hAnsi="Tahoma" w:cs="Tahoma"/>
        </w:rPr>
        <w:t xml:space="preserve"> face in bringing or </w:t>
      </w:r>
      <w:r w:rsidR="00DE0880" w:rsidRPr="005B489E">
        <w:rPr>
          <w:rFonts w:ascii="Tahoma" w:hAnsi="Tahoma" w:cs="Tahoma"/>
        </w:rPr>
        <w:t xml:space="preserve">responding to </w:t>
      </w:r>
      <w:r w:rsidR="00E52C17" w:rsidRPr="005B489E">
        <w:rPr>
          <w:rFonts w:ascii="Tahoma" w:hAnsi="Tahoma" w:cs="Tahoma"/>
        </w:rPr>
        <w:t xml:space="preserve">an appeal in the EAT and </w:t>
      </w:r>
      <w:r w:rsidR="00636380" w:rsidRPr="005B489E">
        <w:rPr>
          <w:rFonts w:ascii="Tahoma" w:hAnsi="Tahoma" w:cs="Tahoma"/>
        </w:rPr>
        <w:t xml:space="preserve">what specific adjustments to the procedures of the EAT </w:t>
      </w:r>
      <w:r w:rsidR="00C70CB1" w:rsidRPr="005B489E">
        <w:rPr>
          <w:rFonts w:ascii="Tahoma" w:hAnsi="Tahoma" w:cs="Tahoma"/>
        </w:rPr>
        <w:t>you think would</w:t>
      </w:r>
      <w:r w:rsidR="00636380" w:rsidRPr="005B489E">
        <w:rPr>
          <w:rFonts w:ascii="Tahoma" w:hAnsi="Tahoma" w:cs="Tahoma"/>
        </w:rPr>
        <w:t xml:space="preserve"> be appropriate.</w:t>
      </w:r>
      <w:r w:rsidR="00382488" w:rsidRPr="005B489E">
        <w:rPr>
          <w:rFonts w:ascii="Tahoma" w:hAnsi="Tahoma" w:cs="Tahoma"/>
        </w:rPr>
        <w:t xml:space="preserve"> </w:t>
      </w:r>
    </w:p>
    <w:p w14:paraId="7D186957" w14:textId="77777777" w:rsidR="00AD1970" w:rsidRPr="005B489E" w:rsidRDefault="00AD1970" w:rsidP="00AD1970">
      <w:pPr>
        <w:pStyle w:val="ListParagraph"/>
        <w:ind w:left="1134"/>
        <w:rPr>
          <w:rFonts w:ascii="Tahoma" w:hAnsi="Tahoma" w:cs="Tahoma"/>
        </w:rPr>
      </w:pPr>
    </w:p>
    <w:p w14:paraId="72875012" w14:textId="0020AF2D" w:rsidR="00CC2C6D" w:rsidRPr="005B489E" w:rsidRDefault="00557823" w:rsidP="00110FC7">
      <w:pPr>
        <w:pStyle w:val="ListParagraph"/>
        <w:numPr>
          <w:ilvl w:val="2"/>
          <w:numId w:val="14"/>
        </w:numPr>
        <w:ind w:left="1134" w:hanging="1134"/>
        <w:rPr>
          <w:rFonts w:ascii="Tahoma" w:hAnsi="Tahoma" w:cs="Tahoma"/>
        </w:rPr>
      </w:pPr>
      <w:r w:rsidRPr="005B489E">
        <w:rPr>
          <w:rFonts w:ascii="Tahoma" w:hAnsi="Tahoma" w:cs="Tahoma"/>
        </w:rPr>
        <w:t xml:space="preserve">The fact that you have a medical condition or disability does not necessarily mean that </w:t>
      </w:r>
      <w:r w:rsidR="00D567EB" w:rsidRPr="005B489E">
        <w:rPr>
          <w:rFonts w:ascii="Tahoma" w:hAnsi="Tahoma" w:cs="Tahoma"/>
        </w:rPr>
        <w:t>i</w:t>
      </w:r>
      <w:r w:rsidR="00E053E6" w:rsidRPr="005B489E">
        <w:rPr>
          <w:rFonts w:ascii="Tahoma" w:hAnsi="Tahoma" w:cs="Tahoma"/>
        </w:rPr>
        <w:t>t</w:t>
      </w:r>
      <w:r w:rsidR="00D567EB" w:rsidRPr="005B489E">
        <w:rPr>
          <w:rFonts w:ascii="Tahoma" w:hAnsi="Tahoma" w:cs="Tahoma"/>
        </w:rPr>
        <w:t xml:space="preserve"> is reasonable for the </w:t>
      </w:r>
      <w:r w:rsidR="00AE5F03" w:rsidRPr="005B489E">
        <w:rPr>
          <w:rFonts w:ascii="Tahoma" w:hAnsi="Tahoma" w:cs="Tahoma"/>
        </w:rPr>
        <w:t xml:space="preserve">EAT to adjust its </w:t>
      </w:r>
      <w:r w:rsidR="00D567EB" w:rsidRPr="005B489E">
        <w:rPr>
          <w:rFonts w:ascii="Tahoma" w:hAnsi="Tahoma" w:cs="Tahoma"/>
        </w:rPr>
        <w:t>procedure</w:t>
      </w:r>
      <w:r w:rsidR="00AE5F03" w:rsidRPr="005B489E">
        <w:rPr>
          <w:rFonts w:ascii="Tahoma" w:hAnsi="Tahoma" w:cs="Tahoma"/>
        </w:rPr>
        <w:t>s</w:t>
      </w:r>
      <w:r w:rsidR="00D567EB" w:rsidRPr="005B489E">
        <w:rPr>
          <w:rFonts w:ascii="Tahoma" w:hAnsi="Tahoma" w:cs="Tahoma"/>
        </w:rPr>
        <w:t>.</w:t>
      </w:r>
    </w:p>
    <w:p w14:paraId="4B6DA6E9" w14:textId="77777777" w:rsidR="00B137E9" w:rsidRPr="005B489E" w:rsidRDefault="00B137E9" w:rsidP="006E2CB4">
      <w:pPr>
        <w:pStyle w:val="ListParagraph"/>
        <w:ind w:left="1134" w:hanging="1134"/>
        <w:rPr>
          <w:rFonts w:ascii="Tahoma" w:hAnsi="Tahoma" w:cs="Tahoma"/>
        </w:rPr>
      </w:pPr>
    </w:p>
    <w:p w14:paraId="04274F62" w14:textId="1A4386E3" w:rsidR="00CC2C6D" w:rsidRPr="005B489E" w:rsidRDefault="00855ADD" w:rsidP="009A0822">
      <w:pPr>
        <w:pStyle w:val="ListParagraph"/>
        <w:numPr>
          <w:ilvl w:val="1"/>
          <w:numId w:val="14"/>
        </w:numPr>
        <w:tabs>
          <w:tab w:val="left" w:pos="1560"/>
        </w:tabs>
        <w:ind w:left="1134" w:firstLine="0"/>
        <w:rPr>
          <w:rFonts w:ascii="Tahoma" w:hAnsi="Tahoma" w:cs="Tahoma"/>
        </w:rPr>
      </w:pPr>
      <w:r w:rsidRPr="005B489E">
        <w:rPr>
          <w:rFonts w:ascii="Tahoma" w:hAnsi="Tahoma" w:cs="Tahoma"/>
          <w:b/>
          <w:bCs/>
        </w:rPr>
        <w:t>P</w:t>
      </w:r>
      <w:r w:rsidR="00CC2C6D" w:rsidRPr="005B489E">
        <w:rPr>
          <w:rFonts w:ascii="Tahoma" w:hAnsi="Tahoma" w:cs="Tahoma"/>
          <w:b/>
          <w:bCs/>
        </w:rPr>
        <w:t>ostpon</w:t>
      </w:r>
      <w:r w:rsidR="00FB2911" w:rsidRPr="005B489E">
        <w:rPr>
          <w:rFonts w:ascii="Tahoma" w:hAnsi="Tahoma" w:cs="Tahoma"/>
          <w:b/>
          <w:bCs/>
        </w:rPr>
        <w:t>ing</w:t>
      </w:r>
      <w:r w:rsidR="00CC2C6D" w:rsidRPr="005B489E">
        <w:rPr>
          <w:rFonts w:ascii="Tahoma" w:hAnsi="Tahoma" w:cs="Tahoma"/>
          <w:b/>
          <w:bCs/>
        </w:rPr>
        <w:t xml:space="preserve"> a hearing</w:t>
      </w:r>
      <w:r w:rsidR="00CC2C6D" w:rsidRPr="005B489E">
        <w:rPr>
          <w:rFonts w:ascii="Tahoma" w:hAnsi="Tahoma" w:cs="Tahoma"/>
        </w:rPr>
        <w:t xml:space="preserve"> </w:t>
      </w:r>
    </w:p>
    <w:p w14:paraId="56F07033" w14:textId="77777777" w:rsidR="000E211A" w:rsidRPr="005B489E" w:rsidRDefault="000E211A" w:rsidP="006E2CB4">
      <w:pPr>
        <w:pStyle w:val="ListParagraph"/>
        <w:ind w:left="1134" w:hanging="1134"/>
        <w:rPr>
          <w:rFonts w:ascii="Tahoma" w:hAnsi="Tahoma" w:cs="Tahoma"/>
        </w:rPr>
      </w:pPr>
    </w:p>
    <w:p w14:paraId="1E4AB3D2" w14:textId="76F7579D" w:rsidR="006556A1" w:rsidRPr="005B489E" w:rsidRDefault="00A90BDA" w:rsidP="00754BFF">
      <w:pPr>
        <w:pStyle w:val="ListParagraph"/>
        <w:numPr>
          <w:ilvl w:val="2"/>
          <w:numId w:val="14"/>
        </w:numPr>
        <w:ind w:left="1134" w:hanging="1134"/>
        <w:rPr>
          <w:rFonts w:ascii="Tahoma" w:hAnsi="Tahoma" w:cs="Tahoma"/>
        </w:rPr>
      </w:pPr>
      <w:r w:rsidRPr="005B489E">
        <w:rPr>
          <w:rFonts w:ascii="Tahoma" w:hAnsi="Tahoma" w:cs="Tahoma"/>
        </w:rPr>
        <w:t xml:space="preserve">If you want to ask for a </w:t>
      </w:r>
      <w:r w:rsidR="00CB3E1E" w:rsidRPr="005B489E">
        <w:rPr>
          <w:rFonts w:ascii="Tahoma" w:hAnsi="Tahoma" w:cs="Tahoma"/>
        </w:rPr>
        <w:t>postponement</w:t>
      </w:r>
      <w:r w:rsidRPr="005B489E">
        <w:rPr>
          <w:rFonts w:ascii="Tahoma" w:hAnsi="Tahoma" w:cs="Tahoma"/>
        </w:rPr>
        <w:t xml:space="preserve"> of a hearing </w:t>
      </w:r>
      <w:r w:rsidR="006B1D5E" w:rsidRPr="005B489E">
        <w:rPr>
          <w:rFonts w:ascii="Tahoma" w:hAnsi="Tahoma" w:cs="Tahoma"/>
        </w:rPr>
        <w:t xml:space="preserve">in the EAT you should </w:t>
      </w:r>
      <w:r w:rsidR="006556A1" w:rsidRPr="005B489E">
        <w:rPr>
          <w:rFonts w:ascii="Tahoma" w:hAnsi="Tahoma" w:cs="Tahoma"/>
        </w:rPr>
        <w:t xml:space="preserve">apply </w:t>
      </w:r>
      <w:r w:rsidR="00754BFF" w:rsidRPr="00754BFF">
        <w:rPr>
          <w:rFonts w:ascii="Tahoma" w:hAnsi="Tahoma" w:cs="Tahoma"/>
        </w:rPr>
        <w:t>in accordance with Section 7 by completing the application form at Annex 2</w:t>
      </w:r>
      <w:r w:rsidR="00752CC5" w:rsidRPr="005B489E">
        <w:rPr>
          <w:rFonts w:ascii="Tahoma" w:hAnsi="Tahoma" w:cs="Tahoma"/>
          <w:kern w:val="0"/>
          <w14:ligatures w14:val="none"/>
        </w:rPr>
        <w:t>;</w:t>
      </w:r>
      <w:r w:rsidR="004F5A63" w:rsidRPr="005B489E">
        <w:rPr>
          <w:rFonts w:ascii="Tahoma" w:hAnsi="Tahoma" w:cs="Tahoma"/>
          <w:kern w:val="0"/>
          <w14:ligatures w14:val="none"/>
        </w:rPr>
        <w:t xml:space="preserve"> </w:t>
      </w:r>
      <w:r w:rsidR="006556A1" w:rsidRPr="005B489E">
        <w:rPr>
          <w:rFonts w:ascii="Tahoma" w:hAnsi="Tahoma" w:cs="Tahoma"/>
        </w:rPr>
        <w:t>and should:</w:t>
      </w:r>
    </w:p>
    <w:p w14:paraId="32E149D8" w14:textId="77777777" w:rsidR="006556A1" w:rsidRPr="005B489E" w:rsidRDefault="006556A1" w:rsidP="006E2CB4">
      <w:pPr>
        <w:pStyle w:val="ListParagraph"/>
        <w:ind w:left="1134" w:hanging="1134"/>
        <w:rPr>
          <w:rFonts w:ascii="Tahoma" w:hAnsi="Tahoma" w:cs="Tahoma"/>
        </w:rPr>
      </w:pPr>
    </w:p>
    <w:p w14:paraId="40C2985C" w14:textId="77777777" w:rsidR="009A0822" w:rsidRPr="005B489E" w:rsidRDefault="00CD165E" w:rsidP="009A0822">
      <w:pPr>
        <w:pStyle w:val="ListParagraph"/>
        <w:numPr>
          <w:ilvl w:val="3"/>
          <w:numId w:val="14"/>
        </w:numPr>
        <w:ind w:left="1985" w:hanging="851"/>
        <w:rPr>
          <w:rFonts w:ascii="Tahoma" w:hAnsi="Tahoma" w:cs="Tahoma"/>
        </w:rPr>
      </w:pPr>
      <w:r w:rsidRPr="005B489E">
        <w:rPr>
          <w:rFonts w:ascii="Tahoma" w:hAnsi="Tahoma" w:cs="Tahoma"/>
        </w:rPr>
        <w:t>e</w:t>
      </w:r>
      <w:r w:rsidR="006556A1" w:rsidRPr="005B489E">
        <w:rPr>
          <w:rFonts w:ascii="Tahoma" w:hAnsi="Tahoma" w:cs="Tahoma"/>
        </w:rPr>
        <w:t xml:space="preserve">xplain why you are asking for </w:t>
      </w:r>
      <w:r w:rsidR="00DE117B" w:rsidRPr="005B489E">
        <w:rPr>
          <w:rFonts w:ascii="Tahoma" w:hAnsi="Tahoma" w:cs="Tahoma"/>
        </w:rPr>
        <w:t>the</w:t>
      </w:r>
      <w:r w:rsidR="006556A1" w:rsidRPr="005B489E">
        <w:rPr>
          <w:rFonts w:ascii="Tahoma" w:hAnsi="Tahoma" w:cs="Tahoma"/>
        </w:rPr>
        <w:t xml:space="preserve"> </w:t>
      </w:r>
      <w:r w:rsidR="00CB3E1E" w:rsidRPr="005B489E">
        <w:rPr>
          <w:rFonts w:ascii="Tahoma" w:hAnsi="Tahoma" w:cs="Tahoma"/>
        </w:rPr>
        <w:t>postponement</w:t>
      </w:r>
    </w:p>
    <w:p w14:paraId="51FD5643" w14:textId="77777777" w:rsidR="009A0822" w:rsidRPr="005B489E" w:rsidRDefault="009A0822" w:rsidP="009A0822">
      <w:pPr>
        <w:pStyle w:val="ListParagraph"/>
        <w:ind w:left="1985"/>
        <w:rPr>
          <w:rFonts w:ascii="Tahoma" w:hAnsi="Tahoma" w:cs="Tahoma"/>
        </w:rPr>
      </w:pPr>
    </w:p>
    <w:p w14:paraId="390FBA10" w14:textId="77777777" w:rsidR="00B427FD" w:rsidRPr="005B489E" w:rsidRDefault="009F349F" w:rsidP="00B427FD">
      <w:pPr>
        <w:pStyle w:val="ListParagraph"/>
        <w:numPr>
          <w:ilvl w:val="3"/>
          <w:numId w:val="14"/>
        </w:numPr>
        <w:ind w:left="1985" w:hanging="851"/>
        <w:rPr>
          <w:rFonts w:ascii="Tahoma" w:hAnsi="Tahoma" w:cs="Tahoma"/>
        </w:rPr>
      </w:pPr>
      <w:r w:rsidRPr="005B489E">
        <w:rPr>
          <w:rFonts w:ascii="Tahoma" w:hAnsi="Tahoma" w:cs="Tahoma"/>
        </w:rPr>
        <w:t xml:space="preserve">say how long you want to have the hearing postponed for </w:t>
      </w:r>
    </w:p>
    <w:p w14:paraId="636F9CEF" w14:textId="77777777" w:rsidR="00B427FD" w:rsidRPr="005B489E" w:rsidRDefault="00B427FD" w:rsidP="00B427FD">
      <w:pPr>
        <w:pStyle w:val="ListParagraph"/>
        <w:ind w:left="1985"/>
        <w:rPr>
          <w:rFonts w:ascii="Tahoma" w:hAnsi="Tahoma" w:cs="Tahoma"/>
        </w:rPr>
      </w:pPr>
    </w:p>
    <w:p w14:paraId="7F5F6C56" w14:textId="2B8C1B55" w:rsidR="009A0822" w:rsidRPr="005B489E" w:rsidRDefault="00B427FD" w:rsidP="00B427FD">
      <w:pPr>
        <w:pStyle w:val="ListParagraph"/>
        <w:numPr>
          <w:ilvl w:val="3"/>
          <w:numId w:val="14"/>
        </w:numPr>
        <w:ind w:left="1985" w:hanging="851"/>
        <w:rPr>
          <w:rFonts w:ascii="Tahoma" w:hAnsi="Tahoma" w:cs="Tahoma"/>
        </w:rPr>
      </w:pPr>
      <w:r w:rsidRPr="005B489E">
        <w:rPr>
          <w:rFonts w:ascii="Tahoma" w:hAnsi="Tahoma" w:cs="Tahoma"/>
        </w:rPr>
        <w:t>where there has bee</w:t>
      </w:r>
      <w:r w:rsidR="00FB2911" w:rsidRPr="005B489E">
        <w:rPr>
          <w:rFonts w:ascii="Tahoma" w:hAnsi="Tahoma" w:cs="Tahoma"/>
        </w:rPr>
        <w:t>n</w:t>
      </w:r>
      <w:r w:rsidRPr="005B489E">
        <w:rPr>
          <w:rFonts w:ascii="Tahoma" w:hAnsi="Tahoma" w:cs="Tahoma"/>
        </w:rPr>
        <w:t xml:space="preserve"> some delay, </w:t>
      </w:r>
      <w:r w:rsidR="001C4DB2" w:rsidRPr="005B489E">
        <w:rPr>
          <w:rFonts w:ascii="Tahoma" w:hAnsi="Tahoma" w:cs="Tahoma"/>
        </w:rPr>
        <w:t>explain why the application could not have been made any sooner, or if the application could have been made sooner, why you delayed</w:t>
      </w:r>
    </w:p>
    <w:p w14:paraId="7323B636" w14:textId="77777777" w:rsidR="000A34A3" w:rsidRPr="005B489E" w:rsidRDefault="000A34A3" w:rsidP="000A34A3">
      <w:pPr>
        <w:pStyle w:val="ListParagraph"/>
        <w:ind w:left="1985"/>
        <w:rPr>
          <w:rFonts w:ascii="Tahoma" w:hAnsi="Tahoma" w:cs="Tahoma"/>
        </w:rPr>
      </w:pPr>
    </w:p>
    <w:p w14:paraId="4F258163" w14:textId="77777777" w:rsidR="00705A7A" w:rsidRPr="005B489E" w:rsidRDefault="006556A1" w:rsidP="00705A7A">
      <w:pPr>
        <w:pStyle w:val="ListParagraph"/>
        <w:numPr>
          <w:ilvl w:val="3"/>
          <w:numId w:val="14"/>
        </w:numPr>
        <w:ind w:left="1985" w:hanging="851"/>
        <w:rPr>
          <w:rFonts w:ascii="Tahoma" w:hAnsi="Tahoma" w:cs="Tahoma"/>
        </w:rPr>
      </w:pPr>
      <w:r w:rsidRPr="005B489E">
        <w:rPr>
          <w:rFonts w:ascii="Tahoma" w:hAnsi="Tahoma" w:cs="Tahoma"/>
        </w:rPr>
        <w:t>attach all evidence you have that is relevant to the above questions (including medical evidence where appropriate)</w:t>
      </w:r>
    </w:p>
    <w:p w14:paraId="01FC1FCF" w14:textId="77777777" w:rsidR="00FB2911" w:rsidRPr="005B489E" w:rsidRDefault="00FB2911" w:rsidP="00FB2911">
      <w:pPr>
        <w:pStyle w:val="ListParagraph"/>
        <w:ind w:left="1985"/>
        <w:rPr>
          <w:rFonts w:ascii="Tahoma" w:hAnsi="Tahoma" w:cs="Tahoma"/>
        </w:rPr>
      </w:pPr>
    </w:p>
    <w:p w14:paraId="23DAECE6" w14:textId="1B7E3E40" w:rsidR="00705A7A" w:rsidRPr="005B489E" w:rsidRDefault="00A5038A">
      <w:pPr>
        <w:pStyle w:val="ListParagraph"/>
        <w:numPr>
          <w:ilvl w:val="3"/>
          <w:numId w:val="14"/>
        </w:numPr>
        <w:ind w:left="1985" w:hanging="851"/>
        <w:rPr>
          <w:rStyle w:val="CommentReference"/>
          <w:rFonts w:ascii="Tahoma" w:hAnsi="Tahoma" w:cs="Tahoma"/>
          <w:sz w:val="24"/>
          <w:szCs w:val="24"/>
        </w:rPr>
      </w:pPr>
      <w:r w:rsidRPr="005B489E">
        <w:rPr>
          <w:rFonts w:ascii="Tahoma" w:hAnsi="Tahoma" w:cs="Tahoma"/>
        </w:rPr>
        <w:t xml:space="preserve">if you seek </w:t>
      </w:r>
      <w:r w:rsidR="003D64AE" w:rsidRPr="005B489E">
        <w:rPr>
          <w:rFonts w:ascii="Tahoma" w:hAnsi="Tahoma" w:cs="Tahoma"/>
        </w:rPr>
        <w:t>a postponement because of travel commitments</w:t>
      </w:r>
      <w:r w:rsidR="00FB2911" w:rsidRPr="005B489E">
        <w:rPr>
          <w:rFonts w:ascii="Tahoma" w:hAnsi="Tahoma" w:cs="Tahoma"/>
        </w:rPr>
        <w:t xml:space="preserve">, </w:t>
      </w:r>
      <w:r w:rsidR="00B1790C" w:rsidRPr="005B489E">
        <w:rPr>
          <w:rFonts w:ascii="Tahoma" w:hAnsi="Tahoma" w:cs="Tahoma"/>
        </w:rPr>
        <w:t xml:space="preserve">you should explain </w:t>
      </w:r>
      <w:r w:rsidR="00FB2911" w:rsidRPr="005B489E">
        <w:rPr>
          <w:rFonts w:ascii="Tahoma" w:hAnsi="Tahoma" w:cs="Tahoma"/>
        </w:rPr>
        <w:t>w</w:t>
      </w:r>
      <w:r w:rsidR="00705A7A" w:rsidRPr="005B489E">
        <w:rPr>
          <w:rFonts w:ascii="Tahoma" w:hAnsi="Tahoma" w:cs="Tahoma"/>
        </w:rPr>
        <w:t>hy you still need to travel rather than attend the hearing and</w:t>
      </w:r>
      <w:r w:rsidR="00B1790C" w:rsidRPr="005B489E">
        <w:rPr>
          <w:rFonts w:ascii="Tahoma" w:hAnsi="Tahoma" w:cs="Tahoma"/>
        </w:rPr>
        <w:t xml:space="preserve"> state</w:t>
      </w:r>
      <w:r w:rsidR="00705A7A" w:rsidRPr="005B489E">
        <w:rPr>
          <w:rFonts w:ascii="Tahoma" w:hAnsi="Tahoma" w:cs="Tahoma"/>
        </w:rPr>
        <w:t xml:space="preserve"> what (if any) difficulty there would be in cancelling your travel arrangements</w:t>
      </w:r>
      <w:r w:rsidR="00AF142B" w:rsidRPr="005B489E">
        <w:rPr>
          <w:rFonts w:ascii="Tahoma" w:hAnsi="Tahoma" w:cs="Tahoma"/>
        </w:rPr>
        <w:t>; y</w:t>
      </w:r>
      <w:r w:rsidR="00B1790C" w:rsidRPr="005B489E">
        <w:rPr>
          <w:rFonts w:ascii="Tahoma" w:hAnsi="Tahoma" w:cs="Tahoma"/>
        </w:rPr>
        <w:t>ou should provide</w:t>
      </w:r>
      <w:r w:rsidR="00DC65C7" w:rsidRPr="005B489E">
        <w:rPr>
          <w:rFonts w:ascii="Tahoma" w:hAnsi="Tahoma" w:cs="Tahoma"/>
        </w:rPr>
        <w:t xml:space="preserve"> all relevant e</w:t>
      </w:r>
      <w:r w:rsidR="008D313E" w:rsidRPr="005B489E">
        <w:rPr>
          <w:rFonts w:ascii="Tahoma" w:hAnsi="Tahoma" w:cs="Tahoma"/>
        </w:rPr>
        <w:t>vidence</w:t>
      </w:r>
      <w:r w:rsidR="00490567" w:rsidRPr="005B489E">
        <w:rPr>
          <w:rStyle w:val="CommentReference"/>
          <w:rFonts w:ascii="Tahoma" w:hAnsi="Tahoma" w:cs="Tahoma"/>
          <w:sz w:val="24"/>
          <w:szCs w:val="24"/>
        </w:rPr>
        <w:t xml:space="preserve">, including </w:t>
      </w:r>
      <w:r w:rsidR="00702B15" w:rsidRPr="005B489E">
        <w:rPr>
          <w:rStyle w:val="CommentReference"/>
          <w:rFonts w:ascii="Tahoma" w:hAnsi="Tahoma" w:cs="Tahoma"/>
          <w:sz w:val="24"/>
          <w:szCs w:val="24"/>
        </w:rPr>
        <w:t>material that demonstrates when the travel was arranged and the steps you have taken to rearrange it</w:t>
      </w:r>
    </w:p>
    <w:p w14:paraId="4D62F07F" w14:textId="77777777" w:rsidR="00702B15" w:rsidRPr="005B489E" w:rsidRDefault="00702B15" w:rsidP="00702B15">
      <w:pPr>
        <w:pStyle w:val="ListParagraph"/>
        <w:ind w:left="1985"/>
        <w:rPr>
          <w:rFonts w:ascii="Tahoma" w:hAnsi="Tahoma" w:cs="Tahoma"/>
        </w:rPr>
      </w:pPr>
    </w:p>
    <w:p w14:paraId="2202F008" w14:textId="43CBCDFA" w:rsidR="00F5400E" w:rsidRPr="005B489E" w:rsidRDefault="00540B4D" w:rsidP="00752CC5">
      <w:pPr>
        <w:pStyle w:val="ListParagraph"/>
        <w:numPr>
          <w:ilvl w:val="2"/>
          <w:numId w:val="14"/>
        </w:numPr>
        <w:ind w:left="1134" w:hanging="1134"/>
        <w:rPr>
          <w:rFonts w:ascii="Tahoma" w:hAnsi="Tahoma" w:cs="Tahoma"/>
        </w:rPr>
      </w:pPr>
      <w:r w:rsidRPr="005B489E">
        <w:rPr>
          <w:rFonts w:ascii="Tahoma" w:hAnsi="Tahoma" w:cs="Tahoma"/>
        </w:rPr>
        <w:t>An</w:t>
      </w:r>
      <w:r w:rsidR="003E4BAD" w:rsidRPr="005B489E">
        <w:rPr>
          <w:rFonts w:ascii="Tahoma" w:hAnsi="Tahoma" w:cs="Tahoma"/>
        </w:rPr>
        <w:t xml:space="preserve"> application for a postponement should be made at the earliest</w:t>
      </w:r>
      <w:r w:rsidR="00752CC5" w:rsidRPr="005B489E">
        <w:rPr>
          <w:rFonts w:ascii="Tahoma" w:hAnsi="Tahoma" w:cs="Tahoma"/>
        </w:rPr>
        <w:t xml:space="preserve"> </w:t>
      </w:r>
      <w:r w:rsidR="003E4BAD" w:rsidRPr="005B489E">
        <w:rPr>
          <w:rFonts w:ascii="Tahoma" w:hAnsi="Tahoma" w:cs="Tahoma"/>
        </w:rPr>
        <w:t>opportunity</w:t>
      </w:r>
      <w:r w:rsidR="007B6895" w:rsidRPr="005B489E">
        <w:rPr>
          <w:rFonts w:ascii="Tahoma" w:hAnsi="Tahoma" w:cs="Tahoma"/>
        </w:rPr>
        <w:t>. Applications that are made shortly before a hearing are particularly unlikely to be permitted</w:t>
      </w:r>
      <w:r w:rsidR="00F5400E" w:rsidRPr="005B489E">
        <w:rPr>
          <w:rFonts w:ascii="Tahoma" w:hAnsi="Tahoma" w:cs="Tahoma"/>
        </w:rPr>
        <w:t>.</w:t>
      </w:r>
      <w:r w:rsidR="000F4970" w:rsidRPr="005B489E">
        <w:rPr>
          <w:rFonts w:ascii="Tahoma" w:hAnsi="Tahoma" w:cs="Tahoma"/>
        </w:rPr>
        <w:t xml:space="preserve"> </w:t>
      </w:r>
      <w:r w:rsidR="0011278B" w:rsidRPr="005B489E">
        <w:rPr>
          <w:rFonts w:ascii="Tahoma" w:hAnsi="Tahoma" w:cs="Tahoma"/>
        </w:rPr>
        <w:t>As</w:t>
      </w:r>
      <w:r w:rsidR="00F5400E" w:rsidRPr="005B489E">
        <w:rPr>
          <w:rFonts w:ascii="Tahoma" w:hAnsi="Tahoma" w:cs="Tahoma"/>
        </w:rPr>
        <w:t xml:space="preserve"> it will be necessary to re-list your hearing, that will impact on the listing of other appeals, which will disadvantage other parties who </w:t>
      </w:r>
      <w:r w:rsidR="00736D90" w:rsidRPr="005B489E">
        <w:rPr>
          <w:rFonts w:ascii="Tahoma" w:hAnsi="Tahoma" w:cs="Tahoma"/>
        </w:rPr>
        <w:t>should</w:t>
      </w:r>
      <w:r w:rsidR="00F5400E" w:rsidRPr="005B489E">
        <w:rPr>
          <w:rFonts w:ascii="Tahoma" w:hAnsi="Tahoma" w:cs="Tahoma"/>
        </w:rPr>
        <w:t xml:space="preserve"> have their appeals heard within a reasonable time. </w:t>
      </w:r>
    </w:p>
    <w:p w14:paraId="3941C662" w14:textId="77777777" w:rsidR="00F879D4" w:rsidRPr="005B489E" w:rsidRDefault="00F879D4" w:rsidP="00F879D4">
      <w:pPr>
        <w:pStyle w:val="ListParagraph"/>
        <w:ind w:left="1134"/>
        <w:rPr>
          <w:rFonts w:ascii="Tahoma" w:hAnsi="Tahoma" w:cs="Tahoma"/>
        </w:rPr>
      </w:pPr>
    </w:p>
    <w:p w14:paraId="56F107B7" w14:textId="5F751623" w:rsidR="009A0822" w:rsidRPr="005B489E" w:rsidRDefault="002D31C0" w:rsidP="009A0822">
      <w:pPr>
        <w:pStyle w:val="ListParagraph"/>
        <w:numPr>
          <w:ilvl w:val="2"/>
          <w:numId w:val="14"/>
        </w:numPr>
        <w:ind w:left="1134" w:hanging="1134"/>
        <w:rPr>
          <w:rFonts w:ascii="Tahoma" w:hAnsi="Tahoma" w:cs="Tahoma"/>
        </w:rPr>
      </w:pPr>
      <w:r w:rsidRPr="005B489E">
        <w:rPr>
          <w:rFonts w:ascii="Tahoma" w:hAnsi="Tahoma" w:cs="Tahoma"/>
        </w:rPr>
        <w:t>If</w:t>
      </w:r>
      <w:r w:rsidR="009E3EF2" w:rsidRPr="005B489E">
        <w:rPr>
          <w:rFonts w:ascii="Tahoma" w:hAnsi="Tahoma" w:cs="Tahoma"/>
        </w:rPr>
        <w:t xml:space="preserve"> the parties agree that </w:t>
      </w:r>
      <w:r w:rsidRPr="005B489E">
        <w:rPr>
          <w:rFonts w:ascii="Tahoma" w:hAnsi="Tahoma" w:cs="Tahoma"/>
        </w:rPr>
        <w:t>a</w:t>
      </w:r>
      <w:r w:rsidR="009E3EF2" w:rsidRPr="005B489E">
        <w:rPr>
          <w:rFonts w:ascii="Tahoma" w:hAnsi="Tahoma" w:cs="Tahoma"/>
        </w:rPr>
        <w:t xml:space="preserve"> hearing should be postponed </w:t>
      </w:r>
      <w:r w:rsidRPr="005B489E">
        <w:rPr>
          <w:rFonts w:ascii="Tahoma" w:hAnsi="Tahoma" w:cs="Tahoma"/>
        </w:rPr>
        <w:t>it does not follow that</w:t>
      </w:r>
      <w:r w:rsidR="009E3EF2" w:rsidRPr="005B489E">
        <w:rPr>
          <w:rFonts w:ascii="Tahoma" w:hAnsi="Tahoma" w:cs="Tahoma"/>
        </w:rPr>
        <w:t xml:space="preserve"> </w:t>
      </w:r>
      <w:r w:rsidR="006D47CE" w:rsidRPr="005B489E">
        <w:rPr>
          <w:rFonts w:ascii="Tahoma" w:hAnsi="Tahoma" w:cs="Tahoma"/>
        </w:rPr>
        <w:t>a</w:t>
      </w:r>
      <w:r w:rsidR="009E3EF2" w:rsidRPr="005B489E">
        <w:rPr>
          <w:rFonts w:ascii="Tahoma" w:hAnsi="Tahoma" w:cs="Tahoma"/>
        </w:rPr>
        <w:t xml:space="preserve"> Judge </w:t>
      </w:r>
      <w:r w:rsidR="006D47CE" w:rsidRPr="005B489E">
        <w:rPr>
          <w:rFonts w:ascii="Tahoma" w:hAnsi="Tahoma" w:cs="Tahoma"/>
        </w:rPr>
        <w:t xml:space="preserve">or the Registrar </w:t>
      </w:r>
      <w:r w:rsidR="009E3EF2" w:rsidRPr="005B489E">
        <w:rPr>
          <w:rFonts w:ascii="Tahoma" w:hAnsi="Tahoma" w:cs="Tahoma"/>
        </w:rPr>
        <w:t xml:space="preserve">will </w:t>
      </w:r>
      <w:r w:rsidR="00736D90" w:rsidRPr="005B489E">
        <w:rPr>
          <w:rFonts w:ascii="Tahoma" w:hAnsi="Tahoma" w:cs="Tahoma"/>
        </w:rPr>
        <w:t>decide to do so</w:t>
      </w:r>
      <w:r w:rsidR="009E3EF2" w:rsidRPr="005B489E">
        <w:rPr>
          <w:rFonts w:ascii="Tahoma" w:hAnsi="Tahoma" w:cs="Tahoma"/>
        </w:rPr>
        <w:t>.</w:t>
      </w:r>
      <w:r w:rsidR="00D641AD" w:rsidRPr="005B489E">
        <w:rPr>
          <w:rFonts w:ascii="Tahoma" w:hAnsi="Tahoma" w:cs="Tahoma"/>
        </w:rPr>
        <w:t xml:space="preserve"> You should continue to prepare for the hearing (including complying with directions) unless and until the hearing is postponed.</w:t>
      </w:r>
    </w:p>
    <w:p w14:paraId="6F06E84F" w14:textId="77777777" w:rsidR="001F6522" w:rsidRPr="005B489E" w:rsidRDefault="001F6522" w:rsidP="001F6522">
      <w:pPr>
        <w:pStyle w:val="ListParagraph"/>
        <w:ind w:left="1134"/>
        <w:rPr>
          <w:rFonts w:ascii="Tahoma" w:hAnsi="Tahoma" w:cs="Tahoma"/>
        </w:rPr>
      </w:pPr>
    </w:p>
    <w:p w14:paraId="25483D34" w14:textId="77777777" w:rsidR="009A0822" w:rsidRPr="005B489E" w:rsidRDefault="00F32E67" w:rsidP="009A0822">
      <w:pPr>
        <w:pStyle w:val="ListParagraph"/>
        <w:numPr>
          <w:ilvl w:val="2"/>
          <w:numId w:val="14"/>
        </w:numPr>
        <w:ind w:left="1134" w:hanging="1134"/>
        <w:rPr>
          <w:rFonts w:ascii="Tahoma" w:hAnsi="Tahoma" w:cs="Tahoma"/>
        </w:rPr>
      </w:pPr>
      <w:r w:rsidRPr="005B489E">
        <w:rPr>
          <w:rFonts w:ascii="Tahoma" w:hAnsi="Tahoma" w:cs="Tahoma"/>
        </w:rPr>
        <w:t xml:space="preserve">If you seek a postponement because you are finding </w:t>
      </w:r>
      <w:r w:rsidR="002D31C0" w:rsidRPr="005B489E">
        <w:rPr>
          <w:rFonts w:ascii="Tahoma" w:hAnsi="Tahoma" w:cs="Tahoma"/>
        </w:rPr>
        <w:t xml:space="preserve">it </w:t>
      </w:r>
      <w:r w:rsidRPr="005B489E">
        <w:rPr>
          <w:rFonts w:ascii="Tahoma" w:hAnsi="Tahoma" w:cs="Tahoma"/>
        </w:rPr>
        <w:t xml:space="preserve">difficult to </w:t>
      </w:r>
      <w:r w:rsidR="00CF00C8" w:rsidRPr="005B489E">
        <w:rPr>
          <w:rFonts w:ascii="Tahoma" w:hAnsi="Tahoma" w:cs="Tahoma"/>
        </w:rPr>
        <w:t xml:space="preserve">prepare your appeal or response it is important that </w:t>
      </w:r>
      <w:r w:rsidR="0065317C" w:rsidRPr="005B489E">
        <w:rPr>
          <w:rFonts w:ascii="Tahoma" w:hAnsi="Tahoma" w:cs="Tahoma"/>
        </w:rPr>
        <w:t>you clearly explain how further time will help you deal with the problem.</w:t>
      </w:r>
    </w:p>
    <w:p w14:paraId="1F0F2643" w14:textId="77777777" w:rsidR="009A0822" w:rsidRPr="005B489E" w:rsidRDefault="009A0822" w:rsidP="009A0822">
      <w:pPr>
        <w:pStyle w:val="ListParagraph"/>
        <w:ind w:left="1134"/>
        <w:rPr>
          <w:rFonts w:ascii="Tahoma" w:hAnsi="Tahoma" w:cs="Tahoma"/>
        </w:rPr>
      </w:pPr>
    </w:p>
    <w:p w14:paraId="03248324" w14:textId="01029B34" w:rsidR="0065317C" w:rsidRPr="005B489E" w:rsidRDefault="00102F5F" w:rsidP="009A0822">
      <w:pPr>
        <w:pStyle w:val="ListParagraph"/>
        <w:numPr>
          <w:ilvl w:val="2"/>
          <w:numId w:val="14"/>
        </w:numPr>
        <w:ind w:left="1134" w:hanging="1134"/>
        <w:rPr>
          <w:rFonts w:ascii="Tahoma" w:hAnsi="Tahoma" w:cs="Tahoma"/>
        </w:rPr>
      </w:pPr>
      <w:r w:rsidRPr="005B489E">
        <w:rPr>
          <w:rFonts w:ascii="Tahoma" w:hAnsi="Tahoma" w:cs="Tahoma"/>
        </w:rPr>
        <w:t xml:space="preserve">If you provide medical evidence it should explain </w:t>
      </w:r>
      <w:r w:rsidR="00F77C34" w:rsidRPr="005B489E">
        <w:rPr>
          <w:rFonts w:ascii="Tahoma" w:hAnsi="Tahoma" w:cs="Tahoma"/>
        </w:rPr>
        <w:t xml:space="preserve">why it is difficult for you to attend the listed hearing and when you will be able to </w:t>
      </w:r>
      <w:r w:rsidR="00736D90" w:rsidRPr="005B489E">
        <w:rPr>
          <w:rFonts w:ascii="Tahoma" w:hAnsi="Tahoma" w:cs="Tahoma"/>
        </w:rPr>
        <w:t xml:space="preserve">pursue the appeal or response and </w:t>
      </w:r>
      <w:r w:rsidR="00F77C34" w:rsidRPr="005B489E">
        <w:rPr>
          <w:rFonts w:ascii="Tahoma" w:hAnsi="Tahoma" w:cs="Tahoma"/>
        </w:rPr>
        <w:t>attend a hearing</w:t>
      </w:r>
      <w:r w:rsidR="006A4173" w:rsidRPr="005B489E">
        <w:rPr>
          <w:rFonts w:ascii="Tahoma" w:hAnsi="Tahoma" w:cs="Tahoma"/>
        </w:rPr>
        <w:t>.</w:t>
      </w:r>
    </w:p>
    <w:p w14:paraId="7CE84E2E" w14:textId="77777777" w:rsidR="008275E1" w:rsidRPr="005B489E" w:rsidRDefault="008275E1" w:rsidP="006E2CB4">
      <w:pPr>
        <w:pStyle w:val="ListParagraph"/>
        <w:ind w:left="1134" w:hanging="1134"/>
        <w:rPr>
          <w:rFonts w:ascii="Tahoma" w:hAnsi="Tahoma" w:cs="Tahoma"/>
        </w:rPr>
      </w:pPr>
    </w:p>
    <w:p w14:paraId="6280F2FA" w14:textId="09E91D25" w:rsidR="00CC2C6D" w:rsidRPr="005B489E" w:rsidRDefault="00855ADD" w:rsidP="00505E99">
      <w:pPr>
        <w:pStyle w:val="ListParagraph"/>
        <w:numPr>
          <w:ilvl w:val="1"/>
          <w:numId w:val="14"/>
        </w:numPr>
        <w:ind w:left="1560"/>
        <w:rPr>
          <w:rFonts w:ascii="Tahoma" w:hAnsi="Tahoma" w:cs="Tahoma"/>
        </w:rPr>
      </w:pPr>
      <w:r w:rsidRPr="005B489E">
        <w:rPr>
          <w:rFonts w:ascii="Tahoma" w:hAnsi="Tahoma" w:cs="Tahoma"/>
          <w:b/>
          <w:bCs/>
        </w:rPr>
        <w:t>R</w:t>
      </w:r>
      <w:r w:rsidR="00817BCA" w:rsidRPr="005B489E">
        <w:rPr>
          <w:rFonts w:ascii="Tahoma" w:hAnsi="Tahoma" w:cs="Tahoma"/>
          <w:b/>
          <w:bCs/>
        </w:rPr>
        <w:t xml:space="preserve">eview of </w:t>
      </w:r>
      <w:r w:rsidR="00964F09">
        <w:rPr>
          <w:rFonts w:ascii="Tahoma" w:hAnsi="Tahoma" w:cs="Tahoma"/>
          <w:b/>
          <w:bCs/>
        </w:rPr>
        <w:t xml:space="preserve">an </w:t>
      </w:r>
      <w:r w:rsidR="004A09B7">
        <w:rPr>
          <w:rFonts w:ascii="Tahoma" w:hAnsi="Tahoma" w:cs="Tahoma"/>
          <w:b/>
          <w:bCs/>
        </w:rPr>
        <w:t>o</w:t>
      </w:r>
      <w:r w:rsidR="00964F09">
        <w:rPr>
          <w:rFonts w:ascii="Tahoma" w:hAnsi="Tahoma" w:cs="Tahoma"/>
          <w:b/>
          <w:bCs/>
        </w:rPr>
        <w:t>rder</w:t>
      </w:r>
      <w:r w:rsidR="00401238" w:rsidRPr="005B489E">
        <w:rPr>
          <w:rFonts w:ascii="Tahoma" w:hAnsi="Tahoma" w:cs="Tahoma"/>
          <w:b/>
          <w:bCs/>
        </w:rPr>
        <w:t xml:space="preserve"> of the EAT</w:t>
      </w:r>
    </w:p>
    <w:p w14:paraId="49AEA388" w14:textId="77777777" w:rsidR="009F6F54" w:rsidRPr="005B489E" w:rsidRDefault="009F6F54" w:rsidP="006E2CB4">
      <w:pPr>
        <w:pStyle w:val="ListParagraph"/>
        <w:ind w:left="1134" w:hanging="1134"/>
        <w:rPr>
          <w:rFonts w:ascii="Tahoma" w:hAnsi="Tahoma" w:cs="Tahoma"/>
        </w:rPr>
      </w:pPr>
    </w:p>
    <w:p w14:paraId="29FC2FF1" w14:textId="0A0BA0CC" w:rsidR="00EA4B54" w:rsidRPr="005B489E" w:rsidRDefault="00EE63EE" w:rsidP="0050143A">
      <w:pPr>
        <w:pStyle w:val="ListParagraph"/>
        <w:numPr>
          <w:ilvl w:val="2"/>
          <w:numId w:val="14"/>
        </w:numPr>
        <w:ind w:left="1134" w:hanging="1134"/>
        <w:rPr>
          <w:rFonts w:ascii="Tahoma" w:hAnsi="Tahoma" w:cs="Tahoma"/>
        </w:rPr>
      </w:pPr>
      <w:r w:rsidRPr="005B489E">
        <w:rPr>
          <w:rFonts w:ascii="Tahoma" w:hAnsi="Tahoma" w:cs="Tahoma"/>
        </w:rPr>
        <w:t xml:space="preserve">If you </w:t>
      </w:r>
      <w:r w:rsidR="006A4173" w:rsidRPr="005B489E">
        <w:rPr>
          <w:rFonts w:ascii="Tahoma" w:hAnsi="Tahoma" w:cs="Tahoma"/>
        </w:rPr>
        <w:t>want to apply for</w:t>
      </w:r>
      <w:r w:rsidRPr="005B489E">
        <w:rPr>
          <w:rFonts w:ascii="Tahoma" w:hAnsi="Tahoma" w:cs="Tahoma"/>
        </w:rPr>
        <w:t xml:space="preserve"> a review</w:t>
      </w:r>
      <w:r w:rsidR="006A4173" w:rsidRPr="005B489E">
        <w:rPr>
          <w:rFonts w:ascii="Tahoma" w:hAnsi="Tahoma" w:cs="Tahoma"/>
        </w:rPr>
        <w:t xml:space="preserve"> of</w:t>
      </w:r>
      <w:r w:rsidRPr="005B489E">
        <w:rPr>
          <w:rFonts w:ascii="Tahoma" w:hAnsi="Tahoma" w:cs="Tahoma"/>
        </w:rPr>
        <w:t xml:space="preserve"> </w:t>
      </w:r>
      <w:r w:rsidR="00377391" w:rsidRPr="005B489E">
        <w:rPr>
          <w:rFonts w:ascii="Tahoma" w:hAnsi="Tahoma" w:cs="Tahoma"/>
        </w:rPr>
        <w:t>a</w:t>
      </w:r>
      <w:r w:rsidR="00964F09">
        <w:rPr>
          <w:rFonts w:ascii="Tahoma" w:hAnsi="Tahoma" w:cs="Tahoma"/>
        </w:rPr>
        <w:t>n</w:t>
      </w:r>
      <w:r w:rsidR="00377391" w:rsidRPr="005B489E">
        <w:rPr>
          <w:rFonts w:ascii="Tahoma" w:hAnsi="Tahoma" w:cs="Tahoma"/>
          <w:kern w:val="0"/>
          <w14:ligatures w14:val="none"/>
        </w:rPr>
        <w:t xml:space="preserve"> </w:t>
      </w:r>
      <w:bookmarkStart w:id="52" w:name="_Hlk141192102"/>
      <w:r w:rsidR="00377391" w:rsidRPr="005B489E">
        <w:rPr>
          <w:rFonts w:ascii="Tahoma" w:hAnsi="Tahoma" w:cs="Tahoma"/>
          <w:kern w:val="0"/>
          <w14:ligatures w14:val="none"/>
        </w:rPr>
        <w:t>order</w:t>
      </w:r>
      <w:bookmarkEnd w:id="52"/>
      <w:r w:rsidRPr="005B489E">
        <w:rPr>
          <w:rFonts w:ascii="Tahoma" w:hAnsi="Tahoma" w:cs="Tahoma"/>
        </w:rPr>
        <w:t xml:space="preserve"> of the EAT </w:t>
      </w:r>
      <w:bookmarkStart w:id="53" w:name="_Hlk140054886"/>
      <w:r w:rsidRPr="005B489E">
        <w:rPr>
          <w:rFonts w:ascii="Tahoma" w:hAnsi="Tahoma" w:cs="Tahoma"/>
          <w:kern w:val="0"/>
          <w14:ligatures w14:val="none"/>
        </w:rPr>
        <w:t xml:space="preserve">you should apply </w:t>
      </w:r>
      <w:r w:rsidR="0050143A" w:rsidRPr="0050143A">
        <w:rPr>
          <w:rFonts w:ascii="Tahoma" w:hAnsi="Tahoma" w:cs="Tahoma"/>
          <w:kern w:val="0"/>
          <w14:ligatures w14:val="none"/>
        </w:rPr>
        <w:t>in accordance with Section 7 by completing the application form at Annex 2</w:t>
      </w:r>
      <w:r w:rsidRPr="005B489E">
        <w:rPr>
          <w:rFonts w:ascii="Tahoma" w:hAnsi="Tahoma" w:cs="Tahoma"/>
          <w:kern w:val="0"/>
          <w14:ligatures w14:val="none"/>
        </w:rPr>
        <w:t xml:space="preserve">. </w:t>
      </w:r>
      <w:bookmarkEnd w:id="53"/>
      <w:r w:rsidR="00D333F4" w:rsidRPr="005B489E">
        <w:rPr>
          <w:rFonts w:ascii="Tahoma" w:hAnsi="Tahoma" w:cs="Tahoma"/>
          <w:kern w:val="0"/>
          <w14:ligatures w14:val="none"/>
        </w:rPr>
        <w:t>The EAT can revie</w:t>
      </w:r>
      <w:r w:rsidR="004B2284" w:rsidRPr="005B489E">
        <w:rPr>
          <w:rFonts w:ascii="Tahoma" w:hAnsi="Tahoma" w:cs="Tahoma"/>
          <w:kern w:val="0"/>
          <w14:ligatures w14:val="none"/>
        </w:rPr>
        <w:t xml:space="preserve">w </w:t>
      </w:r>
      <w:r w:rsidR="00B73D17" w:rsidRPr="005B489E">
        <w:rPr>
          <w:rFonts w:ascii="Tahoma" w:hAnsi="Tahoma" w:cs="Tahoma"/>
          <w:kern w:val="0"/>
          <w14:ligatures w14:val="none"/>
        </w:rPr>
        <w:t>an</w:t>
      </w:r>
      <w:r w:rsidR="004B2284" w:rsidRPr="005B489E">
        <w:rPr>
          <w:rFonts w:ascii="Tahoma" w:hAnsi="Tahoma" w:cs="Tahoma"/>
          <w:kern w:val="0"/>
          <w14:ligatures w14:val="none"/>
        </w:rPr>
        <w:t xml:space="preserve"> order because</w:t>
      </w:r>
      <w:r w:rsidR="00B73D17" w:rsidRPr="005B489E">
        <w:rPr>
          <w:rFonts w:ascii="Tahoma" w:hAnsi="Tahoma" w:cs="Tahoma"/>
          <w:kern w:val="0"/>
          <w14:ligatures w14:val="none"/>
        </w:rPr>
        <w:t>:</w:t>
      </w:r>
    </w:p>
    <w:p w14:paraId="01C3BF64" w14:textId="77777777" w:rsidR="004B2284" w:rsidRPr="005B489E" w:rsidRDefault="004B2284" w:rsidP="006E2CB4">
      <w:pPr>
        <w:pStyle w:val="ListParagraph"/>
        <w:ind w:left="1134" w:hanging="1134"/>
        <w:rPr>
          <w:rFonts w:ascii="Tahoma" w:hAnsi="Tahoma" w:cs="Tahoma"/>
        </w:rPr>
      </w:pPr>
    </w:p>
    <w:p w14:paraId="70487F28" w14:textId="623264FD" w:rsidR="00505E99" w:rsidRPr="005B489E" w:rsidRDefault="001F3D9C" w:rsidP="00505E99">
      <w:pPr>
        <w:pStyle w:val="ListParagraph"/>
        <w:numPr>
          <w:ilvl w:val="3"/>
          <w:numId w:val="14"/>
        </w:numPr>
        <w:ind w:left="1985" w:hanging="851"/>
        <w:rPr>
          <w:rFonts w:ascii="Tahoma" w:hAnsi="Tahoma" w:cs="Tahoma"/>
        </w:rPr>
      </w:pPr>
      <w:r w:rsidRPr="005B489E">
        <w:rPr>
          <w:rFonts w:ascii="Tahoma" w:hAnsi="Tahoma" w:cs="Tahoma"/>
        </w:rPr>
        <w:t xml:space="preserve">the </w:t>
      </w:r>
      <w:r w:rsidR="00FB2911" w:rsidRPr="005B489E">
        <w:rPr>
          <w:rFonts w:ascii="Tahoma" w:hAnsi="Tahoma" w:cs="Tahoma"/>
        </w:rPr>
        <w:t>order</w:t>
      </w:r>
      <w:r w:rsidR="00FB2911" w:rsidRPr="005B489E">
        <w:rPr>
          <w:rFonts w:ascii="Tahoma" w:hAnsi="Tahoma" w:cs="Tahoma"/>
          <w:kern w:val="0"/>
          <w14:ligatures w14:val="none"/>
        </w:rPr>
        <w:t xml:space="preserve"> </w:t>
      </w:r>
      <w:r w:rsidR="002C4009" w:rsidRPr="005B489E">
        <w:rPr>
          <w:rFonts w:ascii="Tahoma" w:hAnsi="Tahoma" w:cs="Tahoma"/>
        </w:rPr>
        <w:t>was wrongly made as the result of an error on the part of the EAT or its staff</w:t>
      </w:r>
    </w:p>
    <w:p w14:paraId="30A60FBD" w14:textId="77777777" w:rsidR="00505E99" w:rsidRPr="005B489E" w:rsidRDefault="00505E99" w:rsidP="00505E99">
      <w:pPr>
        <w:pStyle w:val="ListParagraph"/>
        <w:ind w:left="1985"/>
        <w:rPr>
          <w:rFonts w:ascii="Tahoma" w:hAnsi="Tahoma" w:cs="Tahoma"/>
        </w:rPr>
      </w:pPr>
    </w:p>
    <w:p w14:paraId="1B51AC52" w14:textId="4FE501BC" w:rsidR="00505E99" w:rsidRPr="005B489E" w:rsidRDefault="002C4009" w:rsidP="00505E99">
      <w:pPr>
        <w:pStyle w:val="ListParagraph"/>
        <w:numPr>
          <w:ilvl w:val="3"/>
          <w:numId w:val="14"/>
        </w:numPr>
        <w:ind w:left="1985" w:hanging="851"/>
        <w:rPr>
          <w:rFonts w:ascii="Tahoma" w:hAnsi="Tahoma" w:cs="Tahoma"/>
        </w:rPr>
      </w:pPr>
      <w:r w:rsidRPr="005B489E">
        <w:rPr>
          <w:rFonts w:ascii="Tahoma" w:hAnsi="Tahoma" w:cs="Tahoma"/>
        </w:rPr>
        <w:t xml:space="preserve">a party did not receive proper notice of the proceedings leading to the </w:t>
      </w:r>
      <w:r w:rsidR="006A4173" w:rsidRPr="005B489E">
        <w:rPr>
          <w:rFonts w:ascii="Tahoma" w:hAnsi="Tahoma" w:cs="Tahoma"/>
          <w:kern w:val="0"/>
          <w14:ligatures w14:val="none"/>
        </w:rPr>
        <w:t>order</w:t>
      </w:r>
      <w:r w:rsidRPr="005B489E">
        <w:rPr>
          <w:rFonts w:ascii="Tahoma" w:hAnsi="Tahoma" w:cs="Tahoma"/>
        </w:rPr>
        <w:t>; or</w:t>
      </w:r>
    </w:p>
    <w:p w14:paraId="3BE076DC" w14:textId="77777777" w:rsidR="00505E99" w:rsidRPr="005B489E" w:rsidRDefault="00505E99" w:rsidP="00505E99">
      <w:pPr>
        <w:pStyle w:val="ListParagraph"/>
        <w:ind w:left="1985"/>
        <w:rPr>
          <w:rFonts w:ascii="Tahoma" w:hAnsi="Tahoma" w:cs="Tahoma"/>
        </w:rPr>
      </w:pPr>
    </w:p>
    <w:p w14:paraId="4239F712" w14:textId="274C7991" w:rsidR="002C4009" w:rsidRPr="005B489E" w:rsidRDefault="002C4009" w:rsidP="00505E99">
      <w:pPr>
        <w:pStyle w:val="ListParagraph"/>
        <w:numPr>
          <w:ilvl w:val="3"/>
          <w:numId w:val="14"/>
        </w:numPr>
        <w:ind w:left="1985" w:hanging="851"/>
        <w:rPr>
          <w:rFonts w:ascii="Tahoma" w:hAnsi="Tahoma" w:cs="Tahoma"/>
        </w:rPr>
      </w:pPr>
      <w:r w:rsidRPr="005B489E">
        <w:rPr>
          <w:rFonts w:ascii="Tahoma" w:hAnsi="Tahoma" w:cs="Tahoma"/>
        </w:rPr>
        <w:t>the interests of justice require such review</w:t>
      </w:r>
    </w:p>
    <w:p w14:paraId="0A580049" w14:textId="0FF0D19B" w:rsidR="00EA4B54" w:rsidRPr="005B489E" w:rsidRDefault="00EA4B54" w:rsidP="006E2CB4">
      <w:pPr>
        <w:pStyle w:val="ListParagraph"/>
        <w:ind w:left="1134" w:hanging="1134"/>
        <w:rPr>
          <w:rFonts w:ascii="Tahoma" w:hAnsi="Tahoma" w:cs="Tahoma"/>
        </w:rPr>
      </w:pPr>
    </w:p>
    <w:p w14:paraId="7956B329" w14:textId="1D33F2B2" w:rsidR="00505E99" w:rsidRPr="005B489E" w:rsidRDefault="00321D1B" w:rsidP="00505E99">
      <w:pPr>
        <w:pStyle w:val="ListParagraph"/>
        <w:numPr>
          <w:ilvl w:val="2"/>
          <w:numId w:val="14"/>
        </w:numPr>
        <w:ind w:left="1134" w:hanging="1134"/>
        <w:rPr>
          <w:rFonts w:ascii="Tahoma" w:hAnsi="Tahoma" w:cs="Tahoma"/>
        </w:rPr>
      </w:pPr>
      <w:r w:rsidRPr="005B489E">
        <w:rPr>
          <w:rFonts w:ascii="Tahoma" w:hAnsi="Tahoma" w:cs="Tahoma"/>
        </w:rPr>
        <w:t>It is unlikely that a review will be granted if it is just an attempt to argue the matter again or you seek to rely on argument</w:t>
      </w:r>
      <w:r w:rsidR="006A4173" w:rsidRPr="005B489E">
        <w:rPr>
          <w:rFonts w:ascii="Tahoma" w:hAnsi="Tahoma" w:cs="Tahoma"/>
        </w:rPr>
        <w:t>s</w:t>
      </w:r>
      <w:r w:rsidRPr="005B489E">
        <w:rPr>
          <w:rFonts w:ascii="Tahoma" w:hAnsi="Tahoma" w:cs="Tahoma"/>
        </w:rPr>
        <w:t xml:space="preserve"> or materials that you could have relied on before the original </w:t>
      </w:r>
      <w:r w:rsidR="006A4173" w:rsidRPr="005B489E">
        <w:rPr>
          <w:rFonts w:ascii="Tahoma" w:hAnsi="Tahoma" w:cs="Tahoma"/>
          <w:kern w:val="0"/>
          <w14:ligatures w14:val="none"/>
        </w:rPr>
        <w:t>order</w:t>
      </w:r>
      <w:r w:rsidR="006A4173" w:rsidRPr="005B489E">
        <w:rPr>
          <w:rFonts w:ascii="Tahoma" w:hAnsi="Tahoma" w:cs="Tahoma"/>
        </w:rPr>
        <w:t xml:space="preserve"> </w:t>
      </w:r>
      <w:r w:rsidR="00FB2911" w:rsidRPr="005B489E">
        <w:rPr>
          <w:rFonts w:ascii="Tahoma" w:hAnsi="Tahoma" w:cs="Tahoma"/>
          <w:kern w:val="0"/>
          <w14:ligatures w14:val="none"/>
        </w:rPr>
        <w:t xml:space="preserve">of the EAT </w:t>
      </w:r>
      <w:r w:rsidRPr="005B489E">
        <w:rPr>
          <w:rFonts w:ascii="Tahoma" w:hAnsi="Tahoma" w:cs="Tahoma"/>
        </w:rPr>
        <w:t>was made.</w:t>
      </w:r>
      <w:r w:rsidR="005222F5" w:rsidRPr="005B489E">
        <w:rPr>
          <w:rFonts w:ascii="Tahoma" w:hAnsi="Tahoma" w:cs="Tahoma"/>
        </w:rPr>
        <w:t xml:space="preserve"> You should clearly explain any material change of circumstances.</w:t>
      </w:r>
    </w:p>
    <w:p w14:paraId="18DFB952" w14:textId="77777777" w:rsidR="00505E99" w:rsidRPr="005B489E" w:rsidRDefault="00505E99" w:rsidP="00505E99">
      <w:pPr>
        <w:pStyle w:val="ListParagraph"/>
        <w:ind w:left="1134"/>
        <w:rPr>
          <w:rFonts w:ascii="Tahoma" w:hAnsi="Tahoma" w:cs="Tahoma"/>
        </w:rPr>
      </w:pPr>
    </w:p>
    <w:p w14:paraId="1BB8035E" w14:textId="626EEE4F" w:rsidR="00505E99" w:rsidRPr="005B489E" w:rsidRDefault="00B3713D" w:rsidP="00505E99">
      <w:pPr>
        <w:pStyle w:val="ListParagraph"/>
        <w:numPr>
          <w:ilvl w:val="2"/>
          <w:numId w:val="14"/>
        </w:numPr>
        <w:ind w:left="1134" w:hanging="1134"/>
        <w:rPr>
          <w:rFonts w:ascii="Tahoma" w:hAnsi="Tahoma" w:cs="Tahoma"/>
        </w:rPr>
      </w:pPr>
      <w:r w:rsidRPr="005B489E">
        <w:rPr>
          <w:rFonts w:ascii="Tahoma" w:hAnsi="Tahoma" w:cs="Tahoma"/>
        </w:rPr>
        <w:t>A</w:t>
      </w:r>
      <w:r w:rsidR="00321D1B" w:rsidRPr="005B489E">
        <w:rPr>
          <w:rFonts w:ascii="Tahoma" w:hAnsi="Tahoma" w:cs="Tahoma"/>
        </w:rPr>
        <w:t xml:space="preserve">n application for a review </w:t>
      </w:r>
      <w:r w:rsidR="00543FC9" w:rsidRPr="005B489E">
        <w:rPr>
          <w:rFonts w:ascii="Tahoma" w:hAnsi="Tahoma" w:cs="Tahoma"/>
        </w:rPr>
        <w:t>should be made within</w:t>
      </w:r>
      <w:r w:rsidR="00321D1B" w:rsidRPr="005B489E">
        <w:rPr>
          <w:rFonts w:ascii="Tahoma" w:hAnsi="Tahoma" w:cs="Tahoma"/>
        </w:rPr>
        <w:t xml:space="preserve"> </w:t>
      </w:r>
      <w:r w:rsidR="00BA4900" w:rsidRPr="005B489E">
        <w:rPr>
          <w:rFonts w:ascii="Tahoma" w:hAnsi="Tahoma" w:cs="Tahoma"/>
        </w:rPr>
        <w:t xml:space="preserve">14 days </w:t>
      </w:r>
      <w:r w:rsidR="00543FC9" w:rsidRPr="005B489E">
        <w:rPr>
          <w:rFonts w:ascii="Tahoma" w:hAnsi="Tahoma" w:cs="Tahoma"/>
        </w:rPr>
        <w:t>of</w:t>
      </w:r>
      <w:r w:rsidR="00BA4900" w:rsidRPr="005B489E">
        <w:rPr>
          <w:rFonts w:ascii="Tahoma" w:hAnsi="Tahoma" w:cs="Tahoma"/>
        </w:rPr>
        <w:t xml:space="preserve"> the date of the </w:t>
      </w:r>
      <w:r w:rsidR="00C946F9" w:rsidRPr="005B489E">
        <w:rPr>
          <w:rFonts w:ascii="Tahoma" w:hAnsi="Tahoma" w:cs="Tahoma"/>
          <w:kern w:val="0"/>
          <w14:ligatures w14:val="none"/>
        </w:rPr>
        <w:t>order</w:t>
      </w:r>
      <w:r w:rsidR="00543FC9" w:rsidRPr="005B489E">
        <w:rPr>
          <w:rFonts w:ascii="Tahoma" w:hAnsi="Tahoma" w:cs="Tahoma"/>
        </w:rPr>
        <w:t>.</w:t>
      </w:r>
    </w:p>
    <w:p w14:paraId="4AF0CE92" w14:textId="77777777" w:rsidR="00505E99" w:rsidRPr="005B489E" w:rsidRDefault="00505E99" w:rsidP="00505E99">
      <w:pPr>
        <w:pStyle w:val="ListParagraph"/>
        <w:ind w:left="1134"/>
        <w:rPr>
          <w:rFonts w:ascii="Tahoma" w:hAnsi="Tahoma" w:cs="Tahoma"/>
        </w:rPr>
      </w:pPr>
    </w:p>
    <w:p w14:paraId="6DBC2047" w14:textId="1BCC50D5" w:rsidR="00EA4B54" w:rsidRPr="005B489E" w:rsidRDefault="00BA4900" w:rsidP="00505E99">
      <w:pPr>
        <w:pStyle w:val="ListParagraph"/>
        <w:numPr>
          <w:ilvl w:val="2"/>
          <w:numId w:val="14"/>
        </w:numPr>
        <w:ind w:left="1134" w:hanging="1134"/>
        <w:rPr>
          <w:rFonts w:ascii="Tahoma" w:hAnsi="Tahoma" w:cs="Tahoma"/>
        </w:rPr>
      </w:pPr>
      <w:r w:rsidRPr="005B489E">
        <w:rPr>
          <w:rFonts w:ascii="Tahoma" w:hAnsi="Tahoma" w:cs="Tahoma"/>
        </w:rPr>
        <w:t xml:space="preserve">The EAT </w:t>
      </w:r>
      <w:r w:rsidR="00CC6260" w:rsidRPr="005B489E">
        <w:rPr>
          <w:rFonts w:ascii="Tahoma" w:hAnsi="Tahoma" w:cs="Tahoma"/>
        </w:rPr>
        <w:t>can</w:t>
      </w:r>
      <w:r w:rsidRPr="005B489E">
        <w:rPr>
          <w:rFonts w:ascii="Tahoma" w:hAnsi="Tahoma" w:cs="Tahoma"/>
        </w:rPr>
        <w:t xml:space="preserve"> review </w:t>
      </w:r>
      <w:r w:rsidR="00205319">
        <w:rPr>
          <w:rFonts w:ascii="Tahoma" w:hAnsi="Tahoma" w:cs="Tahoma"/>
        </w:rPr>
        <w:t>an</w:t>
      </w:r>
      <w:r w:rsidR="00C946F9" w:rsidRPr="005B489E">
        <w:rPr>
          <w:rFonts w:ascii="Tahoma" w:hAnsi="Tahoma" w:cs="Tahoma"/>
          <w:kern w:val="0"/>
          <w14:ligatures w14:val="none"/>
        </w:rPr>
        <w:t xml:space="preserve"> order</w:t>
      </w:r>
      <w:r w:rsidR="00A72931" w:rsidRPr="005B489E">
        <w:rPr>
          <w:rFonts w:ascii="Tahoma" w:hAnsi="Tahoma" w:cs="Tahoma"/>
          <w:kern w:val="0"/>
          <w14:ligatures w14:val="none"/>
        </w:rPr>
        <w:t xml:space="preserve"> </w:t>
      </w:r>
      <w:r w:rsidRPr="005B489E">
        <w:rPr>
          <w:rFonts w:ascii="Tahoma" w:hAnsi="Tahoma" w:cs="Tahoma"/>
        </w:rPr>
        <w:t xml:space="preserve">without an application from any party to the </w:t>
      </w:r>
      <w:r w:rsidR="00CA20B7" w:rsidRPr="005B489E">
        <w:rPr>
          <w:rFonts w:ascii="Tahoma" w:hAnsi="Tahoma" w:cs="Tahoma"/>
        </w:rPr>
        <w:t>appeal</w:t>
      </w:r>
      <w:r w:rsidRPr="005B489E">
        <w:rPr>
          <w:rFonts w:ascii="Tahoma" w:hAnsi="Tahoma" w:cs="Tahoma"/>
        </w:rPr>
        <w:t xml:space="preserve"> if </w:t>
      </w:r>
      <w:r w:rsidR="00CA20B7" w:rsidRPr="005B489E">
        <w:rPr>
          <w:rFonts w:ascii="Tahoma" w:hAnsi="Tahoma" w:cs="Tahoma"/>
        </w:rPr>
        <w:t>it</w:t>
      </w:r>
      <w:r w:rsidRPr="005B489E">
        <w:rPr>
          <w:rFonts w:ascii="Tahoma" w:hAnsi="Tahoma" w:cs="Tahoma"/>
        </w:rPr>
        <w:t xml:space="preserve"> consider</w:t>
      </w:r>
      <w:r w:rsidR="00CA20B7" w:rsidRPr="005B489E">
        <w:rPr>
          <w:rFonts w:ascii="Tahoma" w:hAnsi="Tahoma" w:cs="Tahoma"/>
        </w:rPr>
        <w:t>s it</w:t>
      </w:r>
      <w:r w:rsidRPr="005B489E">
        <w:rPr>
          <w:rFonts w:ascii="Tahoma" w:hAnsi="Tahoma" w:cs="Tahoma"/>
        </w:rPr>
        <w:t xml:space="preserve"> appropriate to do so.</w:t>
      </w:r>
    </w:p>
    <w:p w14:paraId="386763BC" w14:textId="77777777" w:rsidR="00767B42" w:rsidRPr="005B489E" w:rsidRDefault="00767B42" w:rsidP="006E2CB4">
      <w:pPr>
        <w:pStyle w:val="ListParagraph"/>
        <w:ind w:left="1134" w:hanging="1134"/>
        <w:rPr>
          <w:rFonts w:ascii="Tahoma" w:hAnsi="Tahoma" w:cs="Tahoma"/>
        </w:rPr>
      </w:pPr>
    </w:p>
    <w:p w14:paraId="1622836D" w14:textId="1B2E1F99" w:rsidR="003A436D" w:rsidRPr="005B489E" w:rsidRDefault="00954D06" w:rsidP="00505E99">
      <w:pPr>
        <w:pStyle w:val="ListParagraph"/>
        <w:numPr>
          <w:ilvl w:val="1"/>
          <w:numId w:val="14"/>
        </w:numPr>
        <w:ind w:left="1560"/>
        <w:rPr>
          <w:rFonts w:ascii="Tahoma" w:hAnsi="Tahoma" w:cs="Tahoma"/>
          <w:b/>
          <w:bCs/>
        </w:rPr>
      </w:pPr>
      <w:r w:rsidRPr="005B489E">
        <w:rPr>
          <w:rFonts w:ascii="Tahoma" w:hAnsi="Tahoma" w:cs="Tahoma"/>
          <w:b/>
          <w:bCs/>
        </w:rPr>
        <w:t>R</w:t>
      </w:r>
      <w:r w:rsidRPr="005B489E">
        <w:rPr>
          <w:rFonts w:ascii="Tahoma" w:hAnsi="Tahoma" w:cs="Tahoma"/>
          <w:b/>
          <w:bCs/>
          <w:kern w:val="0"/>
          <w14:ligatures w14:val="none"/>
        </w:rPr>
        <w:t>estrictions to the open justice principle</w:t>
      </w:r>
    </w:p>
    <w:p w14:paraId="400DD095" w14:textId="6B9CBDFB" w:rsidR="00105A63" w:rsidRPr="005B489E" w:rsidRDefault="00105A63" w:rsidP="006E2CB4">
      <w:pPr>
        <w:pStyle w:val="ListParagraph"/>
        <w:ind w:left="1134" w:hanging="1134"/>
        <w:rPr>
          <w:rFonts w:ascii="Tahoma" w:hAnsi="Tahoma" w:cs="Tahoma"/>
        </w:rPr>
      </w:pPr>
    </w:p>
    <w:p w14:paraId="74665EC8" w14:textId="4355D032" w:rsidR="000622FE" w:rsidRPr="005B489E" w:rsidRDefault="000104CF" w:rsidP="0012035D">
      <w:pPr>
        <w:pStyle w:val="ListParagraph"/>
        <w:numPr>
          <w:ilvl w:val="2"/>
          <w:numId w:val="14"/>
        </w:numPr>
        <w:ind w:left="1134" w:hanging="1134"/>
        <w:rPr>
          <w:rFonts w:ascii="Tahoma" w:hAnsi="Tahoma" w:cs="Tahoma"/>
        </w:rPr>
      </w:pPr>
      <w:r w:rsidRPr="005B489E">
        <w:rPr>
          <w:rFonts w:ascii="Tahoma" w:hAnsi="Tahoma" w:cs="Tahoma"/>
        </w:rPr>
        <w:t>The open justice principle is</w:t>
      </w:r>
      <w:r w:rsidR="00636652" w:rsidRPr="005B489E">
        <w:rPr>
          <w:rFonts w:ascii="Tahoma" w:hAnsi="Tahoma" w:cs="Tahoma"/>
        </w:rPr>
        <w:t xml:space="preserve"> </w:t>
      </w:r>
      <w:r w:rsidR="00543FC9" w:rsidRPr="005B489E">
        <w:rPr>
          <w:rFonts w:ascii="Tahoma" w:hAnsi="Tahoma" w:cs="Tahoma"/>
        </w:rPr>
        <w:t xml:space="preserve">a </w:t>
      </w:r>
      <w:r w:rsidR="00636652" w:rsidRPr="005B489E">
        <w:rPr>
          <w:rFonts w:ascii="Tahoma" w:hAnsi="Tahoma" w:cs="Tahoma"/>
        </w:rPr>
        <w:t xml:space="preserve">fundamental </w:t>
      </w:r>
      <w:r w:rsidR="00A23403" w:rsidRPr="005B489E">
        <w:rPr>
          <w:rFonts w:ascii="Tahoma" w:hAnsi="Tahoma" w:cs="Tahoma"/>
        </w:rPr>
        <w:t>part</w:t>
      </w:r>
      <w:r w:rsidR="00636652" w:rsidRPr="005B489E">
        <w:rPr>
          <w:rFonts w:ascii="Tahoma" w:hAnsi="Tahoma" w:cs="Tahoma"/>
        </w:rPr>
        <w:t xml:space="preserve"> of the admi</w:t>
      </w:r>
      <w:r w:rsidRPr="005B489E">
        <w:rPr>
          <w:rFonts w:ascii="Tahoma" w:hAnsi="Tahoma" w:cs="Tahoma"/>
        </w:rPr>
        <w:t>nistr</w:t>
      </w:r>
      <w:r w:rsidR="00636652" w:rsidRPr="005B489E">
        <w:rPr>
          <w:rFonts w:ascii="Tahoma" w:hAnsi="Tahoma" w:cs="Tahoma"/>
        </w:rPr>
        <w:t>ation of justice.</w:t>
      </w:r>
      <w:r w:rsidRPr="005B489E">
        <w:rPr>
          <w:rFonts w:ascii="Tahoma" w:hAnsi="Tahoma" w:cs="Tahoma"/>
        </w:rPr>
        <w:t xml:space="preserve"> </w:t>
      </w:r>
      <w:r w:rsidR="00A72931" w:rsidRPr="005B489E">
        <w:rPr>
          <w:rFonts w:ascii="Tahoma" w:hAnsi="Tahoma" w:cs="Tahoma"/>
        </w:rPr>
        <w:t xml:space="preserve">The EAT </w:t>
      </w:r>
      <w:r w:rsidR="00576411" w:rsidRPr="005B489E">
        <w:rPr>
          <w:rFonts w:ascii="Tahoma" w:hAnsi="Tahoma" w:cs="Tahoma"/>
        </w:rPr>
        <w:t xml:space="preserve">will normally </w:t>
      </w:r>
      <w:r w:rsidR="0024758A" w:rsidRPr="005B489E">
        <w:rPr>
          <w:rFonts w:ascii="Tahoma" w:hAnsi="Tahoma" w:cs="Tahoma"/>
        </w:rPr>
        <w:t xml:space="preserve">sit in public </w:t>
      </w:r>
      <w:r w:rsidR="00FB5403" w:rsidRPr="005B489E">
        <w:rPr>
          <w:rFonts w:ascii="Tahoma" w:hAnsi="Tahoma" w:cs="Tahoma"/>
        </w:rPr>
        <w:t xml:space="preserve">so that justice is done and </w:t>
      </w:r>
      <w:r w:rsidR="00F21E24" w:rsidRPr="005B489E">
        <w:rPr>
          <w:rFonts w:ascii="Tahoma" w:hAnsi="Tahoma" w:cs="Tahoma"/>
        </w:rPr>
        <w:t xml:space="preserve">can be seen to be done. </w:t>
      </w:r>
    </w:p>
    <w:p w14:paraId="70EE73AD" w14:textId="77777777" w:rsidR="0012035D" w:rsidRPr="005B489E" w:rsidRDefault="0012035D" w:rsidP="0012035D">
      <w:pPr>
        <w:pStyle w:val="ListParagraph"/>
        <w:ind w:left="1134"/>
        <w:rPr>
          <w:rFonts w:ascii="Tahoma" w:hAnsi="Tahoma" w:cs="Tahoma"/>
        </w:rPr>
      </w:pPr>
    </w:p>
    <w:p w14:paraId="7B769B93" w14:textId="41D07006" w:rsidR="000622FE" w:rsidRPr="005B489E" w:rsidRDefault="000622FE" w:rsidP="000622FE">
      <w:pPr>
        <w:pStyle w:val="ListParagraph"/>
        <w:numPr>
          <w:ilvl w:val="2"/>
          <w:numId w:val="14"/>
        </w:numPr>
        <w:ind w:left="1134" w:hanging="1134"/>
        <w:rPr>
          <w:rFonts w:ascii="Tahoma" w:hAnsi="Tahoma" w:cs="Tahoma"/>
        </w:rPr>
      </w:pPr>
      <w:r w:rsidRPr="005B489E">
        <w:rPr>
          <w:rFonts w:ascii="Tahoma" w:hAnsi="Tahoma" w:cs="Tahoma"/>
        </w:rPr>
        <w:t>Any hearing which takes place solely for the purpose of giving directions, or dealing with any other interim matter that could have been dealt with without an oral hearing, may be held in private.</w:t>
      </w:r>
    </w:p>
    <w:p w14:paraId="2388A9CD" w14:textId="77777777" w:rsidR="00B70141" w:rsidRPr="005B489E" w:rsidRDefault="00B70141" w:rsidP="00B70141">
      <w:pPr>
        <w:pStyle w:val="ListParagraph"/>
        <w:ind w:left="1134"/>
        <w:rPr>
          <w:rFonts w:ascii="Tahoma" w:hAnsi="Tahoma" w:cs="Tahoma"/>
        </w:rPr>
      </w:pPr>
    </w:p>
    <w:p w14:paraId="066D0FCB" w14:textId="1B654C3C" w:rsidR="00B70141" w:rsidRPr="005B489E" w:rsidRDefault="000C0014" w:rsidP="000622FE">
      <w:pPr>
        <w:pStyle w:val="ListParagraph"/>
        <w:numPr>
          <w:ilvl w:val="2"/>
          <w:numId w:val="14"/>
        </w:numPr>
        <w:ind w:left="1134" w:hanging="1134"/>
        <w:rPr>
          <w:rFonts w:ascii="Tahoma" w:hAnsi="Tahoma" w:cs="Tahoma"/>
        </w:rPr>
      </w:pPr>
      <w:r w:rsidRPr="005B489E">
        <w:rPr>
          <w:rFonts w:ascii="Tahoma" w:hAnsi="Tahoma" w:cs="Tahoma"/>
        </w:rPr>
        <w:t>In limited circumstances</w:t>
      </w:r>
      <w:r w:rsidR="00774C48" w:rsidRPr="005B489E">
        <w:rPr>
          <w:rFonts w:ascii="Tahoma" w:hAnsi="Tahoma" w:cs="Tahoma"/>
        </w:rPr>
        <w:t>,</w:t>
      </w:r>
      <w:r w:rsidRPr="005B489E">
        <w:rPr>
          <w:rFonts w:ascii="Tahoma" w:hAnsi="Tahoma" w:cs="Tahoma"/>
        </w:rPr>
        <w:t xml:space="preserve"> a Judge may direct that a hearing that would otherwise be held in public will be he</w:t>
      </w:r>
      <w:r w:rsidR="00774C48" w:rsidRPr="005B489E">
        <w:rPr>
          <w:rFonts w:ascii="Tahoma" w:hAnsi="Tahoma" w:cs="Tahoma"/>
        </w:rPr>
        <w:t>ld</w:t>
      </w:r>
      <w:r w:rsidRPr="005B489E">
        <w:rPr>
          <w:rFonts w:ascii="Tahoma" w:hAnsi="Tahoma" w:cs="Tahoma"/>
        </w:rPr>
        <w:t xml:space="preserve"> in private or that there are other restrictions </w:t>
      </w:r>
      <w:r w:rsidR="00CB3B4E" w:rsidRPr="005B489E">
        <w:rPr>
          <w:rFonts w:ascii="Tahoma" w:hAnsi="Tahoma" w:cs="Tahoma"/>
        </w:rPr>
        <w:t>on the open justice principle</w:t>
      </w:r>
      <w:r w:rsidR="001E631D" w:rsidRPr="005B489E">
        <w:rPr>
          <w:rFonts w:ascii="Tahoma" w:hAnsi="Tahoma" w:cs="Tahoma"/>
        </w:rPr>
        <w:t>.</w:t>
      </w:r>
    </w:p>
    <w:p w14:paraId="744F6D46" w14:textId="77777777" w:rsidR="001F185B" w:rsidRPr="005B489E" w:rsidRDefault="001F185B" w:rsidP="001F185B">
      <w:pPr>
        <w:pStyle w:val="ListParagraph"/>
        <w:ind w:left="1134"/>
        <w:rPr>
          <w:rFonts w:ascii="Tahoma" w:hAnsi="Tahoma" w:cs="Tahoma"/>
        </w:rPr>
      </w:pPr>
    </w:p>
    <w:p w14:paraId="575DB2AB" w14:textId="3BD9531D" w:rsidR="00AE3E2C" w:rsidRPr="005B489E" w:rsidRDefault="0080721E" w:rsidP="0050143A">
      <w:pPr>
        <w:pStyle w:val="ListParagraph"/>
        <w:numPr>
          <w:ilvl w:val="2"/>
          <w:numId w:val="14"/>
        </w:numPr>
        <w:ind w:left="1134" w:hanging="1134"/>
        <w:rPr>
          <w:rFonts w:ascii="Tahoma" w:hAnsi="Tahoma" w:cs="Tahoma"/>
        </w:rPr>
      </w:pPr>
      <w:r w:rsidRPr="005B489E">
        <w:rPr>
          <w:rFonts w:ascii="Tahoma" w:hAnsi="Tahoma" w:cs="Tahoma"/>
        </w:rPr>
        <w:t xml:space="preserve">If you consider that there should be a restriction </w:t>
      </w:r>
      <w:r w:rsidR="00857DB4" w:rsidRPr="005B489E">
        <w:rPr>
          <w:rFonts w:ascii="Tahoma" w:hAnsi="Tahoma" w:cs="Tahoma"/>
        </w:rPr>
        <w:t>to</w:t>
      </w:r>
      <w:r w:rsidRPr="005B489E">
        <w:rPr>
          <w:rFonts w:ascii="Tahoma" w:hAnsi="Tahoma" w:cs="Tahoma"/>
        </w:rPr>
        <w:t xml:space="preserve"> </w:t>
      </w:r>
      <w:r w:rsidR="00CB3B4E" w:rsidRPr="005B489E">
        <w:rPr>
          <w:rFonts w:ascii="Tahoma" w:hAnsi="Tahoma" w:cs="Tahoma"/>
        </w:rPr>
        <w:t xml:space="preserve">the </w:t>
      </w:r>
      <w:r w:rsidR="00CB3B4E" w:rsidRPr="005B489E">
        <w:rPr>
          <w:rFonts w:ascii="Tahoma" w:hAnsi="Tahoma" w:cs="Tahoma"/>
          <w:kern w:val="0"/>
          <w14:ligatures w14:val="none"/>
        </w:rPr>
        <w:t xml:space="preserve">open justice principle </w:t>
      </w:r>
      <w:r w:rsidRPr="005B489E">
        <w:rPr>
          <w:rFonts w:ascii="Tahoma" w:hAnsi="Tahoma" w:cs="Tahoma"/>
        </w:rPr>
        <w:t xml:space="preserve">you should apply </w:t>
      </w:r>
      <w:bookmarkStart w:id="54" w:name="_Hlk140060498"/>
      <w:r w:rsidR="0050143A" w:rsidRPr="0050143A">
        <w:rPr>
          <w:rFonts w:ascii="Tahoma" w:hAnsi="Tahoma" w:cs="Tahoma"/>
        </w:rPr>
        <w:t>in accordance with Section 7 by completing the application form at Annex 2</w:t>
      </w:r>
      <w:r w:rsidR="001E631D" w:rsidRPr="005B489E">
        <w:rPr>
          <w:rFonts w:ascii="Tahoma" w:hAnsi="Tahoma" w:cs="Tahoma"/>
        </w:rPr>
        <w:t>;</w:t>
      </w:r>
      <w:r w:rsidR="00802C12" w:rsidRPr="005B489E">
        <w:rPr>
          <w:rFonts w:ascii="Tahoma" w:hAnsi="Tahoma" w:cs="Tahoma"/>
        </w:rPr>
        <w:t xml:space="preserve"> </w:t>
      </w:r>
      <w:bookmarkEnd w:id="54"/>
      <w:r w:rsidR="001E631D" w:rsidRPr="005B489E">
        <w:rPr>
          <w:rFonts w:ascii="Tahoma" w:hAnsi="Tahoma" w:cs="Tahoma"/>
        </w:rPr>
        <w:t>y</w:t>
      </w:r>
      <w:r w:rsidR="00802C12" w:rsidRPr="005B489E">
        <w:rPr>
          <w:rFonts w:ascii="Tahoma" w:hAnsi="Tahoma" w:cs="Tahoma"/>
        </w:rPr>
        <w:t>ou should</w:t>
      </w:r>
      <w:r w:rsidR="005C199E" w:rsidRPr="005B489E">
        <w:rPr>
          <w:rFonts w:ascii="Tahoma" w:hAnsi="Tahoma" w:cs="Tahoma"/>
        </w:rPr>
        <w:t>:</w:t>
      </w:r>
    </w:p>
    <w:p w14:paraId="409C380B" w14:textId="77777777" w:rsidR="00AE3E2C" w:rsidRPr="005B489E" w:rsidRDefault="00AE3E2C" w:rsidP="006E2CB4">
      <w:pPr>
        <w:pStyle w:val="ListParagraph"/>
        <w:ind w:left="1134" w:hanging="1134"/>
        <w:rPr>
          <w:rFonts w:ascii="Tahoma" w:hAnsi="Tahoma" w:cs="Tahoma"/>
        </w:rPr>
      </w:pPr>
    </w:p>
    <w:p w14:paraId="15FA698F" w14:textId="222688DC" w:rsidR="001F185B" w:rsidRPr="005B489E" w:rsidRDefault="00A6648D" w:rsidP="00F46EDB">
      <w:pPr>
        <w:pStyle w:val="ListParagraph"/>
        <w:numPr>
          <w:ilvl w:val="3"/>
          <w:numId w:val="14"/>
        </w:numPr>
        <w:ind w:left="1985" w:hanging="851"/>
        <w:rPr>
          <w:rFonts w:ascii="Tahoma" w:hAnsi="Tahoma" w:cs="Tahoma"/>
        </w:rPr>
      </w:pPr>
      <w:r w:rsidRPr="005B489E">
        <w:rPr>
          <w:rFonts w:ascii="Tahoma" w:hAnsi="Tahoma" w:cs="Tahoma"/>
        </w:rPr>
        <w:t>say whether you applied for restriction</w:t>
      </w:r>
      <w:r w:rsidR="001E631D" w:rsidRPr="005B489E">
        <w:rPr>
          <w:rFonts w:ascii="Tahoma" w:hAnsi="Tahoma" w:cs="Tahoma"/>
        </w:rPr>
        <w:t>(s)</w:t>
      </w:r>
      <w:r w:rsidRPr="005B489E">
        <w:rPr>
          <w:rFonts w:ascii="Tahoma" w:hAnsi="Tahoma" w:cs="Tahoma"/>
        </w:rPr>
        <w:t xml:space="preserve"> </w:t>
      </w:r>
      <w:r w:rsidR="00857DB4" w:rsidRPr="005B489E">
        <w:rPr>
          <w:rFonts w:ascii="Tahoma" w:hAnsi="Tahoma" w:cs="Tahoma"/>
        </w:rPr>
        <w:t xml:space="preserve">to the </w:t>
      </w:r>
      <w:r w:rsidR="00857DB4" w:rsidRPr="005B489E">
        <w:rPr>
          <w:rFonts w:ascii="Tahoma" w:hAnsi="Tahoma" w:cs="Tahoma"/>
          <w:kern w:val="0"/>
          <w14:ligatures w14:val="none"/>
        </w:rPr>
        <w:t>open justice principle</w:t>
      </w:r>
      <w:r w:rsidRPr="005B489E">
        <w:rPr>
          <w:rFonts w:ascii="Tahoma" w:hAnsi="Tahoma" w:cs="Tahoma"/>
        </w:rPr>
        <w:t xml:space="preserve"> in the </w:t>
      </w:r>
      <w:r w:rsidR="00D67723" w:rsidRPr="005B489E">
        <w:rPr>
          <w:rFonts w:ascii="Tahoma" w:hAnsi="Tahoma" w:cs="Tahoma"/>
        </w:rPr>
        <w:t>Employment Tribunal</w:t>
      </w:r>
      <w:r w:rsidR="00DB3107" w:rsidRPr="005B489E">
        <w:rPr>
          <w:rFonts w:ascii="Tahoma" w:hAnsi="Tahoma" w:cs="Tahoma"/>
        </w:rPr>
        <w:t xml:space="preserve"> and, if so</w:t>
      </w:r>
      <w:r w:rsidR="001E631D" w:rsidRPr="005B489E">
        <w:rPr>
          <w:rFonts w:ascii="Tahoma" w:hAnsi="Tahoma" w:cs="Tahoma"/>
        </w:rPr>
        <w:t>,</w:t>
      </w:r>
      <w:r w:rsidR="00DB3107" w:rsidRPr="005B489E">
        <w:rPr>
          <w:rFonts w:ascii="Tahoma" w:hAnsi="Tahoma" w:cs="Tahoma"/>
        </w:rPr>
        <w:t xml:space="preserve"> what restriction(s)</w:t>
      </w:r>
      <w:r w:rsidR="00F46EDB" w:rsidRPr="005B489E">
        <w:rPr>
          <w:rFonts w:ascii="Tahoma" w:hAnsi="Tahoma" w:cs="Tahoma"/>
        </w:rPr>
        <w:t xml:space="preserve"> you applied for and </w:t>
      </w:r>
      <w:r w:rsidR="002D11A2" w:rsidRPr="005B489E">
        <w:rPr>
          <w:rFonts w:ascii="Tahoma" w:hAnsi="Tahoma" w:cs="Tahoma"/>
        </w:rPr>
        <w:t xml:space="preserve">the outcome </w:t>
      </w:r>
    </w:p>
    <w:p w14:paraId="014DE0F8" w14:textId="77777777" w:rsidR="001F185B" w:rsidRPr="005B489E" w:rsidRDefault="001F185B" w:rsidP="001F185B">
      <w:pPr>
        <w:pStyle w:val="ListParagraph"/>
        <w:ind w:left="1985"/>
        <w:rPr>
          <w:rFonts w:ascii="Tahoma" w:hAnsi="Tahoma" w:cs="Tahoma"/>
        </w:rPr>
      </w:pPr>
    </w:p>
    <w:p w14:paraId="04071650" w14:textId="042693F9" w:rsidR="001F185B" w:rsidRPr="005B489E" w:rsidRDefault="00031B91">
      <w:pPr>
        <w:pStyle w:val="ListParagraph"/>
        <w:numPr>
          <w:ilvl w:val="3"/>
          <w:numId w:val="14"/>
        </w:numPr>
        <w:ind w:left="1985" w:hanging="851"/>
        <w:rPr>
          <w:rFonts w:ascii="Tahoma" w:hAnsi="Tahoma" w:cs="Tahoma"/>
        </w:rPr>
      </w:pPr>
      <w:r w:rsidRPr="005B489E">
        <w:rPr>
          <w:rFonts w:ascii="Tahoma" w:hAnsi="Tahoma" w:cs="Tahoma"/>
        </w:rPr>
        <w:t xml:space="preserve">provide a copy of any </w:t>
      </w:r>
      <w:r w:rsidR="00F921ED" w:rsidRPr="005B489E">
        <w:rPr>
          <w:rFonts w:ascii="Tahoma" w:hAnsi="Tahoma" w:cs="Tahoma"/>
          <w:kern w:val="0"/>
          <w14:ligatures w14:val="none"/>
        </w:rPr>
        <w:t xml:space="preserve">judgment, order, direction or other decision of </w:t>
      </w:r>
      <w:r w:rsidR="00F46EDB" w:rsidRPr="005B489E">
        <w:rPr>
          <w:rFonts w:ascii="Tahoma" w:hAnsi="Tahoma" w:cs="Tahoma"/>
          <w:kern w:val="0"/>
          <w14:ligatures w14:val="none"/>
        </w:rPr>
        <w:t>the</w:t>
      </w:r>
      <w:r w:rsidR="00F921ED" w:rsidRPr="005B489E">
        <w:rPr>
          <w:rFonts w:ascii="Tahoma" w:hAnsi="Tahoma" w:cs="Tahoma"/>
          <w:kern w:val="0"/>
          <w14:ligatures w14:val="none"/>
        </w:rPr>
        <w:t xml:space="preserve"> </w:t>
      </w:r>
      <w:r w:rsidR="00D67723" w:rsidRPr="005B489E">
        <w:rPr>
          <w:rFonts w:ascii="Tahoma" w:hAnsi="Tahoma" w:cs="Tahoma"/>
          <w:kern w:val="0"/>
          <w14:ligatures w14:val="none"/>
        </w:rPr>
        <w:t>Employment Tribunal</w:t>
      </w:r>
      <w:r w:rsidR="00F921ED" w:rsidRPr="005B489E">
        <w:rPr>
          <w:rFonts w:ascii="Tahoma" w:hAnsi="Tahoma" w:cs="Tahoma"/>
          <w:kern w:val="0"/>
          <w14:ligatures w14:val="none"/>
        </w:rPr>
        <w:t xml:space="preserve"> granting or refusing </w:t>
      </w:r>
      <w:r w:rsidR="00DB3107" w:rsidRPr="005B489E">
        <w:rPr>
          <w:rFonts w:ascii="Tahoma" w:hAnsi="Tahoma" w:cs="Tahoma"/>
          <w:kern w:val="0"/>
          <w14:ligatures w14:val="none"/>
        </w:rPr>
        <w:t>restriction</w:t>
      </w:r>
      <w:r w:rsidR="00683B54" w:rsidRPr="005B489E">
        <w:rPr>
          <w:rFonts w:ascii="Tahoma" w:hAnsi="Tahoma" w:cs="Tahoma"/>
          <w:kern w:val="0"/>
          <w14:ligatures w14:val="none"/>
        </w:rPr>
        <w:t>(s)</w:t>
      </w:r>
      <w:r w:rsidR="00DB3107" w:rsidRPr="005B489E">
        <w:rPr>
          <w:rFonts w:ascii="Tahoma" w:hAnsi="Tahoma" w:cs="Tahoma"/>
          <w:kern w:val="0"/>
          <w14:ligatures w14:val="none"/>
        </w:rPr>
        <w:t xml:space="preserve"> to the open justice principle</w:t>
      </w:r>
    </w:p>
    <w:p w14:paraId="23311112" w14:textId="77777777" w:rsidR="00446C4F" w:rsidRPr="005B489E" w:rsidRDefault="00446C4F" w:rsidP="00446C4F">
      <w:pPr>
        <w:pStyle w:val="ListParagraph"/>
        <w:ind w:left="1985"/>
        <w:rPr>
          <w:rFonts w:ascii="Tahoma" w:hAnsi="Tahoma" w:cs="Tahoma"/>
        </w:rPr>
      </w:pPr>
    </w:p>
    <w:p w14:paraId="7086CEAF" w14:textId="77777777" w:rsidR="002C4374" w:rsidRPr="005B489E" w:rsidRDefault="00F551FD" w:rsidP="002C4374">
      <w:pPr>
        <w:pStyle w:val="ListParagraph"/>
        <w:numPr>
          <w:ilvl w:val="3"/>
          <w:numId w:val="14"/>
        </w:numPr>
        <w:ind w:left="1985" w:hanging="851"/>
        <w:rPr>
          <w:rFonts w:ascii="Tahoma" w:hAnsi="Tahoma" w:cs="Tahoma"/>
        </w:rPr>
      </w:pPr>
      <w:r w:rsidRPr="005B489E">
        <w:rPr>
          <w:rFonts w:ascii="Tahoma" w:hAnsi="Tahoma" w:cs="Tahoma"/>
        </w:rPr>
        <w:t xml:space="preserve">say what </w:t>
      </w:r>
      <w:r w:rsidRPr="005B489E">
        <w:rPr>
          <w:rFonts w:ascii="Tahoma" w:hAnsi="Tahoma" w:cs="Tahoma"/>
          <w:kern w:val="0"/>
          <w14:ligatures w14:val="none"/>
        </w:rPr>
        <w:t>restriction</w:t>
      </w:r>
      <w:r w:rsidR="00683B54" w:rsidRPr="005B489E">
        <w:rPr>
          <w:rFonts w:ascii="Tahoma" w:hAnsi="Tahoma" w:cs="Tahoma"/>
          <w:kern w:val="0"/>
          <w14:ligatures w14:val="none"/>
        </w:rPr>
        <w:t>(s)</w:t>
      </w:r>
      <w:r w:rsidRPr="005B489E">
        <w:rPr>
          <w:rFonts w:ascii="Tahoma" w:hAnsi="Tahoma" w:cs="Tahoma"/>
          <w:kern w:val="0"/>
          <w14:ligatures w14:val="none"/>
        </w:rPr>
        <w:t xml:space="preserve"> </w:t>
      </w:r>
      <w:r w:rsidR="00857DB4" w:rsidRPr="005B489E">
        <w:rPr>
          <w:rFonts w:ascii="Tahoma" w:hAnsi="Tahoma" w:cs="Tahoma"/>
          <w:kern w:val="0"/>
          <w14:ligatures w14:val="none"/>
        </w:rPr>
        <w:t>to the open justice principle</w:t>
      </w:r>
      <w:r w:rsidRPr="005B489E">
        <w:rPr>
          <w:rFonts w:ascii="Tahoma" w:hAnsi="Tahoma" w:cs="Tahoma"/>
          <w:kern w:val="0"/>
          <w14:ligatures w14:val="none"/>
        </w:rPr>
        <w:t xml:space="preserve"> you consider the EAT should order</w:t>
      </w:r>
    </w:p>
    <w:p w14:paraId="58110D9D" w14:textId="77777777" w:rsidR="002C4374" w:rsidRPr="005B489E" w:rsidRDefault="002C4374" w:rsidP="002C4374">
      <w:pPr>
        <w:pStyle w:val="ListParagraph"/>
        <w:ind w:left="1985"/>
        <w:rPr>
          <w:rFonts w:ascii="Tahoma" w:hAnsi="Tahoma" w:cs="Tahoma"/>
        </w:rPr>
      </w:pPr>
    </w:p>
    <w:p w14:paraId="3B9D2E0E" w14:textId="7EB3F027" w:rsidR="002C4374" w:rsidRPr="005B489E" w:rsidRDefault="002C4374" w:rsidP="002C4374">
      <w:pPr>
        <w:pStyle w:val="ListParagraph"/>
        <w:numPr>
          <w:ilvl w:val="3"/>
          <w:numId w:val="14"/>
        </w:numPr>
        <w:ind w:left="1985" w:hanging="851"/>
        <w:rPr>
          <w:rFonts w:ascii="Tahoma" w:hAnsi="Tahoma" w:cs="Tahoma"/>
        </w:rPr>
      </w:pPr>
      <w:r w:rsidRPr="005B489E">
        <w:rPr>
          <w:rFonts w:ascii="Tahoma" w:hAnsi="Tahoma" w:cs="Tahoma"/>
        </w:rPr>
        <w:t xml:space="preserve">say why you consider it is necessary in the interests of justice or in order to protect rights under the European Convention on Human Rights (“ECHR”) that the EAT should make an order restricting the open justice principle </w:t>
      </w:r>
    </w:p>
    <w:p w14:paraId="3C89DB16" w14:textId="77777777" w:rsidR="001F185B" w:rsidRPr="005B489E" w:rsidRDefault="001F185B" w:rsidP="001F185B">
      <w:pPr>
        <w:pStyle w:val="ListParagraph"/>
        <w:ind w:left="1985"/>
        <w:rPr>
          <w:rFonts w:ascii="Tahoma" w:hAnsi="Tahoma" w:cs="Tahoma"/>
        </w:rPr>
      </w:pPr>
    </w:p>
    <w:p w14:paraId="4C52C59F" w14:textId="61407A4A" w:rsidR="001F185B" w:rsidRPr="005B489E" w:rsidRDefault="00FD7176" w:rsidP="001F185B">
      <w:pPr>
        <w:pStyle w:val="ListParagraph"/>
        <w:numPr>
          <w:ilvl w:val="3"/>
          <w:numId w:val="14"/>
        </w:numPr>
        <w:ind w:left="1985" w:hanging="851"/>
        <w:rPr>
          <w:rFonts w:ascii="Tahoma" w:hAnsi="Tahoma" w:cs="Tahoma"/>
        </w:rPr>
      </w:pPr>
      <w:r w:rsidRPr="005B489E">
        <w:rPr>
          <w:rFonts w:ascii="Tahoma" w:hAnsi="Tahoma" w:cs="Tahoma"/>
        </w:rPr>
        <w:t xml:space="preserve">if you rely on the </w:t>
      </w:r>
      <w:r w:rsidR="00814C74" w:rsidRPr="005B489E">
        <w:rPr>
          <w:rFonts w:ascii="Tahoma" w:hAnsi="Tahoma" w:cs="Tahoma"/>
        </w:rPr>
        <w:t xml:space="preserve">ECHR </w:t>
      </w:r>
      <w:r w:rsidR="00AC5316" w:rsidRPr="005B489E">
        <w:rPr>
          <w:rFonts w:ascii="Tahoma" w:hAnsi="Tahoma" w:cs="Tahoma"/>
        </w:rPr>
        <w:t xml:space="preserve">Article 8 </w:t>
      </w:r>
      <w:r w:rsidR="00C86673" w:rsidRPr="005B489E">
        <w:rPr>
          <w:rFonts w:ascii="Tahoma" w:hAnsi="Tahoma" w:cs="Tahoma"/>
        </w:rPr>
        <w:t>right to respect for private and family life</w:t>
      </w:r>
      <w:r w:rsidR="00676E07" w:rsidRPr="005B489E">
        <w:rPr>
          <w:rFonts w:ascii="Tahoma" w:hAnsi="Tahoma" w:cs="Tahoma"/>
        </w:rPr>
        <w:t>,</w:t>
      </w:r>
      <w:r w:rsidR="00C86673" w:rsidRPr="005B489E">
        <w:rPr>
          <w:rFonts w:ascii="Tahoma" w:hAnsi="Tahoma" w:cs="Tahoma"/>
        </w:rPr>
        <w:t xml:space="preserve"> </w:t>
      </w:r>
      <w:bookmarkStart w:id="55" w:name="_Hlk140057390"/>
      <w:r w:rsidR="000A2426" w:rsidRPr="005B489E">
        <w:rPr>
          <w:rFonts w:ascii="Tahoma" w:hAnsi="Tahoma" w:cs="Tahoma"/>
        </w:rPr>
        <w:t>say</w:t>
      </w:r>
      <w:r w:rsidR="00C86673" w:rsidRPr="005B489E">
        <w:rPr>
          <w:rFonts w:ascii="Tahoma" w:hAnsi="Tahoma" w:cs="Tahoma"/>
        </w:rPr>
        <w:t xml:space="preserve"> how you consider the right would be adversely </w:t>
      </w:r>
      <w:r w:rsidR="00C946F9" w:rsidRPr="005B489E">
        <w:rPr>
          <w:rFonts w:ascii="Tahoma" w:hAnsi="Tahoma" w:cs="Tahoma"/>
        </w:rPr>
        <w:t>a</w:t>
      </w:r>
      <w:r w:rsidR="00C86673" w:rsidRPr="005B489E">
        <w:rPr>
          <w:rFonts w:ascii="Tahoma" w:hAnsi="Tahoma" w:cs="Tahoma"/>
        </w:rPr>
        <w:t>ffected i</w:t>
      </w:r>
      <w:r w:rsidR="00543FC9" w:rsidRPr="005B489E">
        <w:rPr>
          <w:rFonts w:ascii="Tahoma" w:hAnsi="Tahoma" w:cs="Tahoma"/>
        </w:rPr>
        <w:t>f</w:t>
      </w:r>
      <w:r w:rsidR="00C86673" w:rsidRPr="005B489E">
        <w:rPr>
          <w:rFonts w:ascii="Tahoma" w:hAnsi="Tahoma" w:cs="Tahoma"/>
        </w:rPr>
        <w:t xml:space="preserve"> the </w:t>
      </w:r>
      <w:r w:rsidR="00C0700F" w:rsidRPr="005B489E">
        <w:rPr>
          <w:rFonts w:ascii="Tahoma" w:hAnsi="Tahoma" w:cs="Tahoma"/>
          <w:kern w:val="0"/>
          <w14:ligatures w14:val="none"/>
        </w:rPr>
        <w:t xml:space="preserve">restriction </w:t>
      </w:r>
      <w:r w:rsidR="00CA4666" w:rsidRPr="005B489E">
        <w:rPr>
          <w:rFonts w:ascii="Tahoma" w:hAnsi="Tahoma" w:cs="Tahoma"/>
          <w:kern w:val="0"/>
          <w14:ligatures w14:val="none"/>
        </w:rPr>
        <w:t>to the open justice principle</w:t>
      </w:r>
      <w:r w:rsidR="00C0700F" w:rsidRPr="005B489E">
        <w:rPr>
          <w:rFonts w:ascii="Tahoma" w:hAnsi="Tahoma" w:cs="Tahoma"/>
          <w:kern w:val="0"/>
          <w14:ligatures w14:val="none"/>
        </w:rPr>
        <w:t xml:space="preserve"> is not granted </w:t>
      </w:r>
      <w:bookmarkEnd w:id="55"/>
    </w:p>
    <w:p w14:paraId="6C0B51B1" w14:textId="77777777" w:rsidR="001F185B" w:rsidRPr="005B489E" w:rsidRDefault="001F185B" w:rsidP="001F185B">
      <w:pPr>
        <w:pStyle w:val="ListParagraph"/>
        <w:ind w:left="1985"/>
        <w:rPr>
          <w:rFonts w:ascii="Tahoma" w:hAnsi="Tahoma" w:cs="Tahoma"/>
        </w:rPr>
      </w:pPr>
    </w:p>
    <w:p w14:paraId="3FFAA6C6" w14:textId="6F98A8A9" w:rsidR="001F185B" w:rsidRPr="005B489E" w:rsidRDefault="00C0700F" w:rsidP="001F185B">
      <w:pPr>
        <w:pStyle w:val="ListParagraph"/>
        <w:numPr>
          <w:ilvl w:val="3"/>
          <w:numId w:val="14"/>
        </w:numPr>
        <w:ind w:left="1985" w:hanging="851"/>
        <w:rPr>
          <w:rFonts w:ascii="Tahoma" w:hAnsi="Tahoma" w:cs="Tahoma"/>
        </w:rPr>
      </w:pPr>
      <w:r w:rsidRPr="005B489E">
        <w:rPr>
          <w:rFonts w:ascii="Tahoma" w:hAnsi="Tahoma" w:cs="Tahoma"/>
        </w:rPr>
        <w:t xml:space="preserve">if you rely on the </w:t>
      </w:r>
      <w:bookmarkStart w:id="56" w:name="_Hlk140057436"/>
      <w:r w:rsidRPr="005B489E">
        <w:rPr>
          <w:rFonts w:ascii="Tahoma" w:hAnsi="Tahoma" w:cs="Tahoma"/>
        </w:rPr>
        <w:t>ECH</w:t>
      </w:r>
      <w:r w:rsidR="00AC5316" w:rsidRPr="005B489E">
        <w:rPr>
          <w:rFonts w:ascii="Tahoma" w:hAnsi="Tahoma" w:cs="Tahoma"/>
        </w:rPr>
        <w:t>R</w:t>
      </w:r>
      <w:r w:rsidRPr="005B489E">
        <w:rPr>
          <w:rFonts w:ascii="Tahoma" w:hAnsi="Tahoma" w:cs="Tahoma"/>
        </w:rPr>
        <w:t xml:space="preserve"> </w:t>
      </w:r>
      <w:r w:rsidR="000A2426" w:rsidRPr="005B489E">
        <w:rPr>
          <w:rFonts w:ascii="Tahoma" w:hAnsi="Tahoma" w:cs="Tahoma"/>
        </w:rPr>
        <w:t xml:space="preserve">Article 6 </w:t>
      </w:r>
      <w:bookmarkEnd w:id="56"/>
      <w:r w:rsidRPr="005B489E">
        <w:rPr>
          <w:rFonts w:ascii="Tahoma" w:hAnsi="Tahoma" w:cs="Tahoma"/>
        </w:rPr>
        <w:t>right to</w:t>
      </w:r>
      <w:r w:rsidR="00AC5316" w:rsidRPr="005B489E">
        <w:rPr>
          <w:rFonts w:ascii="Tahoma" w:hAnsi="Tahoma" w:cs="Tahoma"/>
        </w:rPr>
        <w:t xml:space="preserve"> </w:t>
      </w:r>
      <w:r w:rsidR="000A2426" w:rsidRPr="005B489E">
        <w:rPr>
          <w:rFonts w:ascii="Tahoma" w:hAnsi="Tahoma" w:cs="Tahoma"/>
        </w:rPr>
        <w:t>a fair trial</w:t>
      </w:r>
      <w:r w:rsidR="00676E07" w:rsidRPr="005B489E">
        <w:rPr>
          <w:rFonts w:ascii="Tahoma" w:hAnsi="Tahoma" w:cs="Tahoma"/>
        </w:rPr>
        <w:t>,</w:t>
      </w:r>
      <w:r w:rsidR="000A2426" w:rsidRPr="005B489E">
        <w:rPr>
          <w:rFonts w:ascii="Tahoma" w:hAnsi="Tahoma" w:cs="Tahoma"/>
        </w:rPr>
        <w:t xml:space="preserve"> say how you consider the right would be adversely </w:t>
      </w:r>
      <w:r w:rsidR="005E39C3" w:rsidRPr="005B489E">
        <w:rPr>
          <w:rFonts w:ascii="Tahoma" w:hAnsi="Tahoma" w:cs="Tahoma"/>
        </w:rPr>
        <w:t>a</w:t>
      </w:r>
      <w:r w:rsidR="000A2426" w:rsidRPr="005B489E">
        <w:rPr>
          <w:rFonts w:ascii="Tahoma" w:hAnsi="Tahoma" w:cs="Tahoma"/>
        </w:rPr>
        <w:t>ffected i</w:t>
      </w:r>
      <w:r w:rsidR="00543FC9" w:rsidRPr="005B489E">
        <w:rPr>
          <w:rFonts w:ascii="Tahoma" w:hAnsi="Tahoma" w:cs="Tahoma"/>
        </w:rPr>
        <w:t>f</w:t>
      </w:r>
      <w:r w:rsidR="000A2426" w:rsidRPr="005B489E">
        <w:rPr>
          <w:rFonts w:ascii="Tahoma" w:hAnsi="Tahoma" w:cs="Tahoma"/>
        </w:rPr>
        <w:t xml:space="preserve"> the restriction </w:t>
      </w:r>
      <w:r w:rsidR="00CA4666" w:rsidRPr="005B489E">
        <w:rPr>
          <w:rFonts w:ascii="Tahoma" w:hAnsi="Tahoma" w:cs="Tahoma"/>
        </w:rPr>
        <w:t xml:space="preserve">to the </w:t>
      </w:r>
      <w:r w:rsidR="00CA4666" w:rsidRPr="005B489E">
        <w:rPr>
          <w:rFonts w:ascii="Tahoma" w:hAnsi="Tahoma" w:cs="Tahoma"/>
          <w:kern w:val="0"/>
          <w14:ligatures w14:val="none"/>
        </w:rPr>
        <w:t>open justice principle</w:t>
      </w:r>
      <w:r w:rsidR="000A2426" w:rsidRPr="005B489E">
        <w:rPr>
          <w:rFonts w:ascii="Tahoma" w:hAnsi="Tahoma" w:cs="Tahoma"/>
        </w:rPr>
        <w:t xml:space="preserve"> is not granted </w:t>
      </w:r>
    </w:p>
    <w:p w14:paraId="6AC668F8" w14:textId="77777777" w:rsidR="001F185B" w:rsidRPr="005B489E" w:rsidRDefault="001F185B" w:rsidP="001F185B">
      <w:pPr>
        <w:pStyle w:val="ListParagraph"/>
        <w:ind w:left="1985"/>
        <w:rPr>
          <w:rFonts w:ascii="Tahoma" w:hAnsi="Tahoma" w:cs="Tahoma"/>
        </w:rPr>
      </w:pPr>
    </w:p>
    <w:p w14:paraId="5C75BA9C" w14:textId="0F02A0A4" w:rsidR="001F185B" w:rsidRPr="005B489E" w:rsidRDefault="000A2426" w:rsidP="001F185B">
      <w:pPr>
        <w:pStyle w:val="ListParagraph"/>
        <w:numPr>
          <w:ilvl w:val="3"/>
          <w:numId w:val="14"/>
        </w:numPr>
        <w:ind w:left="1985" w:hanging="851"/>
        <w:rPr>
          <w:rFonts w:ascii="Tahoma" w:hAnsi="Tahoma" w:cs="Tahoma"/>
        </w:rPr>
      </w:pPr>
      <w:r w:rsidRPr="005B489E">
        <w:rPr>
          <w:rFonts w:ascii="Tahoma" w:hAnsi="Tahoma" w:cs="Tahoma"/>
        </w:rPr>
        <w:t>say how you have tak</w:t>
      </w:r>
      <w:r w:rsidR="00447621" w:rsidRPr="005B489E">
        <w:rPr>
          <w:rFonts w:ascii="Tahoma" w:hAnsi="Tahoma" w:cs="Tahoma"/>
        </w:rPr>
        <w:t xml:space="preserve">en account of </w:t>
      </w:r>
      <w:r w:rsidRPr="005B489E">
        <w:rPr>
          <w:rFonts w:ascii="Tahoma" w:hAnsi="Tahoma" w:cs="Tahoma"/>
        </w:rPr>
        <w:t xml:space="preserve">the open justice </w:t>
      </w:r>
      <w:r w:rsidR="000C6CA9" w:rsidRPr="005B489E">
        <w:rPr>
          <w:rFonts w:ascii="Tahoma" w:hAnsi="Tahoma" w:cs="Tahoma"/>
        </w:rPr>
        <w:t xml:space="preserve">principle </w:t>
      </w:r>
      <w:r w:rsidRPr="005B489E">
        <w:rPr>
          <w:rFonts w:ascii="Tahoma" w:hAnsi="Tahoma" w:cs="Tahoma"/>
        </w:rPr>
        <w:t xml:space="preserve">and the </w:t>
      </w:r>
      <w:r w:rsidR="00FB572F" w:rsidRPr="005B489E">
        <w:rPr>
          <w:rFonts w:ascii="Tahoma" w:hAnsi="Tahoma" w:cs="Tahoma"/>
        </w:rPr>
        <w:t xml:space="preserve">ECHR Article </w:t>
      </w:r>
      <w:r w:rsidR="00543FC9" w:rsidRPr="005B489E">
        <w:rPr>
          <w:rFonts w:ascii="Tahoma" w:hAnsi="Tahoma" w:cs="Tahoma"/>
        </w:rPr>
        <w:t>10</w:t>
      </w:r>
      <w:r w:rsidR="00B277F9" w:rsidRPr="005B489E">
        <w:rPr>
          <w:rFonts w:ascii="Tahoma" w:hAnsi="Tahoma" w:cs="Tahoma"/>
        </w:rPr>
        <w:t xml:space="preserve"> right of others to </w:t>
      </w:r>
      <w:r w:rsidR="00447621" w:rsidRPr="005B489E">
        <w:rPr>
          <w:rFonts w:ascii="Tahoma" w:hAnsi="Tahoma" w:cs="Tahoma"/>
        </w:rPr>
        <w:t>freedom of expression</w:t>
      </w:r>
    </w:p>
    <w:p w14:paraId="20FFAB41" w14:textId="77777777" w:rsidR="001F185B" w:rsidRPr="005B489E" w:rsidRDefault="001F185B" w:rsidP="001F185B">
      <w:pPr>
        <w:pStyle w:val="ListParagraph"/>
        <w:ind w:left="1985"/>
        <w:rPr>
          <w:rFonts w:ascii="Tahoma" w:hAnsi="Tahoma" w:cs="Tahoma"/>
        </w:rPr>
      </w:pPr>
    </w:p>
    <w:p w14:paraId="535DE98D" w14:textId="23F46FC3" w:rsidR="001F185B" w:rsidRPr="005B489E" w:rsidRDefault="00786F24" w:rsidP="001F185B">
      <w:pPr>
        <w:pStyle w:val="ListParagraph"/>
        <w:numPr>
          <w:ilvl w:val="3"/>
          <w:numId w:val="14"/>
        </w:numPr>
        <w:ind w:left="1985" w:hanging="851"/>
        <w:rPr>
          <w:rFonts w:ascii="Tahoma" w:hAnsi="Tahoma" w:cs="Tahoma"/>
        </w:rPr>
      </w:pPr>
      <w:r w:rsidRPr="005B489E">
        <w:rPr>
          <w:rFonts w:ascii="Tahoma" w:hAnsi="Tahoma" w:cs="Tahoma"/>
        </w:rPr>
        <w:t xml:space="preserve">say how the </w:t>
      </w:r>
      <w:r w:rsidR="00941203" w:rsidRPr="005B489E">
        <w:rPr>
          <w:rFonts w:ascii="Tahoma" w:hAnsi="Tahoma" w:cs="Tahoma"/>
          <w:kern w:val="0"/>
          <w14:ligatures w14:val="none"/>
        </w:rPr>
        <w:t xml:space="preserve">restriction </w:t>
      </w:r>
      <w:r w:rsidR="00DB3107" w:rsidRPr="005B489E">
        <w:rPr>
          <w:rFonts w:ascii="Tahoma" w:hAnsi="Tahoma" w:cs="Tahoma"/>
          <w:kern w:val="0"/>
          <w14:ligatures w14:val="none"/>
        </w:rPr>
        <w:t xml:space="preserve">you </w:t>
      </w:r>
      <w:r w:rsidR="00941203" w:rsidRPr="005B489E">
        <w:rPr>
          <w:rFonts w:ascii="Tahoma" w:hAnsi="Tahoma" w:cs="Tahoma"/>
          <w:kern w:val="0"/>
          <w14:ligatures w14:val="none"/>
        </w:rPr>
        <w:t>seek will minimise the adverse effect on the open justice</w:t>
      </w:r>
      <w:r w:rsidR="00DB3107" w:rsidRPr="005B489E">
        <w:rPr>
          <w:rFonts w:ascii="Tahoma" w:hAnsi="Tahoma" w:cs="Tahoma"/>
          <w:kern w:val="0"/>
          <w14:ligatures w14:val="none"/>
        </w:rPr>
        <w:t xml:space="preserve"> principle</w:t>
      </w:r>
    </w:p>
    <w:p w14:paraId="2386EAAF" w14:textId="77777777" w:rsidR="001F185B" w:rsidRPr="005B489E" w:rsidRDefault="001F185B" w:rsidP="001F185B">
      <w:pPr>
        <w:pStyle w:val="ListParagraph"/>
        <w:ind w:left="1985"/>
        <w:rPr>
          <w:rFonts w:ascii="Tahoma" w:hAnsi="Tahoma" w:cs="Tahoma"/>
        </w:rPr>
      </w:pPr>
    </w:p>
    <w:p w14:paraId="0A93F2AD" w14:textId="54D5A77B" w:rsidR="00AE3E2C" w:rsidRPr="005B489E" w:rsidRDefault="00AE3E2C" w:rsidP="001F185B">
      <w:pPr>
        <w:pStyle w:val="ListParagraph"/>
        <w:numPr>
          <w:ilvl w:val="3"/>
          <w:numId w:val="14"/>
        </w:numPr>
        <w:ind w:left="1985" w:hanging="851"/>
        <w:rPr>
          <w:rFonts w:ascii="Tahoma" w:hAnsi="Tahoma" w:cs="Tahoma"/>
        </w:rPr>
      </w:pPr>
      <w:r w:rsidRPr="005B489E">
        <w:rPr>
          <w:rFonts w:ascii="Tahoma" w:hAnsi="Tahoma" w:cs="Tahoma"/>
        </w:rPr>
        <w:t xml:space="preserve">attach all evidence you have that is relevant to the above questions (including </w:t>
      </w:r>
      <w:r w:rsidR="00080B1C" w:rsidRPr="005B489E">
        <w:rPr>
          <w:rFonts w:ascii="Tahoma" w:hAnsi="Tahoma" w:cs="Tahoma"/>
        </w:rPr>
        <w:t xml:space="preserve">a witness statement and </w:t>
      </w:r>
      <w:r w:rsidRPr="005B489E">
        <w:rPr>
          <w:rFonts w:ascii="Tahoma" w:hAnsi="Tahoma" w:cs="Tahoma"/>
        </w:rPr>
        <w:t>medical evidence where appropriate)</w:t>
      </w:r>
    </w:p>
    <w:p w14:paraId="319D32FB" w14:textId="77777777" w:rsidR="00683B54" w:rsidRPr="005B489E" w:rsidRDefault="00683B54" w:rsidP="00683B54">
      <w:pPr>
        <w:pStyle w:val="ListParagraph"/>
        <w:ind w:left="1985"/>
        <w:rPr>
          <w:rFonts w:ascii="Tahoma" w:hAnsi="Tahoma" w:cs="Tahoma"/>
        </w:rPr>
      </w:pPr>
    </w:p>
    <w:p w14:paraId="0BBD5266" w14:textId="77777777" w:rsidR="00E31074" w:rsidRPr="005B489E" w:rsidRDefault="00202C16" w:rsidP="001F185B">
      <w:pPr>
        <w:pStyle w:val="ListParagraph"/>
        <w:numPr>
          <w:ilvl w:val="2"/>
          <w:numId w:val="14"/>
        </w:numPr>
        <w:ind w:left="1134" w:hanging="1134"/>
        <w:rPr>
          <w:rFonts w:ascii="Tahoma" w:hAnsi="Tahoma" w:cs="Tahoma"/>
        </w:rPr>
      </w:pPr>
      <w:r w:rsidRPr="005B489E">
        <w:rPr>
          <w:rFonts w:ascii="Tahoma" w:hAnsi="Tahoma" w:cs="Tahoma"/>
        </w:rPr>
        <w:t xml:space="preserve">Specific provision </w:t>
      </w:r>
      <w:r w:rsidR="00B82B31" w:rsidRPr="005B489E">
        <w:rPr>
          <w:rFonts w:ascii="Tahoma" w:hAnsi="Tahoma" w:cs="Tahoma"/>
        </w:rPr>
        <w:t xml:space="preserve">is made for restriction </w:t>
      </w:r>
      <w:r w:rsidR="00906FE9" w:rsidRPr="005B489E">
        <w:rPr>
          <w:rFonts w:ascii="Tahoma" w:hAnsi="Tahoma" w:cs="Tahoma"/>
        </w:rPr>
        <w:t>of publicity</w:t>
      </w:r>
      <w:r w:rsidR="00E31074" w:rsidRPr="005B489E">
        <w:rPr>
          <w:rFonts w:ascii="Tahoma" w:hAnsi="Tahoma" w:cs="Tahoma"/>
        </w:rPr>
        <w:t>:</w:t>
      </w:r>
    </w:p>
    <w:p w14:paraId="5EF4BD40" w14:textId="77777777" w:rsidR="00E31074" w:rsidRPr="005B489E" w:rsidRDefault="00E31074" w:rsidP="006E2CB4">
      <w:pPr>
        <w:pStyle w:val="ListParagraph"/>
        <w:ind w:left="1134" w:hanging="1134"/>
        <w:rPr>
          <w:rFonts w:ascii="Tahoma" w:hAnsi="Tahoma" w:cs="Tahoma"/>
        </w:rPr>
      </w:pPr>
    </w:p>
    <w:p w14:paraId="01F1A4E0" w14:textId="41AF89B3" w:rsidR="001F185B" w:rsidRPr="005B489E" w:rsidRDefault="007C33A5" w:rsidP="001F185B">
      <w:pPr>
        <w:pStyle w:val="ListParagraph"/>
        <w:numPr>
          <w:ilvl w:val="3"/>
          <w:numId w:val="14"/>
        </w:numPr>
        <w:ind w:left="1985" w:hanging="851"/>
        <w:rPr>
          <w:rFonts w:ascii="Tahoma" w:hAnsi="Tahoma" w:cs="Tahoma"/>
        </w:rPr>
      </w:pPr>
      <w:r w:rsidRPr="005B489E">
        <w:rPr>
          <w:rFonts w:ascii="Tahoma" w:hAnsi="Tahoma" w:cs="Tahoma"/>
        </w:rPr>
        <w:t>i</w:t>
      </w:r>
      <w:r w:rsidR="00F47265" w:rsidRPr="005B489E">
        <w:rPr>
          <w:rFonts w:ascii="Tahoma" w:hAnsi="Tahoma" w:cs="Tahoma"/>
        </w:rPr>
        <w:t>f the</w:t>
      </w:r>
      <w:r w:rsidR="00FF353D" w:rsidRPr="005B489E">
        <w:rPr>
          <w:rFonts w:ascii="Tahoma" w:hAnsi="Tahoma" w:cs="Tahoma"/>
        </w:rPr>
        <w:t xml:space="preserve"> </w:t>
      </w:r>
      <w:r w:rsidR="00F47265" w:rsidRPr="005B489E">
        <w:rPr>
          <w:rFonts w:ascii="Tahoma" w:hAnsi="Tahoma" w:cs="Tahoma"/>
        </w:rPr>
        <w:t xml:space="preserve">appeal </w:t>
      </w:r>
      <w:r w:rsidR="00FF353D" w:rsidRPr="005B489E">
        <w:rPr>
          <w:rFonts w:ascii="Tahoma" w:hAnsi="Tahoma" w:cs="Tahoma"/>
        </w:rPr>
        <w:t>involv</w:t>
      </w:r>
      <w:r w:rsidR="00F47265" w:rsidRPr="005B489E">
        <w:rPr>
          <w:rFonts w:ascii="Tahoma" w:hAnsi="Tahoma" w:cs="Tahoma"/>
        </w:rPr>
        <w:t>es</w:t>
      </w:r>
      <w:r w:rsidR="00FF353D" w:rsidRPr="005B489E">
        <w:rPr>
          <w:rFonts w:ascii="Tahoma" w:hAnsi="Tahoma" w:cs="Tahoma"/>
        </w:rPr>
        <w:t xml:space="preserve"> allegations of sexual misconduct or the commission of sexual offences</w:t>
      </w:r>
      <w:r w:rsidR="00906FE9" w:rsidRPr="005B489E">
        <w:rPr>
          <w:rFonts w:ascii="Tahoma" w:hAnsi="Tahoma" w:cs="Tahoma"/>
        </w:rPr>
        <w:t xml:space="preserve"> </w:t>
      </w:r>
      <w:bookmarkStart w:id="57" w:name="_Hlk140059009"/>
      <w:r w:rsidR="00571BA3" w:rsidRPr="005B489E">
        <w:rPr>
          <w:rFonts w:ascii="Tahoma" w:hAnsi="Tahoma" w:cs="Tahoma"/>
        </w:rPr>
        <w:t>in relation to any party</w:t>
      </w:r>
      <w:r w:rsidR="00712590" w:rsidRPr="005B489E">
        <w:rPr>
          <w:rFonts w:ascii="Tahoma" w:hAnsi="Tahoma" w:cs="Tahoma"/>
        </w:rPr>
        <w:t>;</w:t>
      </w:r>
      <w:r w:rsidR="00571BA3" w:rsidRPr="005B489E">
        <w:rPr>
          <w:rFonts w:ascii="Tahoma" w:hAnsi="Tahoma" w:cs="Tahoma"/>
        </w:rPr>
        <w:t xml:space="preserve"> </w:t>
      </w:r>
      <w:r w:rsidR="00B42D6A" w:rsidRPr="005B489E">
        <w:rPr>
          <w:rFonts w:ascii="Tahoma" w:hAnsi="Tahoma" w:cs="Tahoma"/>
        </w:rPr>
        <w:t>Section</w:t>
      </w:r>
      <w:r w:rsidR="005A0B84" w:rsidRPr="005B489E">
        <w:rPr>
          <w:rFonts w:ascii="Tahoma" w:hAnsi="Tahoma" w:cs="Tahoma"/>
        </w:rPr>
        <w:t xml:space="preserve"> 31 ETA and Rule 23 of the EAT Rules</w:t>
      </w:r>
      <w:bookmarkEnd w:id="57"/>
    </w:p>
    <w:p w14:paraId="2368E349" w14:textId="77777777" w:rsidR="001F185B" w:rsidRPr="005B489E" w:rsidRDefault="001F185B" w:rsidP="001F185B">
      <w:pPr>
        <w:pStyle w:val="ListParagraph"/>
        <w:ind w:left="1985"/>
        <w:rPr>
          <w:rFonts w:ascii="Tahoma" w:hAnsi="Tahoma" w:cs="Tahoma"/>
        </w:rPr>
      </w:pPr>
    </w:p>
    <w:p w14:paraId="7956EED4" w14:textId="194E8183" w:rsidR="001F185B" w:rsidRPr="005B489E" w:rsidRDefault="007C33A5" w:rsidP="001F185B">
      <w:pPr>
        <w:pStyle w:val="ListParagraph"/>
        <w:numPr>
          <w:ilvl w:val="3"/>
          <w:numId w:val="14"/>
        </w:numPr>
        <w:ind w:left="1985" w:hanging="851"/>
        <w:rPr>
          <w:rFonts w:ascii="Tahoma" w:hAnsi="Tahoma" w:cs="Tahoma"/>
        </w:rPr>
      </w:pPr>
      <w:r w:rsidRPr="005B489E">
        <w:rPr>
          <w:rFonts w:ascii="Tahoma" w:hAnsi="Tahoma" w:cs="Tahoma"/>
        </w:rPr>
        <w:t>w</w:t>
      </w:r>
      <w:r w:rsidR="00571BA3" w:rsidRPr="005B489E">
        <w:rPr>
          <w:rFonts w:ascii="Tahoma" w:hAnsi="Tahoma" w:cs="Tahoma"/>
        </w:rPr>
        <w:t>here</w:t>
      </w:r>
      <w:r w:rsidRPr="005B489E">
        <w:rPr>
          <w:rFonts w:ascii="Tahoma" w:hAnsi="Tahoma" w:cs="Tahoma"/>
        </w:rPr>
        <w:t xml:space="preserve"> a party or parties</w:t>
      </w:r>
      <w:r w:rsidR="002A085E" w:rsidRPr="005B489E">
        <w:rPr>
          <w:rFonts w:ascii="Tahoma" w:hAnsi="Tahoma" w:cs="Tahoma"/>
        </w:rPr>
        <w:t xml:space="preserve"> assert that they have been </w:t>
      </w:r>
      <w:r w:rsidR="00F46EDB" w:rsidRPr="005B489E">
        <w:rPr>
          <w:rFonts w:ascii="Tahoma" w:hAnsi="Tahoma" w:cs="Tahoma"/>
        </w:rPr>
        <w:t xml:space="preserve">a </w:t>
      </w:r>
      <w:r w:rsidR="002A085E" w:rsidRPr="005B489E">
        <w:rPr>
          <w:rFonts w:ascii="Tahoma" w:hAnsi="Tahoma" w:cs="Tahoma"/>
        </w:rPr>
        <w:t xml:space="preserve">victim of </w:t>
      </w:r>
      <w:r w:rsidR="00F46EDB" w:rsidRPr="005B489E">
        <w:rPr>
          <w:rFonts w:ascii="Tahoma" w:hAnsi="Tahoma" w:cs="Tahoma"/>
        </w:rPr>
        <w:t xml:space="preserve">a </w:t>
      </w:r>
      <w:r w:rsidR="002A085E" w:rsidRPr="005B489E">
        <w:rPr>
          <w:rFonts w:ascii="Tahoma" w:hAnsi="Tahoma" w:cs="Tahoma"/>
        </w:rPr>
        <w:t>sexual offence</w:t>
      </w:r>
      <w:r w:rsidR="00712590" w:rsidRPr="005B489E">
        <w:rPr>
          <w:rFonts w:ascii="Tahoma" w:hAnsi="Tahoma" w:cs="Tahoma"/>
        </w:rPr>
        <w:t>;</w:t>
      </w:r>
      <w:r w:rsidR="005E39C3" w:rsidRPr="005B489E">
        <w:rPr>
          <w:rFonts w:ascii="Tahoma" w:hAnsi="Tahoma" w:cs="Tahoma"/>
        </w:rPr>
        <w:t xml:space="preserve"> </w:t>
      </w:r>
      <w:r w:rsidR="00BB5DBA" w:rsidRPr="005B489E">
        <w:rPr>
          <w:rFonts w:ascii="Tahoma" w:hAnsi="Tahoma" w:cs="Tahoma"/>
        </w:rPr>
        <w:t>Sexual Offences (Amendment) Act 1992</w:t>
      </w:r>
    </w:p>
    <w:p w14:paraId="24C72282" w14:textId="77777777" w:rsidR="001F185B" w:rsidRPr="005B489E" w:rsidRDefault="001F185B" w:rsidP="001F185B">
      <w:pPr>
        <w:pStyle w:val="ListParagraph"/>
        <w:ind w:left="1985"/>
        <w:rPr>
          <w:rFonts w:ascii="Tahoma" w:hAnsi="Tahoma" w:cs="Tahoma"/>
        </w:rPr>
      </w:pPr>
    </w:p>
    <w:p w14:paraId="186CB4BE" w14:textId="6FFD7AB6" w:rsidR="0080721E" w:rsidRPr="005B489E" w:rsidRDefault="00AC58E9" w:rsidP="001F185B">
      <w:pPr>
        <w:pStyle w:val="ListParagraph"/>
        <w:numPr>
          <w:ilvl w:val="3"/>
          <w:numId w:val="14"/>
        </w:numPr>
        <w:ind w:left="1985" w:hanging="851"/>
        <w:rPr>
          <w:rFonts w:ascii="Tahoma" w:hAnsi="Tahoma" w:cs="Tahoma"/>
        </w:rPr>
      </w:pPr>
      <w:r w:rsidRPr="005B489E">
        <w:rPr>
          <w:rFonts w:ascii="Tahoma" w:hAnsi="Tahoma" w:cs="Tahoma"/>
        </w:rPr>
        <w:t>in disability cases</w:t>
      </w:r>
      <w:r w:rsidR="00712590" w:rsidRPr="005B489E">
        <w:rPr>
          <w:rFonts w:ascii="Tahoma" w:hAnsi="Tahoma" w:cs="Tahoma"/>
        </w:rPr>
        <w:t>;</w:t>
      </w:r>
      <w:r w:rsidRPr="005B489E">
        <w:rPr>
          <w:rFonts w:ascii="Tahoma" w:hAnsi="Tahoma" w:cs="Tahoma"/>
        </w:rPr>
        <w:t xml:space="preserve"> section 32 ETA and Rule 23</w:t>
      </w:r>
      <w:r w:rsidR="00676013" w:rsidRPr="005B489E">
        <w:rPr>
          <w:rFonts w:ascii="Tahoma" w:hAnsi="Tahoma" w:cs="Tahoma"/>
        </w:rPr>
        <w:t>A</w:t>
      </w:r>
      <w:r w:rsidRPr="005B489E">
        <w:rPr>
          <w:rFonts w:ascii="Tahoma" w:hAnsi="Tahoma" w:cs="Tahoma"/>
        </w:rPr>
        <w:t xml:space="preserve"> of the EAT Rules</w:t>
      </w:r>
    </w:p>
    <w:p w14:paraId="28D2795F" w14:textId="77777777" w:rsidR="00B36BF2" w:rsidRPr="005B489E" w:rsidRDefault="00B36BF2" w:rsidP="00B36BF2">
      <w:pPr>
        <w:pStyle w:val="ListParagraph"/>
        <w:ind w:left="1985"/>
        <w:rPr>
          <w:rFonts w:ascii="Tahoma" w:hAnsi="Tahoma" w:cs="Tahoma"/>
        </w:rPr>
      </w:pPr>
    </w:p>
    <w:p w14:paraId="28579847" w14:textId="70AFE728" w:rsidR="00110FC7" w:rsidRPr="005B489E" w:rsidRDefault="00676013" w:rsidP="00110FC7">
      <w:pPr>
        <w:pStyle w:val="ListParagraph"/>
        <w:numPr>
          <w:ilvl w:val="2"/>
          <w:numId w:val="14"/>
        </w:numPr>
        <w:ind w:left="1134" w:hanging="1134"/>
        <w:rPr>
          <w:rFonts w:ascii="Tahoma" w:hAnsi="Tahoma" w:cs="Tahoma"/>
        </w:rPr>
      </w:pPr>
      <w:r w:rsidRPr="005B489E">
        <w:rPr>
          <w:rFonts w:ascii="Tahoma" w:hAnsi="Tahoma" w:cs="Tahoma"/>
        </w:rPr>
        <w:t xml:space="preserve">If </w:t>
      </w:r>
      <w:r w:rsidR="00F60746" w:rsidRPr="005B489E">
        <w:rPr>
          <w:rFonts w:ascii="Tahoma" w:hAnsi="Tahoma" w:cs="Tahoma"/>
        </w:rPr>
        <w:t>th</w:t>
      </w:r>
      <w:r w:rsidR="00393FBB" w:rsidRPr="005B489E">
        <w:rPr>
          <w:rFonts w:ascii="Tahoma" w:hAnsi="Tahoma" w:cs="Tahoma"/>
        </w:rPr>
        <w:t>e</w:t>
      </w:r>
      <w:r w:rsidR="00F60746" w:rsidRPr="005B489E">
        <w:rPr>
          <w:rFonts w:ascii="Tahoma" w:hAnsi="Tahoma" w:cs="Tahoma"/>
        </w:rPr>
        <w:t xml:space="preserve"> provisions </w:t>
      </w:r>
      <w:r w:rsidR="00393FBB" w:rsidRPr="005B489E">
        <w:rPr>
          <w:rFonts w:ascii="Tahoma" w:hAnsi="Tahoma" w:cs="Tahoma"/>
        </w:rPr>
        <w:t xml:space="preserve">referred to </w:t>
      </w:r>
      <w:r w:rsidR="007C33A5" w:rsidRPr="005B489E">
        <w:rPr>
          <w:rFonts w:ascii="Tahoma" w:hAnsi="Tahoma" w:cs="Tahoma"/>
        </w:rPr>
        <w:t xml:space="preserve">in </w:t>
      </w:r>
      <w:r w:rsidR="00237F6F">
        <w:rPr>
          <w:rFonts w:ascii="Tahoma" w:hAnsi="Tahoma" w:cs="Tahoma"/>
        </w:rPr>
        <w:t>paragraph</w:t>
      </w:r>
      <w:r w:rsidR="0044158E" w:rsidRPr="005B489E">
        <w:rPr>
          <w:rFonts w:ascii="Tahoma" w:hAnsi="Tahoma" w:cs="Tahoma"/>
        </w:rPr>
        <w:t xml:space="preserve"> </w:t>
      </w:r>
      <w:r w:rsidR="00195EED" w:rsidRPr="005B489E">
        <w:rPr>
          <w:rFonts w:ascii="Tahoma" w:hAnsi="Tahoma" w:cs="Tahoma"/>
        </w:rPr>
        <w:t>8.7.</w:t>
      </w:r>
      <w:r w:rsidR="00742F31" w:rsidRPr="005B489E">
        <w:rPr>
          <w:rFonts w:ascii="Tahoma" w:hAnsi="Tahoma" w:cs="Tahoma"/>
        </w:rPr>
        <w:t>5</w:t>
      </w:r>
      <w:r w:rsidR="00393FBB" w:rsidRPr="005B489E">
        <w:rPr>
          <w:rFonts w:ascii="Tahoma" w:hAnsi="Tahoma" w:cs="Tahoma"/>
        </w:rPr>
        <w:t xml:space="preserve"> </w:t>
      </w:r>
      <w:r w:rsidR="00F60746" w:rsidRPr="005B489E">
        <w:rPr>
          <w:rFonts w:ascii="Tahoma" w:hAnsi="Tahoma" w:cs="Tahoma"/>
        </w:rPr>
        <w:t>apply you should read them</w:t>
      </w:r>
      <w:r w:rsidR="00C8155B" w:rsidRPr="005B489E">
        <w:rPr>
          <w:rFonts w:ascii="Tahoma" w:hAnsi="Tahoma" w:cs="Tahoma"/>
        </w:rPr>
        <w:t xml:space="preserve"> to consider </w:t>
      </w:r>
      <w:r w:rsidR="00E66063" w:rsidRPr="005B489E">
        <w:rPr>
          <w:rFonts w:ascii="Tahoma" w:hAnsi="Tahoma" w:cs="Tahoma"/>
        </w:rPr>
        <w:t>how they would affect your appeal</w:t>
      </w:r>
      <w:r w:rsidR="00F60746" w:rsidRPr="005B489E">
        <w:rPr>
          <w:rFonts w:ascii="Tahoma" w:hAnsi="Tahoma" w:cs="Tahoma"/>
        </w:rPr>
        <w:t>.</w:t>
      </w:r>
    </w:p>
    <w:p w14:paraId="2A6B90E0" w14:textId="77777777" w:rsidR="00110FC7" w:rsidRPr="005B489E" w:rsidRDefault="00110FC7" w:rsidP="00110FC7">
      <w:pPr>
        <w:pStyle w:val="ListParagraph"/>
        <w:ind w:left="1134"/>
        <w:rPr>
          <w:rFonts w:ascii="Tahoma" w:hAnsi="Tahoma" w:cs="Tahoma"/>
        </w:rPr>
      </w:pPr>
    </w:p>
    <w:p w14:paraId="03A14B41" w14:textId="6284EEDB" w:rsidR="00110FC7" w:rsidRPr="005B489E" w:rsidRDefault="00620B54" w:rsidP="00110FC7">
      <w:pPr>
        <w:pStyle w:val="ListParagraph"/>
        <w:numPr>
          <w:ilvl w:val="2"/>
          <w:numId w:val="14"/>
        </w:numPr>
        <w:ind w:left="1134" w:hanging="1134"/>
        <w:rPr>
          <w:rFonts w:ascii="Tahoma" w:hAnsi="Tahoma" w:cs="Tahoma"/>
        </w:rPr>
      </w:pPr>
      <w:r w:rsidRPr="005B489E">
        <w:rPr>
          <w:rFonts w:ascii="Tahoma" w:hAnsi="Tahoma" w:cs="Tahoma"/>
        </w:rPr>
        <w:t xml:space="preserve">There may be restrictions </w:t>
      </w:r>
      <w:r w:rsidR="007C33A5" w:rsidRPr="005B489E">
        <w:rPr>
          <w:rFonts w:ascii="Tahoma" w:hAnsi="Tahoma" w:cs="Tahoma"/>
        </w:rPr>
        <w:t>to</w:t>
      </w:r>
      <w:r w:rsidRPr="005B489E">
        <w:rPr>
          <w:rFonts w:ascii="Tahoma" w:hAnsi="Tahoma" w:cs="Tahoma"/>
        </w:rPr>
        <w:t xml:space="preserve"> </w:t>
      </w:r>
      <w:r w:rsidR="00433A99" w:rsidRPr="005B489E">
        <w:rPr>
          <w:rFonts w:ascii="Tahoma" w:hAnsi="Tahoma" w:cs="Tahoma"/>
        </w:rPr>
        <w:t xml:space="preserve">the </w:t>
      </w:r>
      <w:r w:rsidR="00433A99" w:rsidRPr="005B489E">
        <w:rPr>
          <w:rFonts w:ascii="Tahoma" w:hAnsi="Tahoma" w:cs="Tahoma"/>
          <w:kern w:val="0"/>
          <w14:ligatures w14:val="none"/>
        </w:rPr>
        <w:t>open justice principle</w:t>
      </w:r>
      <w:r w:rsidRPr="005B489E">
        <w:rPr>
          <w:rFonts w:ascii="Tahoma" w:hAnsi="Tahoma" w:cs="Tahoma"/>
        </w:rPr>
        <w:t xml:space="preserve"> in </w:t>
      </w:r>
      <w:r w:rsidR="00AF2C44" w:rsidRPr="005B489E">
        <w:rPr>
          <w:rFonts w:ascii="Tahoma" w:hAnsi="Tahoma" w:cs="Tahoma"/>
        </w:rPr>
        <w:t>n</w:t>
      </w:r>
      <w:r w:rsidRPr="005B489E">
        <w:rPr>
          <w:rFonts w:ascii="Tahoma" w:hAnsi="Tahoma" w:cs="Tahoma"/>
        </w:rPr>
        <w:t xml:space="preserve">ational </w:t>
      </w:r>
      <w:r w:rsidR="00AF2C44" w:rsidRPr="005B489E">
        <w:rPr>
          <w:rFonts w:ascii="Tahoma" w:hAnsi="Tahoma" w:cs="Tahoma"/>
        </w:rPr>
        <w:t>s</w:t>
      </w:r>
      <w:r w:rsidRPr="005B489E">
        <w:rPr>
          <w:rFonts w:ascii="Tahoma" w:hAnsi="Tahoma" w:cs="Tahoma"/>
        </w:rPr>
        <w:t xml:space="preserve">ecurity cases that </w:t>
      </w:r>
      <w:r w:rsidR="000D02FA" w:rsidRPr="005B489E">
        <w:rPr>
          <w:rFonts w:ascii="Tahoma" w:hAnsi="Tahoma" w:cs="Tahoma"/>
        </w:rPr>
        <w:t>are</w:t>
      </w:r>
      <w:r w:rsidRPr="005B489E">
        <w:rPr>
          <w:rFonts w:ascii="Tahoma" w:hAnsi="Tahoma" w:cs="Tahoma"/>
        </w:rPr>
        <w:t xml:space="preserve"> considered at </w:t>
      </w:r>
      <w:r w:rsidR="00C8155B" w:rsidRPr="005B489E">
        <w:rPr>
          <w:rFonts w:ascii="Tahoma" w:hAnsi="Tahoma" w:cs="Tahoma"/>
        </w:rPr>
        <w:t xml:space="preserve">Section </w:t>
      </w:r>
      <w:r w:rsidR="00195EED" w:rsidRPr="005B489E">
        <w:rPr>
          <w:rFonts w:ascii="Tahoma" w:hAnsi="Tahoma" w:cs="Tahoma"/>
        </w:rPr>
        <w:t>14</w:t>
      </w:r>
      <w:r w:rsidR="00C8155B" w:rsidRPr="005B489E">
        <w:rPr>
          <w:rFonts w:ascii="Tahoma" w:hAnsi="Tahoma" w:cs="Tahoma"/>
        </w:rPr>
        <w:t>.</w:t>
      </w:r>
    </w:p>
    <w:p w14:paraId="2BD1DF14" w14:textId="77777777" w:rsidR="00110FC7" w:rsidRPr="005B489E" w:rsidRDefault="00110FC7" w:rsidP="00110FC7">
      <w:pPr>
        <w:pStyle w:val="ListParagraph"/>
        <w:ind w:left="1134"/>
        <w:rPr>
          <w:rFonts w:ascii="Tahoma" w:hAnsi="Tahoma" w:cs="Tahoma"/>
        </w:rPr>
      </w:pPr>
    </w:p>
    <w:p w14:paraId="7890E678" w14:textId="09818ABA" w:rsidR="00110FC7" w:rsidRPr="005B489E" w:rsidRDefault="00A62811" w:rsidP="00110FC7">
      <w:pPr>
        <w:pStyle w:val="ListParagraph"/>
        <w:numPr>
          <w:ilvl w:val="2"/>
          <w:numId w:val="14"/>
        </w:numPr>
        <w:ind w:left="1134" w:hanging="1134"/>
        <w:rPr>
          <w:rFonts w:ascii="Tahoma" w:hAnsi="Tahoma" w:cs="Tahoma"/>
        </w:rPr>
      </w:pPr>
      <w:r w:rsidRPr="005B489E">
        <w:rPr>
          <w:rFonts w:ascii="Tahoma" w:hAnsi="Tahoma" w:cs="Tahoma"/>
        </w:rPr>
        <w:t>Save where there is an absolute statutory right to anonymity, t</w:t>
      </w:r>
      <w:r w:rsidR="00BC3B6B" w:rsidRPr="005B489E">
        <w:rPr>
          <w:rFonts w:ascii="Tahoma" w:hAnsi="Tahoma" w:cs="Tahoma"/>
        </w:rPr>
        <w:t xml:space="preserve">he </w:t>
      </w:r>
      <w:r w:rsidR="00F60746" w:rsidRPr="005B489E">
        <w:rPr>
          <w:rFonts w:ascii="Tahoma" w:hAnsi="Tahoma" w:cs="Tahoma"/>
        </w:rPr>
        <w:t xml:space="preserve">EAT will balance the </w:t>
      </w:r>
      <w:r w:rsidR="00A30DF5" w:rsidRPr="005B489E">
        <w:rPr>
          <w:rFonts w:ascii="Tahoma" w:hAnsi="Tahoma" w:cs="Tahoma"/>
        </w:rPr>
        <w:t>open justice principle</w:t>
      </w:r>
      <w:r w:rsidR="007C41FD" w:rsidRPr="005B489E">
        <w:rPr>
          <w:rFonts w:ascii="Tahoma" w:hAnsi="Tahoma" w:cs="Tahoma"/>
        </w:rPr>
        <w:t xml:space="preserve"> and</w:t>
      </w:r>
      <w:r w:rsidR="00A30DF5" w:rsidRPr="005B489E">
        <w:rPr>
          <w:rFonts w:ascii="Tahoma" w:hAnsi="Tahoma" w:cs="Tahoma"/>
        </w:rPr>
        <w:t xml:space="preserve"> </w:t>
      </w:r>
      <w:r w:rsidR="00142730" w:rsidRPr="005B489E">
        <w:rPr>
          <w:rFonts w:ascii="Tahoma" w:hAnsi="Tahoma" w:cs="Tahoma"/>
        </w:rPr>
        <w:t>the interests of justice and any rights under the ECHR</w:t>
      </w:r>
      <w:r w:rsidR="005011DD" w:rsidRPr="005B489E">
        <w:rPr>
          <w:rFonts w:ascii="Tahoma" w:hAnsi="Tahoma" w:cs="Tahoma"/>
        </w:rPr>
        <w:t>.</w:t>
      </w:r>
      <w:r w:rsidR="008021F2" w:rsidRPr="005B489E">
        <w:rPr>
          <w:rFonts w:ascii="Tahoma" w:hAnsi="Tahoma" w:cs="Tahoma"/>
        </w:rPr>
        <w:t xml:space="preserve"> Any order will be design</w:t>
      </w:r>
      <w:r w:rsidR="00B95B90" w:rsidRPr="005B489E">
        <w:rPr>
          <w:rFonts w:ascii="Tahoma" w:hAnsi="Tahoma" w:cs="Tahoma"/>
        </w:rPr>
        <w:t>ed</w:t>
      </w:r>
      <w:r w:rsidR="008021F2" w:rsidRPr="005B489E">
        <w:rPr>
          <w:rFonts w:ascii="Tahoma" w:hAnsi="Tahoma" w:cs="Tahoma"/>
        </w:rPr>
        <w:t xml:space="preserve"> to minimise the limitation on the open justice principle.</w:t>
      </w:r>
    </w:p>
    <w:p w14:paraId="4D945998" w14:textId="77777777" w:rsidR="00110FC7" w:rsidRPr="005B489E" w:rsidRDefault="00110FC7" w:rsidP="00110FC7">
      <w:pPr>
        <w:pStyle w:val="ListParagraph"/>
        <w:ind w:left="1134"/>
        <w:rPr>
          <w:rFonts w:ascii="Tahoma" w:hAnsi="Tahoma" w:cs="Tahoma"/>
        </w:rPr>
      </w:pPr>
    </w:p>
    <w:p w14:paraId="397252CF" w14:textId="12CA36B8" w:rsidR="00110FC7" w:rsidRPr="005B489E" w:rsidRDefault="000F49B5" w:rsidP="00110FC7">
      <w:pPr>
        <w:pStyle w:val="ListParagraph"/>
        <w:numPr>
          <w:ilvl w:val="2"/>
          <w:numId w:val="14"/>
        </w:numPr>
        <w:ind w:left="1134" w:hanging="1134"/>
        <w:rPr>
          <w:rFonts w:ascii="Tahoma" w:hAnsi="Tahoma" w:cs="Tahoma"/>
        </w:rPr>
      </w:pPr>
      <w:r w:rsidRPr="005B489E">
        <w:rPr>
          <w:rFonts w:ascii="Tahoma" w:hAnsi="Tahoma" w:cs="Tahoma"/>
        </w:rPr>
        <w:t xml:space="preserve">Any order made may be temporary </w:t>
      </w:r>
      <w:r w:rsidR="00C8155B" w:rsidRPr="005B489E">
        <w:rPr>
          <w:rFonts w:ascii="Tahoma" w:hAnsi="Tahoma" w:cs="Tahoma"/>
        </w:rPr>
        <w:t xml:space="preserve">or </w:t>
      </w:r>
      <w:r w:rsidRPr="005B489E">
        <w:rPr>
          <w:rFonts w:ascii="Tahoma" w:hAnsi="Tahoma" w:cs="Tahoma"/>
        </w:rPr>
        <w:t xml:space="preserve">of unlimited duration subject to the right of any interested </w:t>
      </w:r>
      <w:r w:rsidR="007B7A57" w:rsidRPr="005B489E">
        <w:rPr>
          <w:rFonts w:ascii="Tahoma" w:hAnsi="Tahoma" w:cs="Tahoma"/>
        </w:rPr>
        <w:t>person</w:t>
      </w:r>
      <w:r w:rsidRPr="005B489E">
        <w:rPr>
          <w:rFonts w:ascii="Tahoma" w:hAnsi="Tahoma" w:cs="Tahoma"/>
        </w:rPr>
        <w:t xml:space="preserve"> </w:t>
      </w:r>
      <w:r w:rsidR="00F57C37" w:rsidRPr="005B489E">
        <w:rPr>
          <w:rFonts w:ascii="Tahoma" w:hAnsi="Tahoma" w:cs="Tahoma"/>
        </w:rPr>
        <w:t xml:space="preserve">(which may include representatives of the media or other non-parties) </w:t>
      </w:r>
      <w:r w:rsidRPr="005B489E">
        <w:rPr>
          <w:rFonts w:ascii="Tahoma" w:hAnsi="Tahoma" w:cs="Tahoma"/>
        </w:rPr>
        <w:t xml:space="preserve">to apply for the order to be </w:t>
      </w:r>
      <w:r w:rsidR="0035490D" w:rsidRPr="005B489E">
        <w:rPr>
          <w:rFonts w:ascii="Tahoma" w:hAnsi="Tahoma" w:cs="Tahoma"/>
        </w:rPr>
        <w:t>amended or revoked</w:t>
      </w:r>
      <w:r w:rsidR="001F185B" w:rsidRPr="005B489E">
        <w:rPr>
          <w:rFonts w:ascii="Tahoma" w:hAnsi="Tahoma" w:cs="Tahoma"/>
        </w:rPr>
        <w:t>.</w:t>
      </w:r>
    </w:p>
    <w:p w14:paraId="2CF18FF8" w14:textId="77777777" w:rsidR="00110FC7" w:rsidRPr="005B489E" w:rsidRDefault="00110FC7" w:rsidP="00110FC7">
      <w:pPr>
        <w:pStyle w:val="ListParagraph"/>
        <w:ind w:left="1134"/>
        <w:rPr>
          <w:rFonts w:ascii="Tahoma" w:hAnsi="Tahoma" w:cs="Tahoma"/>
        </w:rPr>
      </w:pPr>
    </w:p>
    <w:p w14:paraId="1E758810" w14:textId="6357DA73" w:rsidR="00394287" w:rsidRPr="005B489E" w:rsidRDefault="006A3ED1" w:rsidP="00110FC7">
      <w:pPr>
        <w:pStyle w:val="ListParagraph"/>
        <w:numPr>
          <w:ilvl w:val="2"/>
          <w:numId w:val="14"/>
        </w:numPr>
        <w:ind w:left="1134" w:hanging="1134"/>
        <w:rPr>
          <w:rFonts w:ascii="Tahoma" w:hAnsi="Tahoma" w:cs="Tahoma"/>
        </w:rPr>
      </w:pPr>
      <w:r w:rsidRPr="005B489E">
        <w:rPr>
          <w:rFonts w:ascii="Tahoma" w:hAnsi="Tahoma" w:cs="Tahoma"/>
        </w:rPr>
        <w:t xml:space="preserve">The decision whether to make an order </w:t>
      </w:r>
      <w:r w:rsidR="0026213C" w:rsidRPr="005B489E">
        <w:rPr>
          <w:rFonts w:ascii="Tahoma" w:hAnsi="Tahoma" w:cs="Tahoma"/>
        </w:rPr>
        <w:t xml:space="preserve">restricting publicity will be made </w:t>
      </w:r>
      <w:r w:rsidR="004C081F" w:rsidRPr="005B489E">
        <w:rPr>
          <w:rFonts w:ascii="Tahoma" w:hAnsi="Tahoma" w:cs="Tahoma"/>
        </w:rPr>
        <w:t xml:space="preserve">by </w:t>
      </w:r>
      <w:r w:rsidR="0026213C" w:rsidRPr="005B489E">
        <w:rPr>
          <w:rFonts w:ascii="Tahoma" w:hAnsi="Tahoma" w:cs="Tahoma"/>
        </w:rPr>
        <w:t>the President,</w:t>
      </w:r>
      <w:r w:rsidR="006D4EA9" w:rsidRPr="005B489E">
        <w:rPr>
          <w:rFonts w:ascii="Tahoma" w:hAnsi="Tahoma" w:cs="Tahoma"/>
        </w:rPr>
        <w:t xml:space="preserve"> a</w:t>
      </w:r>
      <w:r w:rsidR="0026213C" w:rsidRPr="005B489E">
        <w:rPr>
          <w:rFonts w:ascii="Tahoma" w:hAnsi="Tahoma" w:cs="Tahoma"/>
        </w:rPr>
        <w:t xml:space="preserve"> Judge or </w:t>
      </w:r>
      <w:r w:rsidR="004C081F" w:rsidRPr="005B489E">
        <w:rPr>
          <w:rFonts w:ascii="Tahoma" w:hAnsi="Tahoma" w:cs="Tahoma"/>
        </w:rPr>
        <w:t xml:space="preserve">a </w:t>
      </w:r>
      <w:r w:rsidR="00106EB1" w:rsidRPr="005B489E">
        <w:rPr>
          <w:rFonts w:ascii="Tahoma" w:hAnsi="Tahoma" w:cs="Tahoma"/>
        </w:rPr>
        <w:t xml:space="preserve">full panel. </w:t>
      </w:r>
      <w:r w:rsidR="00C87BA1" w:rsidRPr="005B489E">
        <w:rPr>
          <w:rFonts w:ascii="Tahoma" w:hAnsi="Tahoma" w:cs="Tahoma"/>
        </w:rPr>
        <w:t>A</w:t>
      </w:r>
      <w:r w:rsidR="00443F2A" w:rsidRPr="005B489E">
        <w:rPr>
          <w:rFonts w:ascii="Tahoma" w:hAnsi="Tahoma" w:cs="Tahoma"/>
        </w:rPr>
        <w:t xml:space="preserve"> </w:t>
      </w:r>
      <w:r w:rsidR="00694733" w:rsidRPr="005B489E">
        <w:rPr>
          <w:rFonts w:ascii="Tahoma" w:hAnsi="Tahoma" w:cs="Tahoma"/>
        </w:rPr>
        <w:t>Judge</w:t>
      </w:r>
      <w:r w:rsidR="00443F2A" w:rsidRPr="005B489E">
        <w:rPr>
          <w:rFonts w:ascii="Tahoma" w:hAnsi="Tahoma" w:cs="Tahoma"/>
        </w:rPr>
        <w:t xml:space="preserve"> may decide that it is appropriate to make an order </w:t>
      </w:r>
      <w:r w:rsidR="00511B16" w:rsidRPr="005B489E">
        <w:rPr>
          <w:rFonts w:ascii="Tahoma" w:hAnsi="Tahoma" w:cs="Tahoma"/>
        </w:rPr>
        <w:t xml:space="preserve">restricting publicity </w:t>
      </w:r>
      <w:r w:rsidR="00694733" w:rsidRPr="005B489E">
        <w:rPr>
          <w:rFonts w:ascii="Tahoma" w:hAnsi="Tahoma" w:cs="Tahoma"/>
        </w:rPr>
        <w:t>without an application from any party to the appeal.</w:t>
      </w:r>
    </w:p>
    <w:p w14:paraId="2B800414" w14:textId="77777777" w:rsidR="001B1116" w:rsidRPr="005B489E" w:rsidRDefault="001B1116" w:rsidP="006E2CB4">
      <w:pPr>
        <w:pStyle w:val="ListParagraph"/>
        <w:ind w:left="1134" w:hanging="1134"/>
        <w:rPr>
          <w:rFonts w:ascii="Tahoma" w:hAnsi="Tahoma" w:cs="Tahoma"/>
        </w:rPr>
      </w:pPr>
    </w:p>
    <w:p w14:paraId="4E42DA6C" w14:textId="5D837731" w:rsidR="00C87BA1" w:rsidRPr="005B489E" w:rsidRDefault="00315942" w:rsidP="001F185B">
      <w:pPr>
        <w:pStyle w:val="ListParagraph"/>
        <w:numPr>
          <w:ilvl w:val="1"/>
          <w:numId w:val="14"/>
        </w:numPr>
        <w:tabs>
          <w:tab w:val="left" w:pos="1276"/>
          <w:tab w:val="left" w:pos="1701"/>
        </w:tabs>
        <w:ind w:left="1134" w:firstLine="0"/>
        <w:rPr>
          <w:rFonts w:ascii="Tahoma" w:hAnsi="Tahoma" w:cs="Tahoma"/>
          <w:b/>
          <w:bCs/>
        </w:rPr>
      </w:pPr>
      <w:r w:rsidRPr="005B489E">
        <w:rPr>
          <w:rFonts w:ascii="Tahoma" w:hAnsi="Tahoma" w:cs="Tahoma"/>
          <w:b/>
          <w:bCs/>
        </w:rPr>
        <w:t>Application</w:t>
      </w:r>
      <w:r w:rsidR="00AA329D" w:rsidRPr="005B489E">
        <w:rPr>
          <w:rFonts w:ascii="Tahoma" w:hAnsi="Tahoma" w:cs="Tahoma"/>
          <w:b/>
          <w:bCs/>
        </w:rPr>
        <w:t xml:space="preserve"> to view or obtain copies of documents</w:t>
      </w:r>
    </w:p>
    <w:p w14:paraId="35F12A21" w14:textId="77777777" w:rsidR="00C87BA1" w:rsidRPr="005B489E" w:rsidRDefault="00C87BA1" w:rsidP="006E2CB4">
      <w:pPr>
        <w:pStyle w:val="ListParagraph"/>
        <w:ind w:left="1134" w:hanging="1134"/>
        <w:rPr>
          <w:rFonts w:ascii="Tahoma" w:hAnsi="Tahoma" w:cs="Tahoma"/>
        </w:rPr>
      </w:pPr>
    </w:p>
    <w:p w14:paraId="63B7CC57" w14:textId="757C904B" w:rsidR="00080FF1" w:rsidRPr="005B489E" w:rsidRDefault="003605DD" w:rsidP="001F185B">
      <w:pPr>
        <w:pStyle w:val="ListParagraph"/>
        <w:numPr>
          <w:ilvl w:val="2"/>
          <w:numId w:val="14"/>
        </w:numPr>
        <w:ind w:left="1134" w:hanging="1134"/>
        <w:rPr>
          <w:rFonts w:ascii="Tahoma" w:hAnsi="Tahoma" w:cs="Tahoma"/>
        </w:rPr>
      </w:pPr>
      <w:r w:rsidRPr="005B489E">
        <w:rPr>
          <w:rFonts w:ascii="Tahoma" w:hAnsi="Tahoma" w:cs="Tahoma"/>
        </w:rPr>
        <w:t>Part</w:t>
      </w:r>
      <w:r w:rsidR="00BE5CF2" w:rsidRPr="005B489E">
        <w:rPr>
          <w:rFonts w:ascii="Tahoma" w:hAnsi="Tahoma" w:cs="Tahoma"/>
        </w:rPr>
        <w:t xml:space="preserve"> of the </w:t>
      </w:r>
      <w:r w:rsidR="006927EE" w:rsidRPr="005B489E">
        <w:rPr>
          <w:rFonts w:ascii="Tahoma" w:hAnsi="Tahoma" w:cs="Tahoma"/>
          <w:kern w:val="0"/>
          <w14:ligatures w14:val="none"/>
        </w:rPr>
        <w:t xml:space="preserve">open justice principle is </w:t>
      </w:r>
      <w:r w:rsidR="004C081F" w:rsidRPr="005B489E">
        <w:rPr>
          <w:rFonts w:ascii="Tahoma" w:hAnsi="Tahoma" w:cs="Tahoma"/>
          <w:kern w:val="0"/>
          <w14:ligatures w14:val="none"/>
        </w:rPr>
        <w:t xml:space="preserve">a </w:t>
      </w:r>
      <w:r w:rsidR="00EC0BC1" w:rsidRPr="005B489E">
        <w:rPr>
          <w:rFonts w:ascii="Tahoma" w:hAnsi="Tahoma" w:cs="Tahoma"/>
          <w:kern w:val="0"/>
          <w14:ligatures w14:val="none"/>
        </w:rPr>
        <w:t xml:space="preserve">general </w:t>
      </w:r>
      <w:r w:rsidR="006927EE" w:rsidRPr="005B489E">
        <w:rPr>
          <w:rFonts w:ascii="Tahoma" w:hAnsi="Tahoma" w:cs="Tahoma"/>
          <w:kern w:val="0"/>
          <w14:ligatures w14:val="none"/>
        </w:rPr>
        <w:t xml:space="preserve">right of those </w:t>
      </w:r>
      <w:r w:rsidR="004C081F" w:rsidRPr="005B489E">
        <w:rPr>
          <w:rFonts w:ascii="Tahoma" w:hAnsi="Tahoma" w:cs="Tahoma"/>
          <w:kern w:val="0"/>
          <w14:ligatures w14:val="none"/>
        </w:rPr>
        <w:t>who attend a</w:t>
      </w:r>
      <w:r w:rsidR="006927EE" w:rsidRPr="005B489E">
        <w:rPr>
          <w:rFonts w:ascii="Tahoma" w:hAnsi="Tahoma" w:cs="Tahoma"/>
          <w:kern w:val="0"/>
          <w14:ligatures w14:val="none"/>
        </w:rPr>
        <w:t xml:space="preserve"> </w:t>
      </w:r>
      <w:r w:rsidR="002D7967" w:rsidRPr="005B489E">
        <w:rPr>
          <w:rFonts w:ascii="Tahoma" w:hAnsi="Tahoma" w:cs="Tahoma"/>
          <w:kern w:val="0"/>
          <w14:ligatures w14:val="none"/>
        </w:rPr>
        <w:t xml:space="preserve">public </w:t>
      </w:r>
      <w:r w:rsidR="006927EE" w:rsidRPr="005B489E">
        <w:rPr>
          <w:rFonts w:ascii="Tahoma" w:hAnsi="Tahoma" w:cs="Tahoma"/>
          <w:kern w:val="0"/>
          <w14:ligatures w14:val="none"/>
        </w:rPr>
        <w:t xml:space="preserve">hearing </w:t>
      </w:r>
      <w:r w:rsidR="00EC0BC1" w:rsidRPr="005B489E">
        <w:rPr>
          <w:rFonts w:ascii="Tahoma" w:hAnsi="Tahoma" w:cs="Tahoma"/>
          <w:kern w:val="0"/>
          <w14:ligatures w14:val="none"/>
        </w:rPr>
        <w:t xml:space="preserve">to see documents that the EAT </w:t>
      </w:r>
      <w:r w:rsidR="00641FBE" w:rsidRPr="005B489E">
        <w:rPr>
          <w:rFonts w:ascii="Tahoma" w:hAnsi="Tahoma" w:cs="Tahoma"/>
          <w:kern w:val="0"/>
          <w14:ligatures w14:val="none"/>
        </w:rPr>
        <w:t xml:space="preserve">reads </w:t>
      </w:r>
      <w:r w:rsidR="00EC0BC1" w:rsidRPr="005B489E">
        <w:rPr>
          <w:rFonts w:ascii="Tahoma" w:hAnsi="Tahoma" w:cs="Tahoma"/>
          <w:kern w:val="0"/>
          <w14:ligatures w14:val="none"/>
        </w:rPr>
        <w:t>such as the Notice of Appeal</w:t>
      </w:r>
      <w:r w:rsidR="00201AEA" w:rsidRPr="005B489E">
        <w:rPr>
          <w:rFonts w:ascii="Tahoma" w:hAnsi="Tahoma" w:cs="Tahoma"/>
          <w:kern w:val="0"/>
          <w14:ligatures w14:val="none"/>
        </w:rPr>
        <w:t>, Respon</w:t>
      </w:r>
      <w:r w:rsidR="005E39C3" w:rsidRPr="005B489E">
        <w:rPr>
          <w:rFonts w:ascii="Tahoma" w:hAnsi="Tahoma" w:cs="Tahoma"/>
          <w:kern w:val="0"/>
          <w14:ligatures w14:val="none"/>
        </w:rPr>
        <w:t>dent’s Answer</w:t>
      </w:r>
      <w:r w:rsidR="00201AEA" w:rsidRPr="005B489E">
        <w:rPr>
          <w:rFonts w:ascii="Tahoma" w:hAnsi="Tahoma" w:cs="Tahoma"/>
          <w:kern w:val="0"/>
          <w14:ligatures w14:val="none"/>
        </w:rPr>
        <w:t xml:space="preserve">, </w:t>
      </w:r>
      <w:r w:rsidR="00EC0BC1" w:rsidRPr="005B489E">
        <w:rPr>
          <w:rFonts w:ascii="Tahoma" w:hAnsi="Tahoma" w:cs="Tahoma"/>
          <w:kern w:val="0"/>
          <w14:ligatures w14:val="none"/>
        </w:rPr>
        <w:t>skeleton argument</w:t>
      </w:r>
      <w:r w:rsidR="00201AEA" w:rsidRPr="005B489E">
        <w:rPr>
          <w:rFonts w:ascii="Tahoma" w:hAnsi="Tahoma" w:cs="Tahoma"/>
          <w:kern w:val="0"/>
          <w14:ligatures w14:val="none"/>
        </w:rPr>
        <w:t xml:space="preserve">s and any other documents submitted for consideration at </w:t>
      </w:r>
      <w:r w:rsidR="00606BB4" w:rsidRPr="005B489E">
        <w:rPr>
          <w:rFonts w:ascii="Tahoma" w:hAnsi="Tahoma" w:cs="Tahoma"/>
          <w:kern w:val="0"/>
          <w14:ligatures w14:val="none"/>
        </w:rPr>
        <w:t>a</w:t>
      </w:r>
      <w:r w:rsidR="00201AEA" w:rsidRPr="005B489E">
        <w:rPr>
          <w:rFonts w:ascii="Tahoma" w:hAnsi="Tahoma" w:cs="Tahoma"/>
          <w:kern w:val="0"/>
          <w14:ligatures w14:val="none"/>
        </w:rPr>
        <w:t xml:space="preserve"> hearing. </w:t>
      </w:r>
      <w:r w:rsidR="00934236" w:rsidRPr="005B489E">
        <w:rPr>
          <w:rFonts w:ascii="Tahoma" w:hAnsi="Tahoma" w:cs="Tahoma"/>
          <w:kern w:val="0"/>
          <w14:ligatures w14:val="none"/>
        </w:rPr>
        <w:t xml:space="preserve">Bundles and skeleton arguments will </w:t>
      </w:r>
      <w:r w:rsidR="00AD642A" w:rsidRPr="005B489E">
        <w:rPr>
          <w:rFonts w:ascii="Tahoma" w:hAnsi="Tahoma" w:cs="Tahoma"/>
          <w:kern w:val="0"/>
          <w14:ligatures w14:val="none"/>
        </w:rPr>
        <w:t xml:space="preserve">generally </w:t>
      </w:r>
      <w:r w:rsidR="00934236" w:rsidRPr="005B489E">
        <w:rPr>
          <w:rFonts w:ascii="Tahoma" w:hAnsi="Tahoma" w:cs="Tahoma"/>
          <w:kern w:val="0"/>
          <w14:ligatures w14:val="none"/>
        </w:rPr>
        <w:t>be made available on request to members of the public</w:t>
      </w:r>
      <w:r w:rsidR="0061684E" w:rsidRPr="005B489E">
        <w:rPr>
          <w:rFonts w:ascii="Tahoma" w:hAnsi="Tahoma" w:cs="Tahoma"/>
          <w:kern w:val="0"/>
          <w14:ligatures w14:val="none"/>
        </w:rPr>
        <w:t xml:space="preserve"> at a public hearing.</w:t>
      </w:r>
      <w:r w:rsidR="00934236" w:rsidRPr="005B489E">
        <w:rPr>
          <w:rFonts w:ascii="Tahoma" w:hAnsi="Tahoma" w:cs="Tahoma"/>
          <w:kern w:val="0"/>
          <w14:ligatures w14:val="none"/>
        </w:rPr>
        <w:t xml:space="preserve"> </w:t>
      </w:r>
      <w:r w:rsidR="00201AEA" w:rsidRPr="005B489E">
        <w:rPr>
          <w:rFonts w:ascii="Tahoma" w:hAnsi="Tahoma" w:cs="Tahoma"/>
          <w:kern w:val="0"/>
          <w14:ligatures w14:val="none"/>
        </w:rPr>
        <w:t xml:space="preserve">In certain circumstances </w:t>
      </w:r>
      <w:r w:rsidR="00C50D1F" w:rsidRPr="005B489E">
        <w:rPr>
          <w:rFonts w:ascii="Tahoma" w:hAnsi="Tahoma" w:cs="Tahoma"/>
          <w:kern w:val="0"/>
          <w14:ligatures w14:val="none"/>
        </w:rPr>
        <w:t xml:space="preserve">copies of such documents </w:t>
      </w:r>
      <w:r w:rsidR="0081551B" w:rsidRPr="005B489E">
        <w:rPr>
          <w:rFonts w:ascii="Tahoma" w:hAnsi="Tahoma" w:cs="Tahoma"/>
          <w:kern w:val="0"/>
          <w14:ligatures w14:val="none"/>
        </w:rPr>
        <w:t xml:space="preserve">may be requested </w:t>
      </w:r>
      <w:r w:rsidR="00C50D1F" w:rsidRPr="005B489E">
        <w:rPr>
          <w:rFonts w:ascii="Tahoma" w:hAnsi="Tahoma" w:cs="Tahoma"/>
          <w:kern w:val="0"/>
          <w14:ligatures w14:val="none"/>
        </w:rPr>
        <w:t xml:space="preserve">after the hearing. </w:t>
      </w:r>
    </w:p>
    <w:p w14:paraId="7CE0418C" w14:textId="4CB8ED85" w:rsidR="00080FF1" w:rsidRPr="005B489E" w:rsidRDefault="00080FF1" w:rsidP="00080FF1">
      <w:pPr>
        <w:pStyle w:val="ListParagraph"/>
        <w:ind w:left="1134"/>
        <w:rPr>
          <w:rFonts w:ascii="Tahoma" w:hAnsi="Tahoma" w:cs="Tahoma"/>
        </w:rPr>
      </w:pPr>
    </w:p>
    <w:p w14:paraId="78ED7B75" w14:textId="38C1F5A6" w:rsidR="00C87BA1" w:rsidRPr="005B489E" w:rsidRDefault="00C50D1F" w:rsidP="00B270F6">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Where practicable a </w:t>
      </w:r>
      <w:r w:rsidR="00DD0E69" w:rsidRPr="005B489E">
        <w:rPr>
          <w:rFonts w:ascii="Tahoma" w:hAnsi="Tahoma" w:cs="Tahoma"/>
          <w:kern w:val="0"/>
          <w14:ligatures w14:val="none"/>
        </w:rPr>
        <w:t>person</w:t>
      </w:r>
      <w:r w:rsidRPr="005B489E">
        <w:rPr>
          <w:rFonts w:ascii="Tahoma" w:hAnsi="Tahoma" w:cs="Tahoma"/>
          <w:kern w:val="0"/>
          <w14:ligatures w14:val="none"/>
        </w:rPr>
        <w:t xml:space="preserve"> seeking such documents </w:t>
      </w:r>
      <w:r w:rsidR="00B17C81" w:rsidRPr="005B489E">
        <w:rPr>
          <w:rFonts w:ascii="Tahoma" w:hAnsi="Tahoma" w:cs="Tahoma"/>
          <w:kern w:val="0"/>
          <w14:ligatures w14:val="none"/>
        </w:rPr>
        <w:t xml:space="preserve">should make the application </w:t>
      </w:r>
      <w:r w:rsidR="00B270F6" w:rsidRPr="00B270F6">
        <w:rPr>
          <w:rFonts w:ascii="Tahoma" w:hAnsi="Tahoma" w:cs="Tahoma"/>
          <w:kern w:val="0"/>
          <w14:ligatures w14:val="none"/>
        </w:rPr>
        <w:t>in accordance with Section 7 by completing the application form at Annex 2</w:t>
      </w:r>
      <w:r w:rsidR="00F10975" w:rsidRPr="005B489E">
        <w:rPr>
          <w:rFonts w:ascii="Tahoma" w:hAnsi="Tahoma" w:cs="Tahoma"/>
          <w:kern w:val="0"/>
          <w14:ligatures w14:val="none"/>
        </w:rPr>
        <w:t>;</w:t>
      </w:r>
      <w:r w:rsidR="002559DC" w:rsidRPr="005B489E">
        <w:rPr>
          <w:rFonts w:ascii="Tahoma" w:hAnsi="Tahoma" w:cs="Tahoma"/>
          <w:kern w:val="0"/>
          <w14:ligatures w14:val="none"/>
        </w:rPr>
        <w:t xml:space="preserve"> </w:t>
      </w:r>
      <w:r w:rsidR="00B17C81" w:rsidRPr="005B489E">
        <w:rPr>
          <w:rFonts w:ascii="Tahoma" w:hAnsi="Tahoma" w:cs="Tahoma"/>
          <w:kern w:val="0"/>
          <w14:ligatures w14:val="none"/>
        </w:rPr>
        <w:t>and s</w:t>
      </w:r>
      <w:r w:rsidR="00641FBE" w:rsidRPr="005B489E">
        <w:rPr>
          <w:rFonts w:ascii="Tahoma" w:hAnsi="Tahoma" w:cs="Tahoma"/>
          <w:kern w:val="0"/>
          <w14:ligatures w14:val="none"/>
        </w:rPr>
        <w:t>t</w:t>
      </w:r>
      <w:r w:rsidR="00B17C81" w:rsidRPr="005B489E">
        <w:rPr>
          <w:rFonts w:ascii="Tahoma" w:hAnsi="Tahoma" w:cs="Tahoma"/>
          <w:kern w:val="0"/>
          <w14:ligatures w14:val="none"/>
        </w:rPr>
        <w:t>ate:</w:t>
      </w:r>
    </w:p>
    <w:p w14:paraId="3E965780" w14:textId="77777777" w:rsidR="00B17C81" w:rsidRPr="005B489E" w:rsidRDefault="00B17C81" w:rsidP="006E2CB4">
      <w:pPr>
        <w:pStyle w:val="ListParagraph"/>
        <w:ind w:left="1134" w:hanging="1134"/>
        <w:rPr>
          <w:rFonts w:ascii="Tahoma" w:hAnsi="Tahoma" w:cs="Tahoma"/>
        </w:rPr>
      </w:pPr>
    </w:p>
    <w:p w14:paraId="6CEE8DEA" w14:textId="258166A9" w:rsidR="001F185B" w:rsidRPr="005B489E" w:rsidRDefault="006763E8" w:rsidP="001F185B">
      <w:pPr>
        <w:pStyle w:val="ListParagraph"/>
        <w:numPr>
          <w:ilvl w:val="3"/>
          <w:numId w:val="14"/>
        </w:numPr>
        <w:ind w:left="1985" w:hanging="851"/>
        <w:rPr>
          <w:rFonts w:ascii="Tahoma" w:hAnsi="Tahoma" w:cs="Tahoma"/>
        </w:rPr>
      </w:pPr>
      <w:r w:rsidRPr="005B489E">
        <w:rPr>
          <w:rFonts w:ascii="Tahoma" w:hAnsi="Tahoma" w:cs="Tahoma"/>
        </w:rPr>
        <w:t>the</w:t>
      </w:r>
      <w:r w:rsidR="00CE0866" w:rsidRPr="005B489E">
        <w:rPr>
          <w:rFonts w:ascii="Tahoma" w:hAnsi="Tahoma" w:cs="Tahoma"/>
        </w:rPr>
        <w:t xml:space="preserve"> document</w:t>
      </w:r>
      <w:r w:rsidR="006F6B9E" w:rsidRPr="005B489E">
        <w:rPr>
          <w:rFonts w:ascii="Tahoma" w:hAnsi="Tahoma" w:cs="Tahoma"/>
        </w:rPr>
        <w:t>(</w:t>
      </w:r>
      <w:r w:rsidR="00CE0866" w:rsidRPr="005B489E">
        <w:rPr>
          <w:rFonts w:ascii="Tahoma" w:hAnsi="Tahoma" w:cs="Tahoma"/>
        </w:rPr>
        <w:t>s</w:t>
      </w:r>
      <w:r w:rsidR="006F6B9E" w:rsidRPr="005B489E">
        <w:rPr>
          <w:rFonts w:ascii="Tahoma" w:hAnsi="Tahoma" w:cs="Tahoma"/>
        </w:rPr>
        <w:t>)</w:t>
      </w:r>
      <w:r w:rsidR="00CE0866" w:rsidRPr="005B489E">
        <w:rPr>
          <w:rFonts w:ascii="Tahoma" w:hAnsi="Tahoma" w:cs="Tahoma"/>
        </w:rPr>
        <w:t xml:space="preserve"> you </w:t>
      </w:r>
      <w:r w:rsidR="007E4A91" w:rsidRPr="005B489E">
        <w:rPr>
          <w:rFonts w:ascii="Tahoma" w:hAnsi="Tahoma" w:cs="Tahoma"/>
        </w:rPr>
        <w:t xml:space="preserve">want to see or </w:t>
      </w:r>
      <w:r w:rsidR="00BE6BE2" w:rsidRPr="005B489E">
        <w:rPr>
          <w:rFonts w:ascii="Tahoma" w:hAnsi="Tahoma" w:cs="Tahoma"/>
        </w:rPr>
        <w:t xml:space="preserve">have a </w:t>
      </w:r>
      <w:r w:rsidR="007E4A91" w:rsidRPr="005B489E">
        <w:rPr>
          <w:rFonts w:ascii="Tahoma" w:hAnsi="Tahoma" w:cs="Tahoma"/>
        </w:rPr>
        <w:t>copy</w:t>
      </w:r>
      <w:r w:rsidR="00BE6BE2" w:rsidRPr="005B489E">
        <w:rPr>
          <w:rFonts w:ascii="Tahoma" w:hAnsi="Tahoma" w:cs="Tahoma"/>
        </w:rPr>
        <w:t xml:space="preserve"> of</w:t>
      </w:r>
    </w:p>
    <w:p w14:paraId="7451C3FD" w14:textId="77777777" w:rsidR="001F185B" w:rsidRPr="005B489E" w:rsidRDefault="001F185B" w:rsidP="001F185B">
      <w:pPr>
        <w:pStyle w:val="ListParagraph"/>
        <w:ind w:left="1985"/>
        <w:rPr>
          <w:rFonts w:ascii="Tahoma" w:hAnsi="Tahoma" w:cs="Tahoma"/>
        </w:rPr>
      </w:pPr>
    </w:p>
    <w:p w14:paraId="2AB5F73C" w14:textId="348CA0DF" w:rsidR="001F185B" w:rsidRPr="005B489E" w:rsidRDefault="00E30A22" w:rsidP="001F185B">
      <w:pPr>
        <w:pStyle w:val="ListParagraph"/>
        <w:numPr>
          <w:ilvl w:val="3"/>
          <w:numId w:val="14"/>
        </w:numPr>
        <w:ind w:left="1985" w:hanging="851"/>
        <w:rPr>
          <w:rFonts w:ascii="Tahoma" w:hAnsi="Tahoma" w:cs="Tahoma"/>
        </w:rPr>
      </w:pPr>
      <w:r w:rsidRPr="005B489E">
        <w:rPr>
          <w:rFonts w:ascii="Tahoma" w:hAnsi="Tahoma" w:cs="Tahoma"/>
        </w:rPr>
        <w:t xml:space="preserve">the reason why you are requesting </w:t>
      </w:r>
      <w:r w:rsidR="007E4A91" w:rsidRPr="005B489E">
        <w:rPr>
          <w:rFonts w:ascii="Tahoma" w:hAnsi="Tahoma" w:cs="Tahoma"/>
        </w:rPr>
        <w:t xml:space="preserve">to see or </w:t>
      </w:r>
      <w:r w:rsidR="00BE6BE2" w:rsidRPr="005B489E">
        <w:rPr>
          <w:rFonts w:ascii="Tahoma" w:hAnsi="Tahoma" w:cs="Tahoma"/>
        </w:rPr>
        <w:t xml:space="preserve">have a </w:t>
      </w:r>
      <w:r w:rsidR="007E4A91" w:rsidRPr="005B489E">
        <w:rPr>
          <w:rFonts w:ascii="Tahoma" w:hAnsi="Tahoma" w:cs="Tahoma"/>
        </w:rPr>
        <w:t xml:space="preserve">copy </w:t>
      </w:r>
      <w:r w:rsidR="00BE6BE2" w:rsidRPr="005B489E">
        <w:rPr>
          <w:rFonts w:ascii="Tahoma" w:hAnsi="Tahoma" w:cs="Tahoma"/>
        </w:rPr>
        <w:t xml:space="preserve">of </w:t>
      </w:r>
      <w:r w:rsidR="007E4A91" w:rsidRPr="005B489E">
        <w:rPr>
          <w:rFonts w:ascii="Tahoma" w:hAnsi="Tahoma" w:cs="Tahoma"/>
        </w:rPr>
        <w:t xml:space="preserve">the </w:t>
      </w:r>
      <w:r w:rsidRPr="005B489E">
        <w:rPr>
          <w:rFonts w:ascii="Tahoma" w:hAnsi="Tahoma" w:cs="Tahoma"/>
        </w:rPr>
        <w:t>document</w:t>
      </w:r>
      <w:r w:rsidR="006F6B9E" w:rsidRPr="005B489E">
        <w:rPr>
          <w:rFonts w:ascii="Tahoma" w:hAnsi="Tahoma" w:cs="Tahoma"/>
        </w:rPr>
        <w:t>(</w:t>
      </w:r>
      <w:r w:rsidRPr="005B489E">
        <w:rPr>
          <w:rFonts w:ascii="Tahoma" w:hAnsi="Tahoma" w:cs="Tahoma"/>
        </w:rPr>
        <w:t>s</w:t>
      </w:r>
      <w:r w:rsidR="006F6B9E" w:rsidRPr="005B489E">
        <w:rPr>
          <w:rFonts w:ascii="Tahoma" w:hAnsi="Tahoma" w:cs="Tahoma"/>
        </w:rPr>
        <w:t>)</w:t>
      </w:r>
      <w:r w:rsidRPr="005B489E">
        <w:rPr>
          <w:rFonts w:ascii="Tahoma" w:hAnsi="Tahoma" w:cs="Tahoma"/>
        </w:rPr>
        <w:t xml:space="preserve"> </w:t>
      </w:r>
    </w:p>
    <w:p w14:paraId="572760AE" w14:textId="77777777" w:rsidR="001F185B" w:rsidRPr="005B489E" w:rsidRDefault="001F185B" w:rsidP="001F185B">
      <w:pPr>
        <w:pStyle w:val="ListParagraph"/>
        <w:ind w:left="1985"/>
        <w:rPr>
          <w:rFonts w:ascii="Tahoma" w:hAnsi="Tahoma" w:cs="Tahoma"/>
        </w:rPr>
      </w:pPr>
    </w:p>
    <w:p w14:paraId="47C63E3D" w14:textId="401BE417" w:rsidR="00E30A22" w:rsidRPr="005B489E" w:rsidRDefault="00DD2017" w:rsidP="001F185B">
      <w:pPr>
        <w:pStyle w:val="ListParagraph"/>
        <w:numPr>
          <w:ilvl w:val="3"/>
          <w:numId w:val="14"/>
        </w:numPr>
        <w:ind w:left="1985" w:hanging="851"/>
        <w:rPr>
          <w:rFonts w:ascii="Tahoma" w:hAnsi="Tahoma" w:cs="Tahoma"/>
        </w:rPr>
      </w:pPr>
      <w:r w:rsidRPr="005B489E">
        <w:rPr>
          <w:rFonts w:ascii="Tahoma" w:hAnsi="Tahoma" w:cs="Tahoma"/>
        </w:rPr>
        <w:t>if</w:t>
      </w:r>
      <w:r w:rsidR="00E30A22" w:rsidRPr="005B489E">
        <w:rPr>
          <w:rFonts w:ascii="Tahoma" w:hAnsi="Tahoma" w:cs="Tahoma"/>
        </w:rPr>
        <w:t xml:space="preserve"> the document</w:t>
      </w:r>
      <w:r w:rsidR="006F6B9E" w:rsidRPr="005B489E">
        <w:rPr>
          <w:rFonts w:ascii="Tahoma" w:hAnsi="Tahoma" w:cs="Tahoma"/>
        </w:rPr>
        <w:t>(</w:t>
      </w:r>
      <w:r w:rsidR="00E30A22" w:rsidRPr="005B489E">
        <w:rPr>
          <w:rFonts w:ascii="Tahoma" w:hAnsi="Tahoma" w:cs="Tahoma"/>
        </w:rPr>
        <w:t>s</w:t>
      </w:r>
      <w:r w:rsidR="006F6B9E" w:rsidRPr="005B489E">
        <w:rPr>
          <w:rFonts w:ascii="Tahoma" w:hAnsi="Tahoma" w:cs="Tahoma"/>
        </w:rPr>
        <w:t>)</w:t>
      </w:r>
      <w:r w:rsidR="00E30A22" w:rsidRPr="005B489E">
        <w:rPr>
          <w:rFonts w:ascii="Tahoma" w:hAnsi="Tahoma" w:cs="Tahoma"/>
        </w:rPr>
        <w:t xml:space="preserve"> were not requested at </w:t>
      </w:r>
      <w:r w:rsidR="0012035D" w:rsidRPr="005B489E">
        <w:rPr>
          <w:rFonts w:ascii="Tahoma" w:hAnsi="Tahoma" w:cs="Tahoma"/>
        </w:rPr>
        <w:t>a</w:t>
      </w:r>
      <w:r w:rsidR="00E30A22" w:rsidRPr="005B489E">
        <w:rPr>
          <w:rFonts w:ascii="Tahoma" w:hAnsi="Tahoma" w:cs="Tahoma"/>
        </w:rPr>
        <w:t xml:space="preserve"> hearing</w:t>
      </w:r>
      <w:r w:rsidR="006F6B9E" w:rsidRPr="005B489E">
        <w:rPr>
          <w:rFonts w:ascii="Tahoma" w:hAnsi="Tahoma" w:cs="Tahoma"/>
        </w:rPr>
        <w:t>,</w:t>
      </w:r>
      <w:r w:rsidR="00E30A22" w:rsidRPr="005B489E">
        <w:rPr>
          <w:rFonts w:ascii="Tahoma" w:hAnsi="Tahoma" w:cs="Tahoma"/>
        </w:rPr>
        <w:t xml:space="preserve"> </w:t>
      </w:r>
      <w:r w:rsidRPr="005B489E">
        <w:rPr>
          <w:rFonts w:ascii="Tahoma" w:hAnsi="Tahoma" w:cs="Tahoma"/>
        </w:rPr>
        <w:t>why not</w:t>
      </w:r>
    </w:p>
    <w:p w14:paraId="177F109D" w14:textId="4951AC88" w:rsidR="00105A63" w:rsidRPr="005B489E" w:rsidRDefault="00105A63" w:rsidP="006E2CB4">
      <w:pPr>
        <w:pStyle w:val="ListParagraph"/>
        <w:ind w:left="1134" w:hanging="1134"/>
        <w:rPr>
          <w:rFonts w:ascii="Tahoma" w:hAnsi="Tahoma" w:cs="Tahoma"/>
        </w:rPr>
      </w:pPr>
    </w:p>
    <w:p w14:paraId="15320722" w14:textId="3CAF531F" w:rsidR="00EA4B54" w:rsidRPr="005B489E" w:rsidRDefault="00C00C60" w:rsidP="001F185B">
      <w:pPr>
        <w:pStyle w:val="ListParagraph"/>
        <w:numPr>
          <w:ilvl w:val="1"/>
          <w:numId w:val="14"/>
        </w:numPr>
        <w:tabs>
          <w:tab w:val="left" w:pos="1701"/>
        </w:tabs>
        <w:ind w:left="1134" w:firstLine="0"/>
        <w:rPr>
          <w:rFonts w:ascii="Tahoma" w:hAnsi="Tahoma" w:cs="Tahoma"/>
          <w:b/>
          <w:bCs/>
          <w:color w:val="000000" w:themeColor="text1"/>
        </w:rPr>
      </w:pPr>
      <w:r w:rsidRPr="005B489E">
        <w:rPr>
          <w:rFonts w:ascii="Tahoma" w:hAnsi="Tahoma" w:cs="Tahoma"/>
          <w:b/>
          <w:bCs/>
          <w:color w:val="000000" w:themeColor="text1"/>
        </w:rPr>
        <w:t>A</w:t>
      </w:r>
      <w:r w:rsidR="00541701" w:rsidRPr="005B489E">
        <w:rPr>
          <w:rFonts w:ascii="Tahoma" w:hAnsi="Tahoma" w:cs="Tahoma"/>
          <w:b/>
          <w:bCs/>
          <w:color w:val="000000" w:themeColor="text1"/>
        </w:rPr>
        <w:t>dding</w:t>
      </w:r>
      <w:r w:rsidR="00697B6B" w:rsidRPr="005B489E">
        <w:rPr>
          <w:rFonts w:ascii="Tahoma" w:hAnsi="Tahoma" w:cs="Tahoma"/>
          <w:b/>
          <w:bCs/>
          <w:color w:val="000000" w:themeColor="text1"/>
        </w:rPr>
        <w:t xml:space="preserve"> </w:t>
      </w:r>
      <w:r w:rsidR="004A2574" w:rsidRPr="005B489E">
        <w:rPr>
          <w:rFonts w:ascii="Tahoma" w:hAnsi="Tahoma" w:cs="Tahoma"/>
          <w:b/>
          <w:bCs/>
          <w:color w:val="000000" w:themeColor="text1"/>
        </w:rPr>
        <w:t>or remov</w:t>
      </w:r>
      <w:r w:rsidR="00541701" w:rsidRPr="005B489E">
        <w:rPr>
          <w:rFonts w:ascii="Tahoma" w:hAnsi="Tahoma" w:cs="Tahoma"/>
          <w:b/>
          <w:bCs/>
          <w:color w:val="000000" w:themeColor="text1"/>
        </w:rPr>
        <w:t>ing</w:t>
      </w:r>
      <w:r w:rsidR="004A2574" w:rsidRPr="005B489E">
        <w:rPr>
          <w:rFonts w:ascii="Tahoma" w:hAnsi="Tahoma" w:cs="Tahoma"/>
          <w:b/>
          <w:bCs/>
          <w:color w:val="000000" w:themeColor="text1"/>
        </w:rPr>
        <w:t xml:space="preserve"> </w:t>
      </w:r>
      <w:r w:rsidR="00697B6B" w:rsidRPr="005B489E">
        <w:rPr>
          <w:rFonts w:ascii="Tahoma" w:hAnsi="Tahoma" w:cs="Tahoma"/>
          <w:b/>
          <w:bCs/>
          <w:color w:val="000000" w:themeColor="text1"/>
        </w:rPr>
        <w:t>a party</w:t>
      </w:r>
    </w:p>
    <w:p w14:paraId="60DBD8D3" w14:textId="77777777" w:rsidR="00EA4B54" w:rsidRPr="005B489E" w:rsidRDefault="00EA4B54" w:rsidP="006E2CB4">
      <w:pPr>
        <w:pStyle w:val="ListParagraph"/>
        <w:ind w:left="1134" w:hanging="1134"/>
        <w:rPr>
          <w:rFonts w:ascii="Tahoma" w:hAnsi="Tahoma" w:cs="Tahoma"/>
        </w:rPr>
      </w:pPr>
    </w:p>
    <w:p w14:paraId="6DCD9B10" w14:textId="2A71B97C" w:rsidR="00F71A1C" w:rsidRPr="005B489E" w:rsidRDefault="00105A63" w:rsidP="00F71A1C">
      <w:pPr>
        <w:pStyle w:val="ListParagraph"/>
        <w:numPr>
          <w:ilvl w:val="2"/>
          <w:numId w:val="14"/>
        </w:numPr>
        <w:ind w:left="1134" w:hanging="1134"/>
        <w:rPr>
          <w:rFonts w:ascii="Tahoma" w:hAnsi="Tahoma" w:cs="Tahoma"/>
        </w:rPr>
      </w:pPr>
      <w:r w:rsidRPr="005B489E">
        <w:rPr>
          <w:rFonts w:ascii="Tahoma" w:hAnsi="Tahoma" w:cs="Tahoma"/>
        </w:rPr>
        <w:t>A</w:t>
      </w:r>
      <w:r w:rsidR="001B7433" w:rsidRPr="005B489E">
        <w:rPr>
          <w:rFonts w:ascii="Tahoma" w:hAnsi="Tahoma" w:cs="Tahoma"/>
        </w:rPr>
        <w:t>ll those who were parties to</w:t>
      </w:r>
      <w:r w:rsidR="00E815FD" w:rsidRPr="005B489E">
        <w:rPr>
          <w:rFonts w:ascii="Tahoma" w:hAnsi="Tahoma" w:cs="Tahoma"/>
        </w:rPr>
        <w:t xml:space="preserve"> the proceeding</w:t>
      </w:r>
      <w:r w:rsidR="00C00C60" w:rsidRPr="005B489E">
        <w:rPr>
          <w:rFonts w:ascii="Tahoma" w:hAnsi="Tahoma" w:cs="Tahoma"/>
        </w:rPr>
        <w:t>s</w:t>
      </w:r>
      <w:r w:rsidR="00E815FD" w:rsidRPr="005B489E">
        <w:rPr>
          <w:rFonts w:ascii="Tahoma" w:hAnsi="Tahoma" w:cs="Tahoma"/>
        </w:rPr>
        <w:t xml:space="preserve"> before the </w:t>
      </w:r>
      <w:r w:rsidR="00D67723" w:rsidRPr="005B489E">
        <w:rPr>
          <w:rFonts w:ascii="Tahoma" w:hAnsi="Tahoma" w:cs="Tahoma"/>
        </w:rPr>
        <w:t>Employment Tribunal</w:t>
      </w:r>
      <w:r w:rsidR="00D61238" w:rsidRPr="005B489E">
        <w:rPr>
          <w:rFonts w:ascii="Tahoma" w:hAnsi="Tahoma" w:cs="Tahoma"/>
        </w:rPr>
        <w:t>,</w:t>
      </w:r>
      <w:r w:rsidR="00E815FD" w:rsidRPr="005B489E">
        <w:rPr>
          <w:rFonts w:ascii="Tahoma" w:hAnsi="Tahoma" w:cs="Tahoma"/>
        </w:rPr>
        <w:t xml:space="preserve"> other than the appellant</w:t>
      </w:r>
      <w:r w:rsidR="00D61238" w:rsidRPr="005B489E">
        <w:rPr>
          <w:rFonts w:ascii="Tahoma" w:hAnsi="Tahoma" w:cs="Tahoma"/>
        </w:rPr>
        <w:t>,</w:t>
      </w:r>
      <w:r w:rsidR="00E815FD" w:rsidRPr="005B489E">
        <w:rPr>
          <w:rFonts w:ascii="Tahoma" w:hAnsi="Tahoma" w:cs="Tahoma"/>
        </w:rPr>
        <w:t xml:space="preserve"> are respondents</w:t>
      </w:r>
      <w:r w:rsidR="00C00C60" w:rsidRPr="005B489E">
        <w:rPr>
          <w:rFonts w:ascii="Tahoma" w:hAnsi="Tahoma" w:cs="Tahoma"/>
        </w:rPr>
        <w:t xml:space="preserve"> to the appeal</w:t>
      </w:r>
      <w:r w:rsidR="00E815FD" w:rsidRPr="005B489E">
        <w:rPr>
          <w:rFonts w:ascii="Tahoma" w:hAnsi="Tahoma" w:cs="Tahoma"/>
        </w:rPr>
        <w:t xml:space="preserve">. </w:t>
      </w:r>
    </w:p>
    <w:p w14:paraId="5AD323CF" w14:textId="77777777" w:rsidR="00F71A1C" w:rsidRPr="005B489E" w:rsidRDefault="00F71A1C" w:rsidP="00F71A1C">
      <w:pPr>
        <w:pStyle w:val="ListParagraph"/>
        <w:ind w:left="1134"/>
        <w:rPr>
          <w:rFonts w:ascii="Tahoma" w:hAnsi="Tahoma" w:cs="Tahoma"/>
        </w:rPr>
      </w:pPr>
    </w:p>
    <w:p w14:paraId="4D73F0FE" w14:textId="17CEA5FB" w:rsidR="00F71A1C" w:rsidRPr="005B489E" w:rsidRDefault="004A2574" w:rsidP="00400FF8">
      <w:pPr>
        <w:pStyle w:val="ListParagraph"/>
        <w:numPr>
          <w:ilvl w:val="2"/>
          <w:numId w:val="14"/>
        </w:numPr>
        <w:ind w:left="1134" w:hanging="1134"/>
        <w:rPr>
          <w:rFonts w:ascii="Tahoma" w:hAnsi="Tahoma" w:cs="Tahoma"/>
        </w:rPr>
      </w:pPr>
      <w:r w:rsidRPr="005B489E">
        <w:rPr>
          <w:rFonts w:ascii="Tahoma" w:hAnsi="Tahoma" w:cs="Tahoma"/>
        </w:rPr>
        <w:t xml:space="preserve">Other parties </w:t>
      </w:r>
      <w:r w:rsidR="00A30177" w:rsidRPr="005B489E">
        <w:rPr>
          <w:rFonts w:ascii="Tahoma" w:hAnsi="Tahoma" w:cs="Tahoma"/>
        </w:rPr>
        <w:t>may be joined to the appeal</w:t>
      </w:r>
      <w:r w:rsidR="00A15F56" w:rsidRPr="005B489E">
        <w:rPr>
          <w:rFonts w:ascii="Tahoma" w:hAnsi="Tahoma" w:cs="Tahoma"/>
        </w:rPr>
        <w:t xml:space="preserve"> where </w:t>
      </w:r>
      <w:r w:rsidR="00C00C60" w:rsidRPr="005B489E">
        <w:rPr>
          <w:rFonts w:ascii="Tahoma" w:hAnsi="Tahoma" w:cs="Tahoma"/>
        </w:rPr>
        <w:t xml:space="preserve">it is </w:t>
      </w:r>
      <w:r w:rsidR="00A15F56" w:rsidRPr="005B489E">
        <w:rPr>
          <w:rFonts w:ascii="Tahoma" w:hAnsi="Tahoma" w:cs="Tahoma"/>
        </w:rPr>
        <w:t>considered appropriate</w:t>
      </w:r>
      <w:r w:rsidR="00636DE8" w:rsidRPr="005B489E">
        <w:rPr>
          <w:rFonts w:ascii="Tahoma" w:hAnsi="Tahoma" w:cs="Tahoma"/>
        </w:rPr>
        <w:t xml:space="preserve"> (Rule 18 EAT Rules). If you want to apply to be joined to the appeal or for </w:t>
      </w:r>
      <w:r w:rsidR="00A62F01" w:rsidRPr="005B489E">
        <w:rPr>
          <w:rFonts w:ascii="Tahoma" w:hAnsi="Tahoma" w:cs="Tahoma"/>
        </w:rPr>
        <w:t>another person</w:t>
      </w:r>
      <w:r w:rsidR="00636DE8" w:rsidRPr="005B489E">
        <w:rPr>
          <w:rFonts w:ascii="Tahoma" w:hAnsi="Tahoma" w:cs="Tahoma"/>
        </w:rPr>
        <w:t xml:space="preserve"> to be joined you should do so </w:t>
      </w:r>
      <w:r w:rsidR="00400FF8" w:rsidRPr="00400FF8">
        <w:rPr>
          <w:rFonts w:ascii="Tahoma" w:hAnsi="Tahoma" w:cs="Tahoma"/>
          <w:kern w:val="0"/>
          <w14:ligatures w14:val="none"/>
        </w:rPr>
        <w:t>in accordance with Section 7 by completing the application form at Annex 2</w:t>
      </w:r>
      <w:r w:rsidR="00636DE8" w:rsidRPr="005B489E">
        <w:rPr>
          <w:rFonts w:ascii="Tahoma" w:hAnsi="Tahoma" w:cs="Tahoma"/>
          <w:kern w:val="0"/>
          <w14:ligatures w14:val="none"/>
        </w:rPr>
        <w:t>.</w:t>
      </w:r>
    </w:p>
    <w:p w14:paraId="03587E27" w14:textId="77777777" w:rsidR="00F71A1C" w:rsidRPr="005B489E" w:rsidRDefault="00F71A1C" w:rsidP="00F71A1C">
      <w:pPr>
        <w:pStyle w:val="ListParagraph"/>
        <w:ind w:left="1134"/>
        <w:rPr>
          <w:rFonts w:ascii="Tahoma" w:hAnsi="Tahoma" w:cs="Tahoma"/>
        </w:rPr>
      </w:pPr>
    </w:p>
    <w:p w14:paraId="42C386B3" w14:textId="76BBEEBD" w:rsidR="007E14AC" w:rsidRPr="005B489E" w:rsidRDefault="00F4145D" w:rsidP="00400FF8">
      <w:pPr>
        <w:pStyle w:val="ListParagraph"/>
        <w:numPr>
          <w:ilvl w:val="2"/>
          <w:numId w:val="14"/>
        </w:numPr>
        <w:ind w:left="1134" w:hanging="1134"/>
        <w:rPr>
          <w:rFonts w:ascii="Tahoma" w:hAnsi="Tahoma" w:cs="Tahoma"/>
        </w:rPr>
      </w:pPr>
      <w:r w:rsidRPr="005B489E">
        <w:rPr>
          <w:rFonts w:ascii="Tahoma" w:hAnsi="Tahoma" w:cs="Tahoma"/>
        </w:rPr>
        <w:t xml:space="preserve">A </w:t>
      </w:r>
      <w:r w:rsidR="00914101" w:rsidRPr="005B489E">
        <w:rPr>
          <w:rFonts w:ascii="Tahoma" w:hAnsi="Tahoma" w:cs="Tahoma"/>
        </w:rPr>
        <w:t>person</w:t>
      </w:r>
      <w:r w:rsidRPr="005B489E">
        <w:rPr>
          <w:rFonts w:ascii="Tahoma" w:hAnsi="Tahoma" w:cs="Tahoma"/>
        </w:rPr>
        <w:t xml:space="preserve"> may apply to be removed as a party or not to take an active part in the appeal, such as where the person does not have an interest in the outcome</w:t>
      </w:r>
      <w:r w:rsidR="00DE1F9F" w:rsidRPr="005B489E">
        <w:rPr>
          <w:rFonts w:ascii="Tahoma" w:hAnsi="Tahoma" w:cs="Tahoma"/>
        </w:rPr>
        <w:t xml:space="preserve">. You should make the application </w:t>
      </w:r>
      <w:r w:rsidR="00400FF8" w:rsidRPr="00400FF8">
        <w:rPr>
          <w:rFonts w:ascii="Tahoma" w:hAnsi="Tahoma" w:cs="Tahoma"/>
          <w:kern w:val="0"/>
          <w14:ligatures w14:val="none"/>
        </w:rPr>
        <w:t>in accordance with Section 7 by completing the application form at Annex 2</w:t>
      </w:r>
      <w:r w:rsidR="00D95966" w:rsidRPr="005B489E">
        <w:rPr>
          <w:rFonts w:ascii="Tahoma" w:hAnsi="Tahoma" w:cs="Tahoma"/>
        </w:rPr>
        <w:t>.</w:t>
      </w:r>
    </w:p>
    <w:p w14:paraId="43FDEB6F" w14:textId="77777777" w:rsidR="007773DB" w:rsidRPr="005B489E" w:rsidRDefault="007773DB" w:rsidP="006E2CB4">
      <w:pPr>
        <w:pStyle w:val="ListParagraph"/>
        <w:ind w:left="1134" w:hanging="1134"/>
        <w:rPr>
          <w:rFonts w:ascii="Tahoma" w:hAnsi="Tahoma" w:cs="Tahoma"/>
        </w:rPr>
      </w:pPr>
    </w:p>
    <w:p w14:paraId="197E499D" w14:textId="3B085A3F" w:rsidR="004B73A8" w:rsidRPr="005B489E" w:rsidRDefault="00FB0A5D" w:rsidP="00F71A1C">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Application to rely on material </w:t>
      </w:r>
      <w:r w:rsidR="005E307E" w:rsidRPr="005B489E">
        <w:rPr>
          <w:rFonts w:ascii="Tahoma" w:hAnsi="Tahoma" w:cs="Tahoma"/>
          <w:b/>
          <w:bCs/>
        </w:rPr>
        <w:t xml:space="preserve">that was </w:t>
      </w:r>
      <w:r w:rsidRPr="005B489E">
        <w:rPr>
          <w:rFonts w:ascii="Tahoma" w:hAnsi="Tahoma" w:cs="Tahoma"/>
          <w:b/>
          <w:bCs/>
        </w:rPr>
        <w:t xml:space="preserve">before </w:t>
      </w:r>
      <w:r w:rsidR="005E307E" w:rsidRPr="005B489E">
        <w:rPr>
          <w:rFonts w:ascii="Tahoma" w:hAnsi="Tahoma" w:cs="Tahoma"/>
          <w:b/>
          <w:bCs/>
        </w:rPr>
        <w:t>the</w:t>
      </w:r>
      <w:r w:rsidRPr="005B489E">
        <w:rPr>
          <w:rFonts w:ascii="Tahoma" w:hAnsi="Tahoma" w:cs="Tahoma"/>
          <w:b/>
          <w:bCs/>
        </w:rPr>
        <w:t xml:space="preserve"> </w:t>
      </w:r>
      <w:r w:rsidR="00D67723" w:rsidRPr="005B489E">
        <w:rPr>
          <w:rFonts w:ascii="Tahoma" w:hAnsi="Tahoma" w:cs="Tahoma"/>
          <w:b/>
          <w:bCs/>
        </w:rPr>
        <w:t>Employment Tribunal</w:t>
      </w:r>
    </w:p>
    <w:p w14:paraId="0EF4B623" w14:textId="77777777" w:rsidR="004B73A8" w:rsidRPr="005B489E" w:rsidRDefault="004B73A8" w:rsidP="006E2CB4">
      <w:pPr>
        <w:pStyle w:val="ListParagraph"/>
        <w:ind w:left="1134" w:hanging="1134"/>
        <w:rPr>
          <w:rFonts w:ascii="Tahoma" w:hAnsi="Tahoma" w:cs="Tahoma"/>
        </w:rPr>
      </w:pPr>
    </w:p>
    <w:p w14:paraId="59628A49" w14:textId="3BC49615" w:rsidR="00F71A1C" w:rsidRPr="005B489E" w:rsidRDefault="004D081D" w:rsidP="009C34EB">
      <w:pPr>
        <w:pStyle w:val="ListParagraph"/>
        <w:numPr>
          <w:ilvl w:val="2"/>
          <w:numId w:val="14"/>
        </w:numPr>
        <w:ind w:left="1134" w:hanging="1134"/>
        <w:rPr>
          <w:rFonts w:ascii="Tahoma" w:hAnsi="Tahoma" w:cs="Tahoma"/>
        </w:rPr>
      </w:pPr>
      <w:r w:rsidRPr="005B489E">
        <w:rPr>
          <w:rFonts w:ascii="Tahoma" w:hAnsi="Tahoma" w:cs="Tahoma"/>
        </w:rPr>
        <w:t>If you</w:t>
      </w:r>
      <w:r w:rsidR="00661811" w:rsidRPr="005B489E">
        <w:rPr>
          <w:rFonts w:ascii="Tahoma" w:hAnsi="Tahoma" w:cs="Tahoma"/>
        </w:rPr>
        <w:t xml:space="preserve"> consider that a point of law cannot be argued without reference to evidence given (or not given) </w:t>
      </w:r>
      <w:r w:rsidR="004716DE" w:rsidRPr="005B489E">
        <w:rPr>
          <w:rFonts w:ascii="Tahoma" w:hAnsi="Tahoma" w:cs="Tahoma"/>
        </w:rPr>
        <w:t>at the</w:t>
      </w:r>
      <w:r w:rsidR="00661811" w:rsidRPr="005B489E">
        <w:rPr>
          <w:rFonts w:ascii="Tahoma" w:hAnsi="Tahoma" w:cs="Tahoma"/>
        </w:rPr>
        <w:t xml:space="preserve"> </w:t>
      </w:r>
      <w:r w:rsidR="00D67723" w:rsidRPr="005B489E">
        <w:rPr>
          <w:rFonts w:ascii="Tahoma" w:hAnsi="Tahoma" w:cs="Tahoma"/>
        </w:rPr>
        <w:t>Employment Tribunal</w:t>
      </w:r>
      <w:r w:rsidR="00E4135E" w:rsidRPr="005B489E">
        <w:rPr>
          <w:rFonts w:ascii="Tahoma" w:hAnsi="Tahoma" w:cs="Tahoma"/>
        </w:rPr>
        <w:t xml:space="preserve"> you should make an application </w:t>
      </w:r>
      <w:r w:rsidR="009C34EB" w:rsidRPr="009C34EB">
        <w:rPr>
          <w:rFonts w:ascii="Tahoma" w:hAnsi="Tahoma" w:cs="Tahoma"/>
          <w:kern w:val="0"/>
          <w14:ligatures w14:val="none"/>
        </w:rPr>
        <w:t>in accordance with Section 7 by completing the application form at Annex 2</w:t>
      </w:r>
      <w:r w:rsidR="00807484" w:rsidRPr="005B489E">
        <w:rPr>
          <w:rFonts w:ascii="Tahoma" w:hAnsi="Tahoma" w:cs="Tahoma"/>
        </w:rPr>
        <w:t>.</w:t>
      </w:r>
    </w:p>
    <w:p w14:paraId="61A1B892" w14:textId="77777777" w:rsidR="00F71A1C" w:rsidRPr="005B489E" w:rsidRDefault="00F71A1C" w:rsidP="00F71A1C">
      <w:pPr>
        <w:pStyle w:val="ListParagraph"/>
        <w:ind w:left="1134"/>
        <w:rPr>
          <w:rFonts w:ascii="Tahoma" w:hAnsi="Tahoma" w:cs="Tahoma"/>
        </w:rPr>
      </w:pPr>
    </w:p>
    <w:p w14:paraId="68415365" w14:textId="50FE5831" w:rsidR="00F71A1C" w:rsidRPr="005B489E" w:rsidRDefault="007212D3" w:rsidP="00F71A1C">
      <w:pPr>
        <w:pStyle w:val="ListParagraph"/>
        <w:numPr>
          <w:ilvl w:val="2"/>
          <w:numId w:val="14"/>
        </w:numPr>
        <w:ind w:left="1134" w:hanging="1134"/>
        <w:rPr>
          <w:rFonts w:ascii="Tahoma" w:hAnsi="Tahoma" w:cs="Tahoma"/>
        </w:rPr>
      </w:pPr>
      <w:r w:rsidRPr="005B489E">
        <w:rPr>
          <w:rFonts w:ascii="Tahoma" w:hAnsi="Tahoma" w:cs="Tahoma"/>
        </w:rPr>
        <w:t xml:space="preserve">Such an application should only be made </w:t>
      </w:r>
      <w:r w:rsidR="00971E98" w:rsidRPr="005B489E">
        <w:rPr>
          <w:rFonts w:ascii="Tahoma" w:hAnsi="Tahoma" w:cs="Tahoma"/>
        </w:rPr>
        <w:t xml:space="preserve">if the evidence </w:t>
      </w:r>
      <w:r w:rsidR="00ED28A4" w:rsidRPr="005B489E">
        <w:rPr>
          <w:rFonts w:ascii="Tahoma" w:hAnsi="Tahoma" w:cs="Tahoma"/>
        </w:rPr>
        <w:t>(or lack of it</w:t>
      </w:r>
      <w:r w:rsidR="00CE1077" w:rsidRPr="005B489E">
        <w:rPr>
          <w:rFonts w:ascii="Tahoma" w:hAnsi="Tahoma" w:cs="Tahoma"/>
        </w:rPr>
        <w:t xml:space="preserve"> where, for example, it is asserted that a finding of fact was not supported by any evidence</w:t>
      </w:r>
      <w:r w:rsidR="00ED28A4" w:rsidRPr="005B489E">
        <w:rPr>
          <w:rFonts w:ascii="Tahoma" w:hAnsi="Tahoma" w:cs="Tahoma"/>
        </w:rPr>
        <w:t xml:space="preserve">) </w:t>
      </w:r>
      <w:r w:rsidR="0068570C" w:rsidRPr="005B489E">
        <w:rPr>
          <w:rFonts w:ascii="Tahoma" w:hAnsi="Tahoma" w:cs="Tahoma"/>
        </w:rPr>
        <w:t xml:space="preserve">is not sufficiently apparent from </w:t>
      </w:r>
      <w:r w:rsidR="00914101" w:rsidRPr="005B489E">
        <w:rPr>
          <w:rFonts w:ascii="Tahoma" w:hAnsi="Tahoma" w:cs="Tahoma"/>
        </w:rPr>
        <w:t xml:space="preserve">the </w:t>
      </w:r>
      <w:r w:rsidR="00914101" w:rsidRPr="005B489E">
        <w:rPr>
          <w:rFonts w:ascii="Tahoma" w:hAnsi="Tahoma" w:cs="Tahoma"/>
          <w:kern w:val="0"/>
          <w14:ligatures w14:val="none"/>
        </w:rPr>
        <w:t>judgment, order, direction or other decision</w:t>
      </w:r>
      <w:r w:rsidR="00914101" w:rsidRPr="005B489E">
        <w:rPr>
          <w:rFonts w:ascii="Tahoma" w:hAnsi="Tahoma" w:cs="Tahoma"/>
        </w:rPr>
        <w:t xml:space="preserve"> </w:t>
      </w:r>
      <w:r w:rsidR="00986B70" w:rsidRPr="005B489E">
        <w:rPr>
          <w:rFonts w:ascii="Tahoma" w:hAnsi="Tahoma" w:cs="Tahoma"/>
        </w:rPr>
        <w:t xml:space="preserve">and/or the </w:t>
      </w:r>
      <w:r w:rsidR="00661811" w:rsidRPr="005B489E">
        <w:rPr>
          <w:rFonts w:ascii="Tahoma" w:hAnsi="Tahoma" w:cs="Tahoma"/>
        </w:rPr>
        <w:t>written reasons</w:t>
      </w:r>
      <w:r w:rsidR="006F6B9E" w:rsidRPr="005B489E">
        <w:rPr>
          <w:rFonts w:ascii="Tahoma" w:hAnsi="Tahoma" w:cs="Tahoma"/>
        </w:rPr>
        <w:t xml:space="preserve"> </w:t>
      </w:r>
      <w:r w:rsidR="00D93091" w:rsidRPr="005B489E">
        <w:rPr>
          <w:rFonts w:ascii="Tahoma" w:hAnsi="Tahoma" w:cs="Tahoma"/>
        </w:rPr>
        <w:t xml:space="preserve">of the </w:t>
      </w:r>
      <w:r w:rsidR="00D67723" w:rsidRPr="005B489E">
        <w:rPr>
          <w:rFonts w:ascii="Tahoma" w:hAnsi="Tahoma" w:cs="Tahoma"/>
        </w:rPr>
        <w:t>Employment Tribunal</w:t>
      </w:r>
      <w:r w:rsidR="0068570C" w:rsidRPr="005B489E">
        <w:rPr>
          <w:rFonts w:ascii="Tahoma" w:hAnsi="Tahoma" w:cs="Tahoma"/>
        </w:rPr>
        <w:t>.</w:t>
      </w:r>
      <w:bookmarkStart w:id="58" w:name="_Hlk140070368"/>
    </w:p>
    <w:p w14:paraId="200555E8" w14:textId="77777777" w:rsidR="00F71A1C" w:rsidRPr="005B489E" w:rsidRDefault="00F71A1C" w:rsidP="00F71A1C">
      <w:pPr>
        <w:pStyle w:val="ListParagraph"/>
        <w:ind w:left="1134"/>
        <w:rPr>
          <w:rFonts w:ascii="Tahoma" w:hAnsi="Tahoma" w:cs="Tahoma"/>
        </w:rPr>
      </w:pPr>
    </w:p>
    <w:p w14:paraId="540D6EF5" w14:textId="0BCCEFBA" w:rsidR="00162DAC" w:rsidRPr="005B489E" w:rsidRDefault="005C5B78" w:rsidP="00CB3D3B">
      <w:pPr>
        <w:pStyle w:val="ListParagraph"/>
        <w:numPr>
          <w:ilvl w:val="2"/>
          <w:numId w:val="14"/>
        </w:numPr>
        <w:ind w:left="1134" w:hanging="1134"/>
        <w:rPr>
          <w:rFonts w:ascii="Tahoma" w:hAnsi="Tahoma" w:cs="Tahoma"/>
        </w:rPr>
      </w:pPr>
      <w:r w:rsidRPr="005B489E">
        <w:rPr>
          <w:rFonts w:ascii="Tahoma" w:hAnsi="Tahoma" w:cs="Tahoma"/>
        </w:rPr>
        <w:t>You should make the application</w:t>
      </w:r>
      <w:r w:rsidR="00CB3D3B" w:rsidRPr="005B489E">
        <w:rPr>
          <w:rFonts w:ascii="Tahoma" w:hAnsi="Tahoma" w:cs="Tahoma"/>
        </w:rPr>
        <w:t xml:space="preserve"> as soon as possible.</w:t>
      </w:r>
    </w:p>
    <w:bookmarkEnd w:id="58"/>
    <w:p w14:paraId="39CB511E" w14:textId="77777777" w:rsidR="00256406" w:rsidRPr="005B489E" w:rsidRDefault="00256406" w:rsidP="006E2CB4">
      <w:pPr>
        <w:pStyle w:val="ListParagraph"/>
        <w:ind w:left="1134" w:hanging="1134"/>
        <w:rPr>
          <w:rFonts w:ascii="Tahoma" w:hAnsi="Tahoma" w:cs="Tahoma"/>
        </w:rPr>
      </w:pPr>
    </w:p>
    <w:p w14:paraId="00959109" w14:textId="1BCF00F5" w:rsidR="004A4818" w:rsidRPr="005B489E" w:rsidRDefault="003B7780" w:rsidP="00F71A1C">
      <w:pPr>
        <w:pStyle w:val="ListParagraph"/>
        <w:numPr>
          <w:ilvl w:val="2"/>
          <w:numId w:val="14"/>
        </w:numPr>
        <w:ind w:left="1134" w:hanging="1134"/>
        <w:rPr>
          <w:rFonts w:ascii="Tahoma" w:hAnsi="Tahoma" w:cs="Tahoma"/>
        </w:rPr>
      </w:pPr>
      <w:bookmarkStart w:id="59" w:name="_Hlk140070681"/>
      <w:r w:rsidRPr="005B489E">
        <w:rPr>
          <w:rFonts w:ascii="Tahoma" w:hAnsi="Tahoma" w:cs="Tahoma"/>
        </w:rPr>
        <w:t>In the application you should</w:t>
      </w:r>
      <w:r w:rsidR="004A4818" w:rsidRPr="005B489E">
        <w:rPr>
          <w:rFonts w:ascii="Tahoma" w:hAnsi="Tahoma" w:cs="Tahoma"/>
        </w:rPr>
        <w:t>:</w:t>
      </w:r>
    </w:p>
    <w:p w14:paraId="126B69E3" w14:textId="77777777" w:rsidR="004A4818" w:rsidRPr="005B489E" w:rsidRDefault="004A4818" w:rsidP="006E2CB4">
      <w:pPr>
        <w:pStyle w:val="ListParagraph"/>
        <w:ind w:left="1134" w:hanging="1134"/>
        <w:rPr>
          <w:rFonts w:ascii="Tahoma" w:hAnsi="Tahoma" w:cs="Tahoma"/>
        </w:rPr>
      </w:pPr>
    </w:p>
    <w:p w14:paraId="539CECB0" w14:textId="321CCFBB" w:rsidR="00F71A1C" w:rsidRPr="005B489E" w:rsidRDefault="003B7780" w:rsidP="00F71A1C">
      <w:pPr>
        <w:pStyle w:val="ListParagraph"/>
        <w:numPr>
          <w:ilvl w:val="3"/>
          <w:numId w:val="14"/>
        </w:numPr>
        <w:ind w:left="1985" w:hanging="851"/>
        <w:rPr>
          <w:rFonts w:ascii="Tahoma" w:hAnsi="Tahoma" w:cs="Tahoma"/>
        </w:rPr>
      </w:pPr>
      <w:r w:rsidRPr="005B489E">
        <w:rPr>
          <w:rFonts w:ascii="Tahoma" w:hAnsi="Tahoma" w:cs="Tahoma"/>
        </w:rPr>
        <w:t xml:space="preserve">state </w:t>
      </w:r>
      <w:r w:rsidR="003622D0" w:rsidRPr="005B489E">
        <w:rPr>
          <w:rFonts w:ascii="Tahoma" w:hAnsi="Tahoma" w:cs="Tahoma"/>
        </w:rPr>
        <w:t xml:space="preserve">the issue the evidence is relevant </w:t>
      </w:r>
      <w:r w:rsidR="005A2533" w:rsidRPr="005B489E">
        <w:rPr>
          <w:rFonts w:ascii="Tahoma" w:hAnsi="Tahoma" w:cs="Tahoma"/>
        </w:rPr>
        <w:t xml:space="preserve">to </w:t>
      </w:r>
      <w:r w:rsidR="003622D0" w:rsidRPr="005B489E">
        <w:rPr>
          <w:rFonts w:ascii="Tahoma" w:hAnsi="Tahoma" w:cs="Tahoma"/>
        </w:rPr>
        <w:t xml:space="preserve">(with </w:t>
      </w:r>
      <w:r w:rsidR="00C6520C" w:rsidRPr="005B489E">
        <w:rPr>
          <w:rFonts w:ascii="Tahoma" w:hAnsi="Tahoma" w:cs="Tahoma"/>
        </w:rPr>
        <w:t>a reference to the relevant paragraphs of the Notice of Appeal, Respon</w:t>
      </w:r>
      <w:r w:rsidR="00606BB4" w:rsidRPr="005B489E">
        <w:rPr>
          <w:rFonts w:ascii="Tahoma" w:hAnsi="Tahoma" w:cs="Tahoma"/>
        </w:rPr>
        <w:t>dent’s Answer</w:t>
      </w:r>
      <w:r w:rsidR="00C6520C" w:rsidRPr="005B489E">
        <w:rPr>
          <w:rFonts w:ascii="Tahoma" w:hAnsi="Tahoma" w:cs="Tahoma"/>
        </w:rPr>
        <w:t xml:space="preserve"> or </w:t>
      </w:r>
      <w:r w:rsidR="00A93CAD" w:rsidRPr="005B489E">
        <w:rPr>
          <w:rFonts w:ascii="Tahoma" w:hAnsi="Tahoma" w:cs="Tahoma"/>
        </w:rPr>
        <w:t>c</w:t>
      </w:r>
      <w:r w:rsidR="00C6520C" w:rsidRPr="005B489E">
        <w:rPr>
          <w:rFonts w:ascii="Tahoma" w:hAnsi="Tahoma" w:cs="Tahoma"/>
        </w:rPr>
        <w:t>ross-</w:t>
      </w:r>
      <w:r w:rsidR="00A93CAD" w:rsidRPr="005B489E">
        <w:rPr>
          <w:rFonts w:ascii="Tahoma" w:hAnsi="Tahoma" w:cs="Tahoma"/>
        </w:rPr>
        <w:t>a</w:t>
      </w:r>
      <w:r w:rsidR="00C6520C" w:rsidRPr="005B489E">
        <w:rPr>
          <w:rFonts w:ascii="Tahoma" w:hAnsi="Tahoma" w:cs="Tahoma"/>
        </w:rPr>
        <w:t>ppeal</w:t>
      </w:r>
      <w:r w:rsidR="00A40364" w:rsidRPr="005B489E">
        <w:rPr>
          <w:rFonts w:ascii="Tahoma" w:hAnsi="Tahoma" w:cs="Tahoma"/>
        </w:rPr>
        <w:t>)</w:t>
      </w:r>
    </w:p>
    <w:p w14:paraId="61A4AA31" w14:textId="77777777" w:rsidR="00F71A1C" w:rsidRPr="005B489E" w:rsidRDefault="00F71A1C" w:rsidP="00F71A1C">
      <w:pPr>
        <w:pStyle w:val="ListParagraph"/>
        <w:ind w:left="1985"/>
        <w:rPr>
          <w:rFonts w:ascii="Tahoma" w:hAnsi="Tahoma" w:cs="Tahoma"/>
        </w:rPr>
      </w:pPr>
    </w:p>
    <w:p w14:paraId="26FCBF37" w14:textId="36F346BC" w:rsidR="00F71A1C" w:rsidRPr="005B489E" w:rsidRDefault="00F916D5" w:rsidP="00F71A1C">
      <w:pPr>
        <w:pStyle w:val="ListParagraph"/>
        <w:numPr>
          <w:ilvl w:val="3"/>
          <w:numId w:val="14"/>
        </w:numPr>
        <w:ind w:left="1985" w:hanging="851"/>
        <w:rPr>
          <w:rFonts w:ascii="Tahoma" w:hAnsi="Tahoma" w:cs="Tahoma"/>
        </w:rPr>
      </w:pPr>
      <w:r w:rsidRPr="005B489E">
        <w:rPr>
          <w:rFonts w:ascii="Tahoma" w:hAnsi="Tahoma" w:cs="Tahoma"/>
        </w:rPr>
        <w:t xml:space="preserve">give a short summary </w:t>
      </w:r>
      <w:r w:rsidR="000E5B6C" w:rsidRPr="005B489E">
        <w:rPr>
          <w:rFonts w:ascii="Tahoma" w:hAnsi="Tahoma" w:cs="Tahoma"/>
        </w:rPr>
        <w:t xml:space="preserve">of the evidence (or lack of </w:t>
      </w:r>
      <w:r w:rsidR="004716DE" w:rsidRPr="005B489E">
        <w:rPr>
          <w:rFonts w:ascii="Tahoma" w:hAnsi="Tahoma" w:cs="Tahoma"/>
        </w:rPr>
        <w:t>evidence</w:t>
      </w:r>
      <w:r w:rsidR="000E5B6C" w:rsidRPr="005B489E">
        <w:rPr>
          <w:rFonts w:ascii="Tahoma" w:hAnsi="Tahoma" w:cs="Tahoma"/>
        </w:rPr>
        <w:t xml:space="preserve">) </w:t>
      </w:r>
    </w:p>
    <w:p w14:paraId="442E5B97" w14:textId="77777777" w:rsidR="00F71A1C" w:rsidRPr="005B489E" w:rsidRDefault="00F71A1C" w:rsidP="00F71A1C">
      <w:pPr>
        <w:pStyle w:val="ListParagraph"/>
        <w:ind w:left="1985"/>
        <w:rPr>
          <w:rFonts w:ascii="Tahoma" w:hAnsi="Tahoma" w:cs="Tahoma"/>
        </w:rPr>
      </w:pPr>
    </w:p>
    <w:p w14:paraId="7ABFDDF5" w14:textId="20657DFD" w:rsidR="00F71A1C" w:rsidRPr="005B489E" w:rsidRDefault="00263842" w:rsidP="00F71A1C">
      <w:pPr>
        <w:pStyle w:val="ListParagraph"/>
        <w:numPr>
          <w:ilvl w:val="3"/>
          <w:numId w:val="14"/>
        </w:numPr>
        <w:ind w:left="1985" w:hanging="851"/>
        <w:rPr>
          <w:rFonts w:ascii="Tahoma" w:hAnsi="Tahoma" w:cs="Tahoma"/>
        </w:rPr>
      </w:pPr>
      <w:r w:rsidRPr="005B489E">
        <w:rPr>
          <w:rFonts w:ascii="Tahoma" w:hAnsi="Tahoma" w:cs="Tahoma"/>
        </w:rPr>
        <w:t xml:space="preserve">explain </w:t>
      </w:r>
      <w:r w:rsidR="001F5891" w:rsidRPr="005B489E">
        <w:rPr>
          <w:rFonts w:ascii="Tahoma" w:hAnsi="Tahoma" w:cs="Tahoma"/>
        </w:rPr>
        <w:t xml:space="preserve">why the evidence </w:t>
      </w:r>
      <w:r w:rsidR="00B13BEB" w:rsidRPr="005B489E">
        <w:rPr>
          <w:rFonts w:ascii="Tahoma" w:hAnsi="Tahoma" w:cs="Tahoma"/>
        </w:rPr>
        <w:t xml:space="preserve">(or lack of evidence) </w:t>
      </w:r>
      <w:r w:rsidR="001F5891" w:rsidRPr="005B489E">
        <w:rPr>
          <w:rFonts w:ascii="Tahoma" w:hAnsi="Tahoma" w:cs="Tahoma"/>
        </w:rPr>
        <w:t>is necessary to argue the point of law</w:t>
      </w:r>
      <w:bookmarkEnd w:id="59"/>
    </w:p>
    <w:p w14:paraId="47D97A77" w14:textId="77777777" w:rsidR="00F71A1C" w:rsidRPr="005B489E" w:rsidRDefault="00F71A1C" w:rsidP="00F71A1C">
      <w:pPr>
        <w:pStyle w:val="ListParagraph"/>
        <w:ind w:left="1985"/>
        <w:rPr>
          <w:rFonts w:ascii="Tahoma" w:hAnsi="Tahoma" w:cs="Tahoma"/>
        </w:rPr>
      </w:pPr>
    </w:p>
    <w:p w14:paraId="633FD9BE" w14:textId="525A109D" w:rsidR="00F71A1C" w:rsidRPr="005B489E" w:rsidRDefault="00FE6BC1" w:rsidP="00F71A1C">
      <w:pPr>
        <w:pStyle w:val="ListParagraph"/>
        <w:numPr>
          <w:ilvl w:val="3"/>
          <w:numId w:val="14"/>
        </w:numPr>
        <w:ind w:left="1985" w:hanging="851"/>
        <w:rPr>
          <w:rFonts w:ascii="Tahoma" w:hAnsi="Tahoma" w:cs="Tahoma"/>
        </w:rPr>
      </w:pPr>
      <w:r w:rsidRPr="005B489E">
        <w:rPr>
          <w:rFonts w:ascii="Tahoma" w:hAnsi="Tahoma" w:cs="Tahoma"/>
        </w:rPr>
        <w:t>if the evidence was given by a witness</w:t>
      </w:r>
      <w:r w:rsidR="00F10D98" w:rsidRPr="005B489E">
        <w:rPr>
          <w:rFonts w:ascii="Tahoma" w:hAnsi="Tahoma" w:cs="Tahoma"/>
        </w:rPr>
        <w:t xml:space="preserve">, </w:t>
      </w:r>
      <w:r w:rsidR="0011278B" w:rsidRPr="005B489E">
        <w:rPr>
          <w:rFonts w:ascii="Tahoma" w:hAnsi="Tahoma" w:cs="Tahoma"/>
        </w:rPr>
        <w:t xml:space="preserve">state </w:t>
      </w:r>
      <w:r w:rsidRPr="005B489E">
        <w:rPr>
          <w:rFonts w:ascii="Tahoma" w:hAnsi="Tahoma" w:cs="Tahoma"/>
        </w:rPr>
        <w:t>the name of the witness</w:t>
      </w:r>
    </w:p>
    <w:p w14:paraId="514D40CD" w14:textId="77777777" w:rsidR="00F10D98" w:rsidRPr="005B489E" w:rsidRDefault="00F10D98" w:rsidP="00F10D98">
      <w:pPr>
        <w:pStyle w:val="ListParagraph"/>
        <w:ind w:left="1985"/>
        <w:rPr>
          <w:rFonts w:ascii="Tahoma" w:hAnsi="Tahoma" w:cs="Tahoma"/>
        </w:rPr>
      </w:pPr>
    </w:p>
    <w:p w14:paraId="576594FF" w14:textId="09E34F98" w:rsidR="00F71A1C" w:rsidRPr="005B489E" w:rsidRDefault="002F6ED2" w:rsidP="00F71A1C">
      <w:pPr>
        <w:pStyle w:val="ListParagraph"/>
        <w:numPr>
          <w:ilvl w:val="3"/>
          <w:numId w:val="14"/>
        </w:numPr>
        <w:ind w:left="1985" w:hanging="851"/>
        <w:rPr>
          <w:rFonts w:ascii="Tahoma" w:hAnsi="Tahoma" w:cs="Tahoma"/>
        </w:rPr>
      </w:pPr>
      <w:r w:rsidRPr="005B489E">
        <w:rPr>
          <w:rFonts w:ascii="Tahoma" w:hAnsi="Tahoma" w:cs="Tahoma"/>
        </w:rPr>
        <w:t xml:space="preserve">provide a copy of any document containing the evidence (such as a witness statement or document in the </w:t>
      </w:r>
      <w:r w:rsidR="00D67723" w:rsidRPr="005B489E">
        <w:rPr>
          <w:rFonts w:ascii="Tahoma" w:hAnsi="Tahoma" w:cs="Tahoma"/>
        </w:rPr>
        <w:t>Employment Tribunal</w:t>
      </w:r>
      <w:r w:rsidRPr="005B489E">
        <w:rPr>
          <w:rFonts w:ascii="Tahoma" w:hAnsi="Tahoma" w:cs="Tahoma"/>
        </w:rPr>
        <w:t xml:space="preserve"> bundle</w:t>
      </w:r>
      <w:r w:rsidR="001F5891" w:rsidRPr="005B489E">
        <w:rPr>
          <w:rFonts w:ascii="Tahoma" w:hAnsi="Tahoma" w:cs="Tahoma"/>
        </w:rPr>
        <w:t>)</w:t>
      </w:r>
    </w:p>
    <w:p w14:paraId="1D5B581A" w14:textId="77777777" w:rsidR="00F71A1C" w:rsidRPr="005B489E" w:rsidRDefault="00F71A1C" w:rsidP="00F71A1C">
      <w:pPr>
        <w:pStyle w:val="ListParagraph"/>
        <w:ind w:left="1985"/>
        <w:rPr>
          <w:rFonts w:ascii="Tahoma" w:hAnsi="Tahoma" w:cs="Tahoma"/>
        </w:rPr>
      </w:pPr>
    </w:p>
    <w:p w14:paraId="21E7E040" w14:textId="77777777" w:rsidR="00F71A1C" w:rsidRPr="005B489E" w:rsidRDefault="00284054" w:rsidP="00F71A1C">
      <w:pPr>
        <w:pStyle w:val="ListParagraph"/>
        <w:numPr>
          <w:ilvl w:val="3"/>
          <w:numId w:val="14"/>
        </w:numPr>
        <w:ind w:left="1985" w:hanging="851"/>
        <w:rPr>
          <w:rFonts w:ascii="Tahoma" w:hAnsi="Tahoma" w:cs="Tahoma"/>
        </w:rPr>
      </w:pPr>
      <w:r w:rsidRPr="005B489E">
        <w:rPr>
          <w:rFonts w:ascii="Tahoma" w:hAnsi="Tahoma" w:cs="Tahoma"/>
        </w:rPr>
        <w:t xml:space="preserve">where relevant, </w:t>
      </w:r>
      <w:r w:rsidR="008759C0" w:rsidRPr="005B489E">
        <w:rPr>
          <w:rFonts w:ascii="Tahoma" w:hAnsi="Tahoma" w:cs="Tahoma"/>
        </w:rPr>
        <w:t xml:space="preserve">state </w:t>
      </w:r>
      <w:r w:rsidR="005A2533" w:rsidRPr="005B489E">
        <w:rPr>
          <w:rFonts w:ascii="Tahoma" w:hAnsi="Tahoma" w:cs="Tahoma"/>
        </w:rPr>
        <w:t>the part of the hearing when the evidence was given</w:t>
      </w:r>
    </w:p>
    <w:p w14:paraId="30957447" w14:textId="77777777" w:rsidR="00F71A1C" w:rsidRPr="005B489E" w:rsidRDefault="00F71A1C" w:rsidP="00F71A1C">
      <w:pPr>
        <w:pStyle w:val="ListParagraph"/>
        <w:ind w:left="1985"/>
        <w:rPr>
          <w:rFonts w:ascii="Tahoma" w:hAnsi="Tahoma" w:cs="Tahoma"/>
        </w:rPr>
      </w:pPr>
    </w:p>
    <w:p w14:paraId="40F31165" w14:textId="3DC4E461" w:rsidR="004C2DBA" w:rsidRPr="005B489E" w:rsidRDefault="00D35D01" w:rsidP="00F71A1C">
      <w:pPr>
        <w:pStyle w:val="ListParagraph"/>
        <w:numPr>
          <w:ilvl w:val="3"/>
          <w:numId w:val="14"/>
        </w:numPr>
        <w:ind w:left="1985" w:hanging="851"/>
        <w:rPr>
          <w:rFonts w:ascii="Tahoma" w:hAnsi="Tahoma" w:cs="Tahoma"/>
        </w:rPr>
      </w:pPr>
      <w:r w:rsidRPr="005B489E">
        <w:rPr>
          <w:rFonts w:ascii="Tahoma" w:hAnsi="Tahoma" w:cs="Tahoma"/>
        </w:rPr>
        <w:t xml:space="preserve">if the </w:t>
      </w:r>
      <w:r w:rsidR="005A2661" w:rsidRPr="005B489E">
        <w:rPr>
          <w:rFonts w:ascii="Tahoma" w:hAnsi="Tahoma" w:cs="Tahoma"/>
        </w:rPr>
        <w:t xml:space="preserve">hearing was </w:t>
      </w:r>
      <w:r w:rsidRPr="005B489E">
        <w:rPr>
          <w:rFonts w:ascii="Tahoma" w:hAnsi="Tahoma" w:cs="Tahoma"/>
        </w:rPr>
        <w:t xml:space="preserve">recorded </w:t>
      </w:r>
      <w:r w:rsidR="002F2730" w:rsidRPr="005B489E">
        <w:rPr>
          <w:rFonts w:ascii="Tahoma" w:hAnsi="Tahoma" w:cs="Tahoma"/>
        </w:rPr>
        <w:t xml:space="preserve">by HMCTS, </w:t>
      </w:r>
      <w:r w:rsidRPr="005B489E">
        <w:rPr>
          <w:rFonts w:ascii="Tahoma" w:hAnsi="Tahoma" w:cs="Tahoma"/>
        </w:rPr>
        <w:t>state whether you have requested and, if so, received a written transcript of the relevant section of the hearing</w:t>
      </w:r>
    </w:p>
    <w:p w14:paraId="3AD47234" w14:textId="77777777" w:rsidR="004C2DBA" w:rsidRPr="005B489E" w:rsidRDefault="004C2DBA" w:rsidP="004C2DBA">
      <w:pPr>
        <w:pStyle w:val="ListParagraph"/>
        <w:ind w:left="1985"/>
        <w:rPr>
          <w:rFonts w:ascii="Tahoma" w:hAnsi="Tahoma" w:cs="Tahoma"/>
        </w:rPr>
      </w:pPr>
    </w:p>
    <w:p w14:paraId="2FC4901D" w14:textId="5E4E768C" w:rsidR="004B73A8" w:rsidRPr="005B489E" w:rsidRDefault="00D35D01" w:rsidP="00F71A1C">
      <w:pPr>
        <w:pStyle w:val="ListParagraph"/>
        <w:numPr>
          <w:ilvl w:val="3"/>
          <w:numId w:val="14"/>
        </w:numPr>
        <w:ind w:left="1985" w:hanging="851"/>
        <w:rPr>
          <w:rFonts w:ascii="Tahoma" w:hAnsi="Tahoma" w:cs="Tahoma"/>
        </w:rPr>
      </w:pPr>
      <w:r w:rsidRPr="005B489E">
        <w:rPr>
          <w:rFonts w:ascii="Tahoma" w:hAnsi="Tahoma" w:cs="Tahoma"/>
        </w:rPr>
        <w:t>i</w:t>
      </w:r>
      <w:r w:rsidR="004C2DBA" w:rsidRPr="005B489E">
        <w:rPr>
          <w:rFonts w:ascii="Tahoma" w:hAnsi="Tahoma" w:cs="Tahoma"/>
        </w:rPr>
        <w:t xml:space="preserve">f the </w:t>
      </w:r>
      <w:r w:rsidR="005A2661" w:rsidRPr="005B489E">
        <w:rPr>
          <w:rFonts w:ascii="Tahoma" w:hAnsi="Tahoma" w:cs="Tahoma"/>
        </w:rPr>
        <w:t xml:space="preserve">hearing was </w:t>
      </w:r>
      <w:r w:rsidRPr="005B489E">
        <w:rPr>
          <w:rFonts w:ascii="Tahoma" w:hAnsi="Tahoma" w:cs="Tahoma"/>
        </w:rPr>
        <w:t xml:space="preserve">not recorded </w:t>
      </w:r>
      <w:r w:rsidR="002F2730" w:rsidRPr="005B489E">
        <w:rPr>
          <w:rFonts w:ascii="Tahoma" w:hAnsi="Tahoma" w:cs="Tahoma"/>
        </w:rPr>
        <w:t>b</w:t>
      </w:r>
      <w:r w:rsidR="00B44B08" w:rsidRPr="005B489E">
        <w:rPr>
          <w:rFonts w:ascii="Tahoma" w:hAnsi="Tahoma" w:cs="Tahoma"/>
        </w:rPr>
        <w:t xml:space="preserve">y HMCTS, </w:t>
      </w:r>
      <w:r w:rsidR="008759C0" w:rsidRPr="005B489E">
        <w:rPr>
          <w:rFonts w:ascii="Tahoma" w:hAnsi="Tahoma" w:cs="Tahoma"/>
        </w:rPr>
        <w:t xml:space="preserve">say </w:t>
      </w:r>
      <w:r w:rsidR="00DA508F" w:rsidRPr="005B489E">
        <w:rPr>
          <w:rFonts w:ascii="Tahoma" w:hAnsi="Tahoma" w:cs="Tahoma"/>
        </w:rPr>
        <w:t xml:space="preserve">whether you are requesting </w:t>
      </w:r>
      <w:r w:rsidR="00661811" w:rsidRPr="005B489E">
        <w:rPr>
          <w:rFonts w:ascii="Tahoma" w:hAnsi="Tahoma" w:cs="Tahoma"/>
        </w:rPr>
        <w:t xml:space="preserve">relevant parts of the </w:t>
      </w:r>
      <w:r w:rsidR="00446C4F" w:rsidRPr="005B489E">
        <w:rPr>
          <w:rFonts w:ascii="Tahoma" w:hAnsi="Tahoma" w:cs="Tahoma"/>
        </w:rPr>
        <w:t>E</w:t>
      </w:r>
      <w:r w:rsidR="00661811" w:rsidRPr="005B489E">
        <w:rPr>
          <w:rFonts w:ascii="Tahoma" w:hAnsi="Tahoma" w:cs="Tahoma"/>
        </w:rPr>
        <w:t xml:space="preserve">mployment </w:t>
      </w:r>
      <w:r w:rsidR="00446C4F" w:rsidRPr="005B489E">
        <w:rPr>
          <w:rFonts w:ascii="Tahoma" w:hAnsi="Tahoma" w:cs="Tahoma"/>
        </w:rPr>
        <w:t>J</w:t>
      </w:r>
      <w:r w:rsidR="00661811" w:rsidRPr="005B489E">
        <w:rPr>
          <w:rFonts w:ascii="Tahoma" w:hAnsi="Tahoma" w:cs="Tahoma"/>
        </w:rPr>
        <w:t xml:space="preserve">udge's notes of evidence </w:t>
      </w:r>
    </w:p>
    <w:p w14:paraId="16D637C8" w14:textId="77777777" w:rsidR="00116ACA" w:rsidRPr="005B489E" w:rsidRDefault="00116ACA" w:rsidP="00116ACA">
      <w:pPr>
        <w:pStyle w:val="ListParagraph"/>
        <w:ind w:left="1985"/>
        <w:rPr>
          <w:rFonts w:ascii="Tahoma" w:hAnsi="Tahoma" w:cs="Tahoma"/>
        </w:rPr>
      </w:pPr>
    </w:p>
    <w:p w14:paraId="061A4A8E" w14:textId="1CA8CD3C" w:rsidR="00D35D01" w:rsidRPr="005B489E" w:rsidRDefault="00675925" w:rsidP="00F71A1C">
      <w:pPr>
        <w:pStyle w:val="ListParagraph"/>
        <w:numPr>
          <w:ilvl w:val="2"/>
          <w:numId w:val="14"/>
        </w:numPr>
        <w:ind w:left="1134" w:hanging="1134"/>
        <w:rPr>
          <w:rFonts w:ascii="Tahoma" w:hAnsi="Tahoma" w:cs="Tahoma"/>
        </w:rPr>
      </w:pPr>
      <w:r w:rsidRPr="005B489E">
        <w:rPr>
          <w:rFonts w:ascii="Tahoma" w:hAnsi="Tahoma" w:cs="Tahoma"/>
        </w:rPr>
        <w:t xml:space="preserve">Where proceedings were recorded </w:t>
      </w:r>
      <w:r w:rsidR="00B44B08" w:rsidRPr="005B489E">
        <w:rPr>
          <w:rFonts w:ascii="Tahoma" w:hAnsi="Tahoma" w:cs="Tahoma"/>
        </w:rPr>
        <w:t>b</w:t>
      </w:r>
      <w:r w:rsidR="005A2661" w:rsidRPr="005B489E">
        <w:rPr>
          <w:rFonts w:ascii="Tahoma" w:hAnsi="Tahoma" w:cs="Tahoma"/>
        </w:rPr>
        <w:t xml:space="preserve">y HMCTS, </w:t>
      </w:r>
      <w:r w:rsidRPr="005B489E">
        <w:rPr>
          <w:rFonts w:ascii="Tahoma" w:hAnsi="Tahoma" w:cs="Tahoma"/>
        </w:rPr>
        <w:t>directions may be given in respect of a transcript</w:t>
      </w:r>
      <w:r w:rsidR="00337348" w:rsidRPr="005B489E">
        <w:rPr>
          <w:rFonts w:ascii="Tahoma" w:hAnsi="Tahoma" w:cs="Tahoma"/>
        </w:rPr>
        <w:t>.</w:t>
      </w:r>
    </w:p>
    <w:p w14:paraId="6D62244A" w14:textId="77777777" w:rsidR="00D35D01" w:rsidRPr="005B489E" w:rsidRDefault="00D35D01" w:rsidP="00D35D01">
      <w:pPr>
        <w:pStyle w:val="ListParagraph"/>
        <w:ind w:left="1134"/>
        <w:rPr>
          <w:rFonts w:ascii="Tahoma" w:hAnsi="Tahoma" w:cs="Tahoma"/>
        </w:rPr>
      </w:pPr>
    </w:p>
    <w:p w14:paraId="1FAC29BB" w14:textId="64E6B99C" w:rsidR="00F71A1C" w:rsidRPr="005B489E" w:rsidRDefault="00857552" w:rsidP="008760C6">
      <w:pPr>
        <w:pStyle w:val="ListParagraph"/>
        <w:numPr>
          <w:ilvl w:val="2"/>
          <w:numId w:val="14"/>
        </w:numPr>
        <w:ind w:left="1134" w:hanging="1134"/>
        <w:rPr>
          <w:rFonts w:ascii="Tahoma" w:hAnsi="Tahoma" w:cs="Tahoma"/>
        </w:rPr>
      </w:pPr>
      <w:r w:rsidRPr="005B489E">
        <w:rPr>
          <w:rFonts w:ascii="Tahoma" w:hAnsi="Tahoma" w:cs="Tahoma"/>
        </w:rPr>
        <w:t>Whether or not proceedings were recorded by HMCTS, t</w:t>
      </w:r>
      <w:r w:rsidR="00D34986" w:rsidRPr="005B489E">
        <w:rPr>
          <w:rFonts w:ascii="Tahoma" w:hAnsi="Tahoma" w:cs="Tahoma"/>
        </w:rPr>
        <w:t xml:space="preserve">he parties may be ordered </w:t>
      </w:r>
      <w:r w:rsidR="00302993" w:rsidRPr="005B489E">
        <w:rPr>
          <w:rFonts w:ascii="Tahoma" w:hAnsi="Tahoma" w:cs="Tahoma"/>
        </w:rPr>
        <w:t>to co-operate to agree a note of the relevant evidence or that there was no such evidence. All parties are required to use their best endeavours to agree such a note.</w:t>
      </w:r>
      <w:r w:rsidR="008760C6" w:rsidRPr="005B489E">
        <w:rPr>
          <w:rFonts w:ascii="Tahoma" w:hAnsi="Tahoma" w:cs="Tahoma"/>
        </w:rPr>
        <w:t xml:space="preserve"> </w:t>
      </w:r>
      <w:r w:rsidR="00C87543" w:rsidRPr="005B489E">
        <w:rPr>
          <w:rFonts w:ascii="Tahoma" w:hAnsi="Tahoma" w:cs="Tahoma"/>
        </w:rPr>
        <w:t xml:space="preserve">The parties will be given a period of time in which to </w:t>
      </w:r>
      <w:r w:rsidR="00BF3BB0" w:rsidRPr="005B489E">
        <w:rPr>
          <w:rFonts w:ascii="Tahoma" w:hAnsi="Tahoma" w:cs="Tahoma"/>
        </w:rPr>
        <w:t>seek to reach agreement (generally 21 days).</w:t>
      </w:r>
      <w:r w:rsidR="008760C6" w:rsidRPr="005B489E">
        <w:rPr>
          <w:rFonts w:ascii="Tahoma" w:hAnsi="Tahoma" w:cs="Tahoma"/>
        </w:rPr>
        <w:t xml:space="preserve"> </w:t>
      </w:r>
      <w:r w:rsidR="004F2B30" w:rsidRPr="005B489E">
        <w:rPr>
          <w:rFonts w:ascii="Tahoma" w:hAnsi="Tahoma" w:cs="Tahoma"/>
        </w:rPr>
        <w:t xml:space="preserve">If an agreement is not reached in the period </w:t>
      </w:r>
      <w:r w:rsidR="00891987" w:rsidRPr="005B489E">
        <w:rPr>
          <w:rFonts w:ascii="Tahoma" w:hAnsi="Tahoma" w:cs="Tahoma"/>
        </w:rPr>
        <w:t xml:space="preserve">given, </w:t>
      </w:r>
      <w:r w:rsidR="003F2E3F" w:rsidRPr="005B489E">
        <w:rPr>
          <w:rFonts w:ascii="Tahoma" w:hAnsi="Tahoma" w:cs="Tahoma"/>
        </w:rPr>
        <w:t xml:space="preserve">any party may apply on notice to the other </w:t>
      </w:r>
      <w:r w:rsidR="004676FD" w:rsidRPr="005B489E">
        <w:rPr>
          <w:rFonts w:ascii="Tahoma" w:hAnsi="Tahoma" w:cs="Tahoma"/>
        </w:rPr>
        <w:t xml:space="preserve">parties </w:t>
      </w:r>
      <w:r w:rsidR="003959C3" w:rsidRPr="005B489E">
        <w:rPr>
          <w:rFonts w:ascii="Tahoma" w:hAnsi="Tahoma" w:cs="Tahoma"/>
        </w:rPr>
        <w:t xml:space="preserve">to the EAT </w:t>
      </w:r>
      <w:r w:rsidR="004676FD" w:rsidRPr="005B489E">
        <w:rPr>
          <w:rFonts w:ascii="Tahoma" w:hAnsi="Tahoma" w:cs="Tahoma"/>
        </w:rPr>
        <w:t>for further directions (provid</w:t>
      </w:r>
      <w:r w:rsidR="003959C3" w:rsidRPr="005B489E">
        <w:rPr>
          <w:rFonts w:ascii="Tahoma" w:hAnsi="Tahoma" w:cs="Tahoma"/>
        </w:rPr>
        <w:t>ing</w:t>
      </w:r>
      <w:r w:rsidR="004676FD" w:rsidRPr="005B489E">
        <w:rPr>
          <w:rFonts w:ascii="Tahoma" w:hAnsi="Tahoma" w:cs="Tahoma"/>
        </w:rPr>
        <w:t xml:space="preserve"> copies of the relevant correspondence</w:t>
      </w:r>
      <w:r w:rsidR="003959C3" w:rsidRPr="005B489E">
        <w:rPr>
          <w:rFonts w:ascii="Tahoma" w:hAnsi="Tahoma" w:cs="Tahoma"/>
        </w:rPr>
        <w:t>)</w:t>
      </w:r>
      <w:r w:rsidR="0077341D" w:rsidRPr="005B489E">
        <w:rPr>
          <w:rFonts w:ascii="Tahoma" w:hAnsi="Tahoma" w:cs="Tahoma"/>
        </w:rPr>
        <w:t>.</w:t>
      </w:r>
    </w:p>
    <w:p w14:paraId="1838A0FE" w14:textId="77777777" w:rsidR="00F71A1C" w:rsidRPr="005B489E" w:rsidRDefault="00F71A1C" w:rsidP="00F71A1C">
      <w:pPr>
        <w:pStyle w:val="ListParagraph"/>
        <w:ind w:left="1134"/>
        <w:rPr>
          <w:rFonts w:ascii="Tahoma" w:hAnsi="Tahoma" w:cs="Tahoma"/>
        </w:rPr>
      </w:pPr>
    </w:p>
    <w:p w14:paraId="3CE651FC" w14:textId="53CAE718" w:rsidR="00F71A1C" w:rsidRPr="005B489E" w:rsidRDefault="00675925" w:rsidP="00F71A1C">
      <w:pPr>
        <w:pStyle w:val="ListParagraph"/>
        <w:numPr>
          <w:ilvl w:val="2"/>
          <w:numId w:val="14"/>
        </w:numPr>
        <w:ind w:left="1134" w:hanging="1134"/>
        <w:rPr>
          <w:rFonts w:ascii="Tahoma" w:hAnsi="Tahoma" w:cs="Tahoma"/>
        </w:rPr>
      </w:pPr>
      <w:r w:rsidRPr="005B489E">
        <w:rPr>
          <w:rFonts w:ascii="Tahoma" w:hAnsi="Tahoma" w:cs="Tahoma"/>
        </w:rPr>
        <w:t xml:space="preserve">Where proceedings were not recorded </w:t>
      </w:r>
      <w:r w:rsidR="0080693F" w:rsidRPr="005B489E">
        <w:rPr>
          <w:rFonts w:ascii="Tahoma" w:hAnsi="Tahoma" w:cs="Tahoma"/>
        </w:rPr>
        <w:t xml:space="preserve">by HMCTS, </w:t>
      </w:r>
      <w:r w:rsidRPr="005B489E">
        <w:rPr>
          <w:rFonts w:ascii="Tahoma" w:hAnsi="Tahoma" w:cs="Tahoma"/>
        </w:rPr>
        <w:t>t</w:t>
      </w:r>
      <w:r w:rsidR="0077341D" w:rsidRPr="005B489E">
        <w:rPr>
          <w:rFonts w:ascii="Tahoma" w:hAnsi="Tahoma" w:cs="Tahoma"/>
        </w:rPr>
        <w:t xml:space="preserve">he </w:t>
      </w:r>
      <w:r w:rsidR="00C02D38" w:rsidRPr="005B489E">
        <w:rPr>
          <w:rFonts w:ascii="Tahoma" w:hAnsi="Tahoma" w:cs="Tahoma"/>
        </w:rPr>
        <w:t xml:space="preserve">EAT </w:t>
      </w:r>
      <w:r w:rsidR="00AD1143" w:rsidRPr="005B489E">
        <w:rPr>
          <w:rFonts w:ascii="Tahoma" w:hAnsi="Tahoma" w:cs="Tahoma"/>
        </w:rPr>
        <w:t xml:space="preserve">may </w:t>
      </w:r>
      <w:r w:rsidR="00C02D38" w:rsidRPr="005B489E">
        <w:rPr>
          <w:rFonts w:ascii="Tahoma" w:hAnsi="Tahoma" w:cs="Tahoma"/>
        </w:rPr>
        <w:t xml:space="preserve">direct the </w:t>
      </w:r>
      <w:r w:rsidR="00D67723" w:rsidRPr="005B489E">
        <w:rPr>
          <w:rFonts w:ascii="Tahoma" w:hAnsi="Tahoma" w:cs="Tahoma"/>
        </w:rPr>
        <w:t>Employment Tribunal</w:t>
      </w:r>
      <w:r w:rsidR="00C02D38" w:rsidRPr="005B489E">
        <w:rPr>
          <w:rFonts w:ascii="Tahoma" w:hAnsi="Tahoma" w:cs="Tahoma"/>
        </w:rPr>
        <w:t xml:space="preserve"> to provide </w:t>
      </w:r>
      <w:r w:rsidR="00203E1D" w:rsidRPr="005B489E">
        <w:rPr>
          <w:rFonts w:ascii="Tahoma" w:hAnsi="Tahoma" w:cs="Tahoma"/>
        </w:rPr>
        <w:t xml:space="preserve">an extract of the </w:t>
      </w:r>
      <w:r w:rsidR="008760C6" w:rsidRPr="005B489E">
        <w:rPr>
          <w:rFonts w:ascii="Tahoma" w:hAnsi="Tahoma" w:cs="Tahoma"/>
        </w:rPr>
        <w:t>Employment Judge’s</w:t>
      </w:r>
      <w:r w:rsidR="00C73BD8" w:rsidRPr="005B489E">
        <w:rPr>
          <w:rFonts w:ascii="Tahoma" w:hAnsi="Tahoma" w:cs="Tahoma"/>
        </w:rPr>
        <w:t xml:space="preserve"> </w:t>
      </w:r>
      <w:r w:rsidR="00203E1D" w:rsidRPr="005B489E">
        <w:rPr>
          <w:rFonts w:ascii="Tahoma" w:hAnsi="Tahoma" w:cs="Tahoma"/>
        </w:rPr>
        <w:t>note</w:t>
      </w:r>
      <w:r w:rsidR="008760C6" w:rsidRPr="005B489E">
        <w:rPr>
          <w:rFonts w:ascii="Tahoma" w:hAnsi="Tahoma" w:cs="Tahoma"/>
        </w:rPr>
        <w:t>s</w:t>
      </w:r>
      <w:r w:rsidR="00203E1D" w:rsidRPr="005B489E">
        <w:rPr>
          <w:rFonts w:ascii="Tahoma" w:hAnsi="Tahoma" w:cs="Tahoma"/>
        </w:rPr>
        <w:t xml:space="preserve"> of evidence</w:t>
      </w:r>
      <w:r w:rsidR="00A47108" w:rsidRPr="005B489E">
        <w:rPr>
          <w:rFonts w:ascii="Tahoma" w:hAnsi="Tahoma" w:cs="Tahoma"/>
        </w:rPr>
        <w:t xml:space="preserve"> (usually only i</w:t>
      </w:r>
      <w:r w:rsidR="004A47EC" w:rsidRPr="005B489E">
        <w:rPr>
          <w:rFonts w:ascii="Tahoma" w:hAnsi="Tahoma" w:cs="Tahoma"/>
        </w:rPr>
        <w:t>f</w:t>
      </w:r>
      <w:r w:rsidR="00A47108" w:rsidRPr="005B489E">
        <w:rPr>
          <w:rFonts w:ascii="Tahoma" w:hAnsi="Tahoma" w:cs="Tahoma"/>
        </w:rPr>
        <w:t xml:space="preserve"> </w:t>
      </w:r>
      <w:r w:rsidR="004A47EC" w:rsidRPr="005B489E">
        <w:rPr>
          <w:rFonts w:ascii="Tahoma" w:hAnsi="Tahoma" w:cs="Tahoma"/>
        </w:rPr>
        <w:t>t</w:t>
      </w:r>
      <w:r w:rsidR="00A47108" w:rsidRPr="005B489E">
        <w:rPr>
          <w:rFonts w:ascii="Tahoma" w:hAnsi="Tahoma" w:cs="Tahoma"/>
        </w:rPr>
        <w:t>he parties have taken all reasonable steps to agree a note of the evidence</w:t>
      </w:r>
      <w:r w:rsidR="004A47EC" w:rsidRPr="005B489E">
        <w:rPr>
          <w:rFonts w:ascii="Tahoma" w:hAnsi="Tahoma" w:cs="Tahoma"/>
        </w:rPr>
        <w:t xml:space="preserve"> but have failed to do so</w:t>
      </w:r>
      <w:r w:rsidR="00A47108" w:rsidRPr="005B489E">
        <w:rPr>
          <w:rFonts w:ascii="Tahoma" w:hAnsi="Tahoma" w:cs="Tahoma"/>
        </w:rPr>
        <w:t>). T</w:t>
      </w:r>
      <w:r w:rsidR="00203E1D" w:rsidRPr="005B489E">
        <w:rPr>
          <w:rFonts w:ascii="Tahoma" w:hAnsi="Tahoma" w:cs="Tahoma"/>
        </w:rPr>
        <w:t xml:space="preserve">he EAT will copy </w:t>
      </w:r>
      <w:r w:rsidR="004632BA" w:rsidRPr="005B489E">
        <w:rPr>
          <w:rFonts w:ascii="Tahoma" w:hAnsi="Tahoma" w:cs="Tahoma"/>
        </w:rPr>
        <w:t>an</w:t>
      </w:r>
      <w:r w:rsidR="006458D2" w:rsidRPr="005B489E">
        <w:rPr>
          <w:rFonts w:ascii="Tahoma" w:hAnsi="Tahoma" w:cs="Tahoma"/>
        </w:rPr>
        <w:t>y</w:t>
      </w:r>
      <w:r w:rsidR="004632BA" w:rsidRPr="005B489E">
        <w:rPr>
          <w:rFonts w:ascii="Tahoma" w:hAnsi="Tahoma" w:cs="Tahoma"/>
        </w:rPr>
        <w:t xml:space="preserve"> material</w:t>
      </w:r>
      <w:r w:rsidR="00203E1D" w:rsidRPr="005B489E">
        <w:rPr>
          <w:rFonts w:ascii="Tahoma" w:hAnsi="Tahoma" w:cs="Tahoma"/>
        </w:rPr>
        <w:t xml:space="preserve"> to the parti</w:t>
      </w:r>
      <w:r w:rsidR="00321952" w:rsidRPr="005B489E">
        <w:rPr>
          <w:rFonts w:ascii="Tahoma" w:hAnsi="Tahoma" w:cs="Tahoma"/>
        </w:rPr>
        <w:t>e</w:t>
      </w:r>
      <w:r w:rsidR="00203E1D" w:rsidRPr="005B489E">
        <w:rPr>
          <w:rFonts w:ascii="Tahoma" w:hAnsi="Tahoma" w:cs="Tahoma"/>
        </w:rPr>
        <w:t xml:space="preserve">s after receipt from the </w:t>
      </w:r>
      <w:r w:rsidR="00D67723" w:rsidRPr="005B489E">
        <w:rPr>
          <w:rFonts w:ascii="Tahoma" w:hAnsi="Tahoma" w:cs="Tahoma"/>
        </w:rPr>
        <w:t>Employment Tribunal</w:t>
      </w:r>
      <w:r w:rsidR="00203E1D" w:rsidRPr="005B489E">
        <w:rPr>
          <w:rFonts w:ascii="Tahoma" w:hAnsi="Tahoma" w:cs="Tahoma"/>
        </w:rPr>
        <w:t>.</w:t>
      </w:r>
    </w:p>
    <w:p w14:paraId="49D1053D" w14:textId="77777777" w:rsidR="00F71A1C" w:rsidRPr="005B489E" w:rsidRDefault="00F71A1C" w:rsidP="00F71A1C">
      <w:pPr>
        <w:pStyle w:val="ListParagraph"/>
        <w:ind w:left="1134"/>
        <w:rPr>
          <w:rFonts w:ascii="Tahoma" w:hAnsi="Tahoma" w:cs="Tahoma"/>
        </w:rPr>
      </w:pPr>
    </w:p>
    <w:p w14:paraId="12C06EC3" w14:textId="2A50D228" w:rsidR="00D50FA7" w:rsidRPr="005B489E" w:rsidRDefault="00D50FA7" w:rsidP="00F71A1C">
      <w:pPr>
        <w:pStyle w:val="ListParagraph"/>
        <w:numPr>
          <w:ilvl w:val="2"/>
          <w:numId w:val="14"/>
        </w:numPr>
        <w:ind w:left="1134" w:hanging="1134"/>
        <w:rPr>
          <w:rFonts w:ascii="Tahoma" w:hAnsi="Tahoma" w:cs="Tahoma"/>
          <w:color w:val="000000" w:themeColor="text1"/>
        </w:rPr>
      </w:pPr>
      <w:r w:rsidRPr="005B489E">
        <w:rPr>
          <w:rFonts w:ascii="Tahoma" w:hAnsi="Tahoma" w:cs="Tahoma"/>
        </w:rPr>
        <w:t>A note of evidence</w:t>
      </w:r>
      <w:r w:rsidR="00D35D01" w:rsidRPr="005B489E">
        <w:rPr>
          <w:rFonts w:ascii="Tahoma" w:hAnsi="Tahoma" w:cs="Tahoma"/>
        </w:rPr>
        <w:t xml:space="preserve"> (where proceedings are not recorded) or transcript (where proceedings are recorded</w:t>
      </w:r>
      <w:r w:rsidR="00C73BD8" w:rsidRPr="005B489E">
        <w:rPr>
          <w:rFonts w:ascii="Tahoma" w:hAnsi="Tahoma" w:cs="Tahoma"/>
        </w:rPr>
        <w:t xml:space="preserve"> by HMCTS</w:t>
      </w:r>
      <w:r w:rsidR="00D35D01" w:rsidRPr="005B489E">
        <w:rPr>
          <w:rFonts w:ascii="Tahoma" w:hAnsi="Tahoma" w:cs="Tahoma"/>
        </w:rPr>
        <w:t>)</w:t>
      </w:r>
      <w:r w:rsidRPr="005B489E">
        <w:rPr>
          <w:rFonts w:ascii="Tahoma" w:hAnsi="Tahoma" w:cs="Tahoma"/>
        </w:rPr>
        <w:t xml:space="preserve"> is not to be produced or supplied to the parties to enable the</w:t>
      </w:r>
      <w:r w:rsidR="00C73BD8" w:rsidRPr="005B489E">
        <w:rPr>
          <w:rFonts w:ascii="Tahoma" w:hAnsi="Tahoma" w:cs="Tahoma"/>
        </w:rPr>
        <w:t xml:space="preserve">m </w:t>
      </w:r>
      <w:r w:rsidRPr="005B489E">
        <w:rPr>
          <w:rFonts w:ascii="Tahoma" w:hAnsi="Tahoma" w:cs="Tahoma"/>
        </w:rPr>
        <w:t>to embark on a “fishing expedition” to establish grounds or additional grounds of appeal or because they have not kept their own notes of evidence</w:t>
      </w:r>
      <w:r w:rsidRPr="005B489E">
        <w:rPr>
          <w:rFonts w:ascii="Tahoma" w:hAnsi="Tahoma" w:cs="Tahoma"/>
          <w:color w:val="000000" w:themeColor="text1"/>
        </w:rPr>
        <w:t>. If an application is found by the EAT to have been unreasonably made or if there is unreasonable lack of co-operation in agreeing a note, the party behaving unreasonably is at risk of being ordered to pay costs</w:t>
      </w:r>
      <w:r w:rsidR="00845D0C" w:rsidRPr="005B489E">
        <w:rPr>
          <w:rFonts w:ascii="Tahoma" w:hAnsi="Tahoma" w:cs="Tahoma"/>
          <w:color w:val="000000" w:themeColor="text1"/>
        </w:rPr>
        <w:t xml:space="preserve"> (or, in Scotland, expenses)</w:t>
      </w:r>
      <w:r w:rsidRPr="005B489E">
        <w:rPr>
          <w:rFonts w:ascii="Tahoma" w:hAnsi="Tahoma" w:cs="Tahoma"/>
          <w:color w:val="000000" w:themeColor="text1"/>
        </w:rPr>
        <w:t>.</w:t>
      </w:r>
    </w:p>
    <w:p w14:paraId="7F9C31DE" w14:textId="77777777" w:rsidR="00D766F8" w:rsidRPr="005B489E" w:rsidRDefault="00D766F8" w:rsidP="006E2CB4">
      <w:pPr>
        <w:pStyle w:val="ListParagraph"/>
        <w:ind w:left="1134" w:hanging="1134"/>
        <w:rPr>
          <w:rFonts w:ascii="Tahoma" w:hAnsi="Tahoma" w:cs="Tahoma"/>
          <w:color w:val="538135" w:themeColor="accent6" w:themeShade="BF"/>
        </w:rPr>
      </w:pPr>
    </w:p>
    <w:p w14:paraId="65D101A6" w14:textId="0B290665" w:rsidR="006862F7" w:rsidRPr="005B489E" w:rsidRDefault="00D766F8" w:rsidP="00F71A1C">
      <w:pPr>
        <w:pStyle w:val="ListParagraph"/>
        <w:numPr>
          <w:ilvl w:val="1"/>
          <w:numId w:val="14"/>
        </w:numPr>
        <w:tabs>
          <w:tab w:val="left" w:pos="1418"/>
          <w:tab w:val="left" w:pos="1701"/>
        </w:tabs>
        <w:ind w:left="1134" w:firstLine="0"/>
        <w:rPr>
          <w:rFonts w:ascii="Tahoma" w:hAnsi="Tahoma" w:cs="Tahoma"/>
          <w:b/>
          <w:bCs/>
          <w:color w:val="538135" w:themeColor="accent6" w:themeShade="BF"/>
        </w:rPr>
      </w:pPr>
      <w:r w:rsidRPr="005B489E">
        <w:rPr>
          <w:rFonts w:ascii="Tahoma" w:hAnsi="Tahoma" w:cs="Tahoma"/>
          <w:b/>
          <w:bCs/>
        </w:rPr>
        <w:t xml:space="preserve">Asking </w:t>
      </w:r>
      <w:r w:rsidR="00D67723" w:rsidRPr="005B489E">
        <w:rPr>
          <w:rFonts w:ascii="Tahoma" w:hAnsi="Tahoma" w:cs="Tahoma"/>
          <w:b/>
          <w:bCs/>
        </w:rPr>
        <w:t>a</w:t>
      </w:r>
      <w:r w:rsidR="00446C4F" w:rsidRPr="005B489E">
        <w:rPr>
          <w:rFonts w:ascii="Tahoma" w:hAnsi="Tahoma" w:cs="Tahoma"/>
          <w:b/>
          <w:bCs/>
        </w:rPr>
        <w:t>n</w:t>
      </w:r>
      <w:r w:rsidRPr="005B489E">
        <w:rPr>
          <w:rFonts w:ascii="Tahoma" w:hAnsi="Tahoma" w:cs="Tahoma"/>
          <w:b/>
          <w:bCs/>
        </w:rPr>
        <w:t xml:space="preserve"> </w:t>
      </w:r>
      <w:r w:rsidR="00D67723" w:rsidRPr="005B489E">
        <w:rPr>
          <w:rFonts w:ascii="Tahoma" w:hAnsi="Tahoma" w:cs="Tahoma"/>
          <w:b/>
          <w:bCs/>
        </w:rPr>
        <w:t>Employment Tribunal</w:t>
      </w:r>
      <w:r w:rsidR="00F71A1C" w:rsidRPr="005B489E">
        <w:rPr>
          <w:rFonts w:ascii="Tahoma" w:hAnsi="Tahoma" w:cs="Tahoma"/>
          <w:b/>
          <w:bCs/>
        </w:rPr>
        <w:t xml:space="preserve"> questions</w:t>
      </w:r>
    </w:p>
    <w:p w14:paraId="79568A71" w14:textId="1C00C958" w:rsidR="00D766F8" w:rsidRPr="005B489E" w:rsidRDefault="00D766F8" w:rsidP="006E2CB4">
      <w:pPr>
        <w:pStyle w:val="ListParagraph"/>
        <w:ind w:left="1134" w:hanging="1134"/>
        <w:rPr>
          <w:rFonts w:ascii="Tahoma" w:hAnsi="Tahoma" w:cs="Tahoma"/>
          <w:color w:val="538135" w:themeColor="accent6" w:themeShade="BF"/>
        </w:rPr>
      </w:pPr>
    </w:p>
    <w:p w14:paraId="5D5A972C" w14:textId="300ADE3F" w:rsidR="00C166D0" w:rsidRPr="005B489E" w:rsidRDefault="002B4B88" w:rsidP="008F5547">
      <w:pPr>
        <w:pStyle w:val="ListParagraph"/>
        <w:numPr>
          <w:ilvl w:val="2"/>
          <w:numId w:val="14"/>
        </w:numPr>
        <w:ind w:left="1134" w:hanging="1134"/>
        <w:rPr>
          <w:rFonts w:ascii="Tahoma" w:hAnsi="Tahoma" w:cs="Tahoma"/>
        </w:rPr>
      </w:pPr>
      <w:r w:rsidRPr="005B489E">
        <w:rPr>
          <w:rFonts w:ascii="Tahoma" w:hAnsi="Tahoma" w:cs="Tahoma"/>
        </w:rPr>
        <w:t xml:space="preserve">If </w:t>
      </w:r>
      <w:r w:rsidR="00D67723"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has failed to deal with an issue at all or in part</w:t>
      </w:r>
      <w:r w:rsidR="00A470A7" w:rsidRPr="005B489E">
        <w:rPr>
          <w:rFonts w:ascii="Tahoma" w:hAnsi="Tahoma" w:cs="Tahoma"/>
        </w:rPr>
        <w:t>,</w:t>
      </w:r>
      <w:r w:rsidR="00FA00A7" w:rsidRPr="005B489E">
        <w:rPr>
          <w:rFonts w:ascii="Tahoma" w:hAnsi="Tahoma" w:cs="Tahoma"/>
        </w:rPr>
        <w:t xml:space="preserve"> and/or</w:t>
      </w:r>
      <w:r w:rsidR="00A470A7" w:rsidRPr="005B489E">
        <w:rPr>
          <w:rFonts w:ascii="Tahoma" w:hAnsi="Tahoma" w:cs="Tahoma"/>
        </w:rPr>
        <w:t xml:space="preserve"> </w:t>
      </w:r>
      <w:r w:rsidR="00FA00A7" w:rsidRPr="005B489E">
        <w:rPr>
          <w:rFonts w:ascii="Tahoma" w:hAnsi="Tahoma" w:cs="Tahoma"/>
        </w:rPr>
        <w:t>ha</w:t>
      </w:r>
      <w:r w:rsidR="00A470A7" w:rsidRPr="005B489E">
        <w:rPr>
          <w:rFonts w:ascii="Tahoma" w:hAnsi="Tahoma" w:cs="Tahoma"/>
        </w:rPr>
        <w:t xml:space="preserve">s failed to give any or </w:t>
      </w:r>
      <w:r w:rsidR="00CB32FB" w:rsidRPr="005B489E">
        <w:rPr>
          <w:rFonts w:ascii="Tahoma" w:hAnsi="Tahoma" w:cs="Tahoma"/>
        </w:rPr>
        <w:t>sufficient</w:t>
      </w:r>
      <w:r w:rsidR="00A470A7" w:rsidRPr="005B489E">
        <w:rPr>
          <w:rFonts w:ascii="Tahoma" w:hAnsi="Tahoma" w:cs="Tahoma"/>
        </w:rPr>
        <w:t xml:space="preserve"> reasons for a</w:t>
      </w:r>
      <w:r w:rsidR="00CB32FB" w:rsidRPr="005B489E">
        <w:rPr>
          <w:rFonts w:ascii="Tahoma" w:hAnsi="Tahoma" w:cs="Tahoma"/>
        </w:rPr>
        <w:t xml:space="preserve"> decision the EAT may make an </w:t>
      </w:r>
      <w:r w:rsidR="001300CD" w:rsidRPr="005B489E">
        <w:rPr>
          <w:rFonts w:ascii="Tahoma" w:hAnsi="Tahoma" w:cs="Tahoma"/>
        </w:rPr>
        <w:t>order</w:t>
      </w:r>
      <w:r w:rsidR="00CB32FB" w:rsidRPr="005B489E">
        <w:rPr>
          <w:rFonts w:ascii="Tahoma" w:hAnsi="Tahoma" w:cs="Tahoma"/>
        </w:rPr>
        <w:t xml:space="preserve"> requesting the </w:t>
      </w:r>
      <w:r w:rsidR="00D67723" w:rsidRPr="005B489E">
        <w:rPr>
          <w:rFonts w:ascii="Tahoma" w:hAnsi="Tahoma" w:cs="Tahoma"/>
        </w:rPr>
        <w:t>Employment Tribunal</w:t>
      </w:r>
      <w:r w:rsidR="00CB32FB" w:rsidRPr="005B489E">
        <w:rPr>
          <w:rFonts w:ascii="Tahoma" w:hAnsi="Tahoma" w:cs="Tahoma"/>
        </w:rPr>
        <w:t xml:space="preserve"> to answer questions</w:t>
      </w:r>
      <w:r w:rsidR="004F7659" w:rsidRPr="005B489E">
        <w:rPr>
          <w:rFonts w:ascii="Tahoma" w:hAnsi="Tahoma" w:cs="Tahoma"/>
        </w:rPr>
        <w:t>,</w:t>
      </w:r>
      <w:r w:rsidR="00CB32FB" w:rsidRPr="005B489E">
        <w:rPr>
          <w:rFonts w:ascii="Tahoma" w:hAnsi="Tahoma" w:cs="Tahoma"/>
        </w:rPr>
        <w:t xml:space="preserve"> </w:t>
      </w:r>
      <w:r w:rsidR="00FA00A7" w:rsidRPr="005B489E">
        <w:rPr>
          <w:rFonts w:ascii="Tahoma" w:hAnsi="Tahoma" w:cs="Tahoma"/>
        </w:rPr>
        <w:t>the answers to which may</w:t>
      </w:r>
      <w:r w:rsidR="004F7659" w:rsidRPr="005B489E">
        <w:rPr>
          <w:rFonts w:ascii="Tahoma" w:hAnsi="Tahoma" w:cs="Tahoma"/>
        </w:rPr>
        <w:t xml:space="preserve"> be able</w:t>
      </w:r>
      <w:r w:rsidR="003B0F17" w:rsidRPr="005B489E">
        <w:rPr>
          <w:rFonts w:ascii="Tahoma" w:hAnsi="Tahoma" w:cs="Tahoma"/>
        </w:rPr>
        <w:t xml:space="preserve"> </w:t>
      </w:r>
      <w:r w:rsidR="004F7659" w:rsidRPr="005B489E">
        <w:rPr>
          <w:rFonts w:ascii="Tahoma" w:hAnsi="Tahoma" w:cs="Tahoma"/>
        </w:rPr>
        <w:t xml:space="preserve">to </w:t>
      </w:r>
      <w:r w:rsidR="001E2633" w:rsidRPr="005B489E">
        <w:rPr>
          <w:rFonts w:ascii="Tahoma" w:hAnsi="Tahoma" w:cs="Tahoma"/>
        </w:rPr>
        <w:t>remedy</w:t>
      </w:r>
      <w:r w:rsidR="003B0F17" w:rsidRPr="005B489E">
        <w:rPr>
          <w:rFonts w:ascii="Tahoma" w:hAnsi="Tahoma" w:cs="Tahoma"/>
        </w:rPr>
        <w:t xml:space="preserve"> th</w:t>
      </w:r>
      <w:r w:rsidR="001E2633" w:rsidRPr="005B489E">
        <w:rPr>
          <w:rFonts w:ascii="Tahoma" w:hAnsi="Tahoma" w:cs="Tahoma"/>
        </w:rPr>
        <w:t>e</w:t>
      </w:r>
      <w:r w:rsidR="003B0F17" w:rsidRPr="005B489E">
        <w:rPr>
          <w:rFonts w:ascii="Tahoma" w:hAnsi="Tahoma" w:cs="Tahoma"/>
        </w:rPr>
        <w:t xml:space="preserve"> defect. If you consider that such questions should be asked of the </w:t>
      </w:r>
      <w:r w:rsidR="00D67723" w:rsidRPr="005B489E">
        <w:rPr>
          <w:rFonts w:ascii="Tahoma" w:hAnsi="Tahoma" w:cs="Tahoma"/>
        </w:rPr>
        <w:t>Employment Tribunal</w:t>
      </w:r>
      <w:r w:rsidR="003B0F17" w:rsidRPr="005B489E">
        <w:rPr>
          <w:rFonts w:ascii="Tahoma" w:hAnsi="Tahoma" w:cs="Tahoma"/>
        </w:rPr>
        <w:t xml:space="preserve"> you should make </w:t>
      </w:r>
      <w:r w:rsidR="001E2633" w:rsidRPr="005B489E">
        <w:rPr>
          <w:rFonts w:ascii="Tahoma" w:hAnsi="Tahoma" w:cs="Tahoma"/>
          <w:kern w:val="0"/>
          <w14:ligatures w14:val="none"/>
        </w:rPr>
        <w:t xml:space="preserve">an application </w:t>
      </w:r>
      <w:r w:rsidR="008F5547" w:rsidRPr="008F5547">
        <w:rPr>
          <w:rFonts w:ascii="Tahoma" w:hAnsi="Tahoma" w:cs="Tahoma"/>
          <w:kern w:val="0"/>
          <w14:ligatures w14:val="none"/>
        </w:rPr>
        <w:t>in accordance with Section 7 by completing the application form at Annex 2</w:t>
      </w:r>
      <w:r w:rsidR="001E2633" w:rsidRPr="005B489E">
        <w:rPr>
          <w:rFonts w:ascii="Tahoma" w:hAnsi="Tahoma" w:cs="Tahoma"/>
          <w:kern w:val="0"/>
          <w14:ligatures w14:val="none"/>
        </w:rPr>
        <w:t>.</w:t>
      </w:r>
      <w:r w:rsidR="00C166D0" w:rsidRPr="005B489E">
        <w:rPr>
          <w:rFonts w:ascii="Tahoma" w:hAnsi="Tahoma" w:cs="Tahoma"/>
          <w:kern w:val="0"/>
          <w14:ligatures w14:val="none"/>
        </w:rPr>
        <w:t xml:space="preserve"> </w:t>
      </w:r>
      <w:r w:rsidR="00C166D0" w:rsidRPr="005B489E">
        <w:rPr>
          <w:rFonts w:ascii="Tahoma" w:hAnsi="Tahoma" w:cs="Tahoma"/>
        </w:rPr>
        <w:t xml:space="preserve">The EAT will copy any material to the parties after receipt from the </w:t>
      </w:r>
      <w:r w:rsidR="00D67723" w:rsidRPr="005B489E">
        <w:rPr>
          <w:rFonts w:ascii="Tahoma" w:hAnsi="Tahoma" w:cs="Tahoma"/>
        </w:rPr>
        <w:t>Employment Tribunal</w:t>
      </w:r>
      <w:r w:rsidR="00C166D0" w:rsidRPr="005B489E">
        <w:rPr>
          <w:rFonts w:ascii="Tahoma" w:hAnsi="Tahoma" w:cs="Tahoma"/>
        </w:rPr>
        <w:t>.</w:t>
      </w:r>
    </w:p>
    <w:p w14:paraId="765A5EA2" w14:textId="77777777" w:rsidR="00F71A1C" w:rsidRPr="005B489E" w:rsidRDefault="00F71A1C" w:rsidP="00F71A1C">
      <w:pPr>
        <w:pStyle w:val="ListParagraph"/>
        <w:ind w:left="1134"/>
        <w:rPr>
          <w:rFonts w:ascii="Tahoma" w:hAnsi="Tahoma" w:cs="Tahoma"/>
        </w:rPr>
      </w:pPr>
    </w:p>
    <w:p w14:paraId="216C446E" w14:textId="53C98E06" w:rsidR="00D766F8" w:rsidRPr="005B489E" w:rsidRDefault="00DE3B42" w:rsidP="00F71A1C">
      <w:pPr>
        <w:pStyle w:val="ListParagraph"/>
        <w:numPr>
          <w:ilvl w:val="2"/>
          <w:numId w:val="14"/>
        </w:numPr>
        <w:ind w:left="1134" w:hanging="1134"/>
        <w:rPr>
          <w:rFonts w:ascii="Tahoma" w:hAnsi="Tahoma" w:cs="Tahoma"/>
        </w:rPr>
      </w:pPr>
      <w:r w:rsidRPr="005B489E">
        <w:rPr>
          <w:rFonts w:ascii="Tahoma" w:hAnsi="Tahoma" w:cs="Tahoma"/>
        </w:rPr>
        <w:t>A Judge may decide that such questions should be asked without an application from any of the parties to the appeal.</w:t>
      </w:r>
    </w:p>
    <w:p w14:paraId="63DF8606" w14:textId="77777777" w:rsidR="00E23856" w:rsidRPr="005B489E" w:rsidRDefault="00E23856" w:rsidP="006E2CB4">
      <w:pPr>
        <w:pStyle w:val="ListParagraph"/>
        <w:ind w:left="1134" w:hanging="1134"/>
        <w:rPr>
          <w:rFonts w:ascii="Tahoma" w:hAnsi="Tahoma" w:cs="Tahoma"/>
        </w:rPr>
      </w:pPr>
    </w:p>
    <w:p w14:paraId="58CE2DFD" w14:textId="28565FB6" w:rsidR="00FB0A5D" w:rsidRPr="005B489E" w:rsidRDefault="00FB0A5D" w:rsidP="00F71A1C">
      <w:pPr>
        <w:pStyle w:val="ListParagraph"/>
        <w:numPr>
          <w:ilvl w:val="1"/>
          <w:numId w:val="14"/>
        </w:numPr>
        <w:tabs>
          <w:tab w:val="left" w:pos="1701"/>
        </w:tabs>
        <w:ind w:left="1134" w:firstLine="0"/>
        <w:rPr>
          <w:rFonts w:ascii="Tahoma" w:hAnsi="Tahoma" w:cs="Tahoma"/>
          <w:b/>
          <w:bCs/>
        </w:rPr>
      </w:pPr>
      <w:bookmarkStart w:id="60" w:name="_Hlk140070046"/>
      <w:r w:rsidRPr="005B489E">
        <w:rPr>
          <w:rFonts w:ascii="Tahoma" w:hAnsi="Tahoma" w:cs="Tahoma"/>
          <w:b/>
          <w:bCs/>
        </w:rPr>
        <w:t xml:space="preserve">Application to rely on </w:t>
      </w:r>
      <w:r w:rsidR="004D1CE3" w:rsidRPr="005B489E">
        <w:rPr>
          <w:rFonts w:ascii="Tahoma" w:hAnsi="Tahoma" w:cs="Tahoma"/>
          <w:b/>
          <w:bCs/>
        </w:rPr>
        <w:t>evidence</w:t>
      </w:r>
      <w:r w:rsidRPr="005B489E">
        <w:rPr>
          <w:rFonts w:ascii="Tahoma" w:hAnsi="Tahoma" w:cs="Tahoma"/>
          <w:b/>
          <w:bCs/>
        </w:rPr>
        <w:t xml:space="preserve"> that was not before </w:t>
      </w:r>
      <w:r w:rsidR="0002637C" w:rsidRPr="005B489E">
        <w:rPr>
          <w:rFonts w:ascii="Tahoma" w:hAnsi="Tahoma" w:cs="Tahoma"/>
          <w:b/>
          <w:bCs/>
        </w:rPr>
        <w:t>the</w:t>
      </w:r>
      <w:r w:rsidRPr="005B489E">
        <w:rPr>
          <w:rFonts w:ascii="Tahoma" w:hAnsi="Tahoma" w:cs="Tahoma"/>
          <w:b/>
          <w:bCs/>
        </w:rPr>
        <w:t xml:space="preserve"> </w:t>
      </w:r>
      <w:r w:rsidR="00D67723" w:rsidRPr="005B489E">
        <w:rPr>
          <w:rFonts w:ascii="Tahoma" w:hAnsi="Tahoma" w:cs="Tahoma"/>
          <w:b/>
          <w:bCs/>
        </w:rPr>
        <w:t>Employment Tribunal</w:t>
      </w:r>
      <w:r w:rsidRPr="005B489E">
        <w:rPr>
          <w:rFonts w:ascii="Tahoma" w:hAnsi="Tahoma" w:cs="Tahoma"/>
          <w:b/>
          <w:bCs/>
        </w:rPr>
        <w:t xml:space="preserve"> </w:t>
      </w:r>
    </w:p>
    <w:bookmarkEnd w:id="60"/>
    <w:p w14:paraId="0C306633" w14:textId="77777777" w:rsidR="00FB0A5D" w:rsidRPr="005B489E" w:rsidRDefault="00FB0A5D" w:rsidP="006E2CB4">
      <w:pPr>
        <w:pStyle w:val="ListParagraph"/>
        <w:ind w:left="1134" w:hanging="1134"/>
        <w:rPr>
          <w:rFonts w:ascii="Tahoma" w:hAnsi="Tahoma" w:cs="Tahoma"/>
        </w:rPr>
      </w:pPr>
    </w:p>
    <w:p w14:paraId="2CA3FA46" w14:textId="198F7B9F" w:rsidR="00F71A1C" w:rsidRPr="005B489E" w:rsidRDefault="00C945B9" w:rsidP="00F71A1C">
      <w:pPr>
        <w:pStyle w:val="ListParagraph"/>
        <w:numPr>
          <w:ilvl w:val="2"/>
          <w:numId w:val="14"/>
        </w:numPr>
        <w:ind w:left="1134" w:hanging="1134"/>
        <w:rPr>
          <w:rFonts w:ascii="Tahoma" w:hAnsi="Tahoma" w:cs="Tahoma"/>
        </w:rPr>
      </w:pPr>
      <w:r w:rsidRPr="005B489E">
        <w:rPr>
          <w:rFonts w:ascii="Tahoma" w:hAnsi="Tahoma" w:cs="Tahoma"/>
        </w:rPr>
        <w:t>The EAT generally</w:t>
      </w:r>
      <w:r w:rsidR="00514EDD" w:rsidRPr="005B489E">
        <w:rPr>
          <w:rFonts w:ascii="Tahoma" w:hAnsi="Tahoma" w:cs="Tahoma"/>
        </w:rPr>
        <w:t xml:space="preserve"> will not</w:t>
      </w:r>
      <w:r w:rsidRPr="005B489E">
        <w:rPr>
          <w:rFonts w:ascii="Tahoma" w:hAnsi="Tahoma" w:cs="Tahoma"/>
        </w:rPr>
        <w:t xml:space="preserve"> </w:t>
      </w:r>
      <w:r w:rsidR="00E541DB" w:rsidRPr="005B489E">
        <w:rPr>
          <w:rFonts w:ascii="Tahoma" w:hAnsi="Tahoma" w:cs="Tahoma"/>
        </w:rPr>
        <w:t>consider</w:t>
      </w:r>
      <w:r w:rsidR="00514EDD" w:rsidRPr="005B489E">
        <w:rPr>
          <w:rFonts w:ascii="Tahoma" w:hAnsi="Tahoma" w:cs="Tahoma"/>
        </w:rPr>
        <w:t xml:space="preserve"> evidence that was not before </w:t>
      </w:r>
      <w:r w:rsidR="0002637C" w:rsidRPr="005B489E">
        <w:rPr>
          <w:rFonts w:ascii="Tahoma" w:hAnsi="Tahoma" w:cs="Tahoma"/>
        </w:rPr>
        <w:t>the</w:t>
      </w:r>
      <w:r w:rsidR="00514EDD" w:rsidRPr="005B489E">
        <w:rPr>
          <w:rFonts w:ascii="Tahoma" w:hAnsi="Tahoma" w:cs="Tahoma"/>
        </w:rPr>
        <w:t xml:space="preserve"> </w:t>
      </w:r>
      <w:r w:rsidR="00D67723" w:rsidRPr="005B489E">
        <w:rPr>
          <w:rFonts w:ascii="Tahoma" w:hAnsi="Tahoma" w:cs="Tahoma"/>
        </w:rPr>
        <w:t>Employment Tribunal</w:t>
      </w:r>
      <w:r w:rsidR="00514EDD" w:rsidRPr="005B489E">
        <w:rPr>
          <w:rFonts w:ascii="Tahoma" w:hAnsi="Tahoma" w:cs="Tahoma"/>
        </w:rPr>
        <w:t>.</w:t>
      </w:r>
    </w:p>
    <w:p w14:paraId="09FE4290" w14:textId="77777777" w:rsidR="00F71A1C" w:rsidRPr="005B489E" w:rsidRDefault="00F71A1C" w:rsidP="00F71A1C">
      <w:pPr>
        <w:pStyle w:val="ListParagraph"/>
        <w:ind w:left="1134"/>
        <w:rPr>
          <w:rFonts w:ascii="Tahoma" w:hAnsi="Tahoma" w:cs="Tahoma"/>
        </w:rPr>
      </w:pPr>
    </w:p>
    <w:p w14:paraId="0DF54C4B" w14:textId="55AC10FB" w:rsidR="00F71A1C" w:rsidRPr="005B489E" w:rsidRDefault="00B05DA6" w:rsidP="00F71A1C">
      <w:pPr>
        <w:pStyle w:val="ListParagraph"/>
        <w:numPr>
          <w:ilvl w:val="2"/>
          <w:numId w:val="14"/>
        </w:numPr>
        <w:ind w:left="1134" w:hanging="1134"/>
        <w:rPr>
          <w:rFonts w:ascii="Tahoma" w:hAnsi="Tahoma" w:cs="Tahoma"/>
        </w:rPr>
      </w:pPr>
      <w:r w:rsidRPr="005B489E">
        <w:rPr>
          <w:rFonts w:ascii="Tahoma" w:hAnsi="Tahoma" w:cs="Tahoma"/>
        </w:rPr>
        <w:t>Where you seek to rely on evidence that was not before the Employment Tribunal</w:t>
      </w:r>
      <w:r w:rsidR="0002637C" w:rsidRPr="005B489E">
        <w:rPr>
          <w:rFonts w:ascii="Tahoma" w:hAnsi="Tahoma" w:cs="Tahoma"/>
        </w:rPr>
        <w:t>, usually</w:t>
      </w:r>
      <w:r w:rsidRPr="005B489E">
        <w:rPr>
          <w:rFonts w:ascii="Tahoma" w:hAnsi="Tahoma" w:cs="Tahoma"/>
        </w:rPr>
        <w:t xml:space="preserve"> </w:t>
      </w:r>
      <w:r w:rsidR="00093017" w:rsidRPr="005B489E">
        <w:rPr>
          <w:rFonts w:ascii="Tahoma" w:hAnsi="Tahoma" w:cs="Tahoma"/>
        </w:rPr>
        <w:t xml:space="preserve">you should apply to the </w:t>
      </w:r>
      <w:r w:rsidR="00D67723" w:rsidRPr="005B489E">
        <w:rPr>
          <w:rFonts w:ascii="Tahoma" w:hAnsi="Tahoma" w:cs="Tahoma"/>
        </w:rPr>
        <w:t>Employment Tribunal</w:t>
      </w:r>
      <w:r w:rsidR="00093017" w:rsidRPr="005B489E">
        <w:rPr>
          <w:rFonts w:ascii="Tahoma" w:hAnsi="Tahoma" w:cs="Tahoma"/>
        </w:rPr>
        <w:t xml:space="preserve"> for reconsideration </w:t>
      </w:r>
      <w:r w:rsidR="00736BF3" w:rsidRPr="005B489E">
        <w:rPr>
          <w:rFonts w:ascii="Tahoma" w:hAnsi="Tahoma" w:cs="Tahoma"/>
        </w:rPr>
        <w:t>of a judgment</w:t>
      </w:r>
      <w:r w:rsidR="00891987" w:rsidRPr="005B489E">
        <w:rPr>
          <w:rFonts w:ascii="Tahoma" w:hAnsi="Tahoma" w:cs="Tahoma"/>
        </w:rPr>
        <w:t>,</w:t>
      </w:r>
      <w:r w:rsidR="00736BF3" w:rsidRPr="005B489E">
        <w:rPr>
          <w:rFonts w:ascii="Tahoma" w:hAnsi="Tahoma" w:cs="Tahoma"/>
        </w:rPr>
        <w:t xml:space="preserve"> or for an </w:t>
      </w:r>
      <w:r w:rsidR="00736BF3" w:rsidRPr="005B489E">
        <w:rPr>
          <w:rFonts w:ascii="Tahoma" w:hAnsi="Tahoma" w:cs="Tahoma"/>
          <w:kern w:val="0"/>
          <w14:ligatures w14:val="none"/>
        </w:rPr>
        <w:t>order, direction or other decision to be altered because of a material change in circumstances</w:t>
      </w:r>
      <w:r w:rsidR="00891987" w:rsidRPr="005B489E">
        <w:rPr>
          <w:rFonts w:ascii="Tahoma" w:hAnsi="Tahoma" w:cs="Tahoma"/>
          <w:kern w:val="0"/>
          <w14:ligatures w14:val="none"/>
        </w:rPr>
        <w:t>,</w:t>
      </w:r>
      <w:r w:rsidR="00736BF3" w:rsidRPr="005B489E">
        <w:rPr>
          <w:rFonts w:ascii="Tahoma" w:hAnsi="Tahoma" w:cs="Tahoma"/>
          <w:kern w:val="0"/>
          <w14:ligatures w14:val="none"/>
        </w:rPr>
        <w:t xml:space="preserve"> </w:t>
      </w:r>
      <w:r w:rsidR="00093017" w:rsidRPr="005B489E">
        <w:rPr>
          <w:rFonts w:ascii="Tahoma" w:hAnsi="Tahoma" w:cs="Tahoma"/>
        </w:rPr>
        <w:t>relying on the new material</w:t>
      </w:r>
      <w:r w:rsidR="0002637C" w:rsidRPr="005B489E">
        <w:rPr>
          <w:rFonts w:ascii="Tahoma" w:hAnsi="Tahoma" w:cs="Tahoma"/>
        </w:rPr>
        <w:t>,</w:t>
      </w:r>
      <w:r w:rsidR="00093017" w:rsidRPr="005B489E">
        <w:rPr>
          <w:rFonts w:ascii="Tahoma" w:hAnsi="Tahoma" w:cs="Tahoma"/>
        </w:rPr>
        <w:t xml:space="preserve"> before applying to introduce it in the EAT. </w:t>
      </w:r>
    </w:p>
    <w:p w14:paraId="447CD7E1" w14:textId="77777777" w:rsidR="00F71A1C" w:rsidRPr="005B489E" w:rsidRDefault="00F71A1C" w:rsidP="00F71A1C">
      <w:pPr>
        <w:pStyle w:val="ListParagraph"/>
        <w:ind w:left="1134"/>
        <w:rPr>
          <w:rFonts w:ascii="Tahoma" w:hAnsi="Tahoma" w:cs="Tahoma"/>
        </w:rPr>
      </w:pPr>
    </w:p>
    <w:p w14:paraId="3A7849E8" w14:textId="107A81D4" w:rsidR="00F71A1C" w:rsidRPr="005B489E" w:rsidRDefault="00093017" w:rsidP="00F71A1C">
      <w:pPr>
        <w:pStyle w:val="ListParagraph"/>
        <w:numPr>
          <w:ilvl w:val="2"/>
          <w:numId w:val="14"/>
        </w:numPr>
        <w:ind w:left="1134" w:hanging="1134"/>
        <w:rPr>
          <w:rFonts w:ascii="Tahoma" w:hAnsi="Tahoma" w:cs="Tahoma"/>
        </w:rPr>
      </w:pPr>
      <w:r w:rsidRPr="005B489E">
        <w:rPr>
          <w:rFonts w:ascii="Tahoma" w:hAnsi="Tahoma" w:cs="Tahoma"/>
        </w:rPr>
        <w:t>Where such an application for reconsideration</w:t>
      </w:r>
      <w:r w:rsidR="00736BF3" w:rsidRPr="005B489E">
        <w:rPr>
          <w:rFonts w:ascii="Tahoma" w:hAnsi="Tahoma" w:cs="Tahoma"/>
        </w:rPr>
        <w:t xml:space="preserve"> of a judgment</w:t>
      </w:r>
      <w:r w:rsidR="00106767" w:rsidRPr="005B489E">
        <w:rPr>
          <w:rFonts w:ascii="Tahoma" w:hAnsi="Tahoma" w:cs="Tahoma"/>
        </w:rPr>
        <w:t>,</w:t>
      </w:r>
      <w:r w:rsidR="00736BF3" w:rsidRPr="005B489E">
        <w:rPr>
          <w:rFonts w:ascii="Tahoma" w:hAnsi="Tahoma" w:cs="Tahoma"/>
        </w:rPr>
        <w:t xml:space="preserve"> or for an </w:t>
      </w:r>
      <w:r w:rsidR="00736BF3" w:rsidRPr="005B489E">
        <w:rPr>
          <w:rFonts w:ascii="Tahoma" w:hAnsi="Tahoma" w:cs="Tahoma"/>
          <w:kern w:val="0"/>
          <w14:ligatures w14:val="none"/>
        </w:rPr>
        <w:t>order, direction or other decision to be altered because of a material change in circumstances</w:t>
      </w:r>
      <w:r w:rsidR="00106767" w:rsidRPr="005B489E">
        <w:rPr>
          <w:rFonts w:ascii="Tahoma" w:hAnsi="Tahoma" w:cs="Tahoma"/>
          <w:kern w:val="0"/>
          <w14:ligatures w14:val="none"/>
        </w:rPr>
        <w:t>,</w:t>
      </w:r>
      <w:r w:rsidR="00F55083" w:rsidRPr="005B489E">
        <w:rPr>
          <w:rFonts w:ascii="Tahoma" w:hAnsi="Tahoma" w:cs="Tahoma"/>
          <w:kern w:val="0"/>
          <w14:ligatures w14:val="none"/>
        </w:rPr>
        <w:t xml:space="preserve"> </w:t>
      </w:r>
      <w:r w:rsidR="00A2286D" w:rsidRPr="005B489E">
        <w:rPr>
          <w:rFonts w:ascii="Tahoma" w:hAnsi="Tahoma" w:cs="Tahoma"/>
        </w:rPr>
        <w:t xml:space="preserve">has </w:t>
      </w:r>
      <w:r w:rsidR="00B81B8B" w:rsidRPr="005B489E">
        <w:rPr>
          <w:rFonts w:ascii="Tahoma" w:hAnsi="Tahoma" w:cs="Tahoma"/>
        </w:rPr>
        <w:t xml:space="preserve">been </w:t>
      </w:r>
      <w:r w:rsidR="00A2286D" w:rsidRPr="005B489E">
        <w:rPr>
          <w:rFonts w:ascii="Tahoma" w:hAnsi="Tahoma" w:cs="Tahoma"/>
        </w:rPr>
        <w:t>or should be</w:t>
      </w:r>
      <w:r w:rsidRPr="005B489E">
        <w:rPr>
          <w:rFonts w:ascii="Tahoma" w:hAnsi="Tahoma" w:cs="Tahoma"/>
        </w:rPr>
        <w:t xml:space="preserve"> made </w:t>
      </w:r>
      <w:r w:rsidR="003959C3" w:rsidRPr="005B489E">
        <w:rPr>
          <w:rFonts w:ascii="Tahoma" w:hAnsi="Tahoma" w:cs="Tahoma"/>
        </w:rPr>
        <w:t xml:space="preserve">to </w:t>
      </w:r>
      <w:r w:rsidRPr="005B489E">
        <w:rPr>
          <w:rFonts w:ascii="Tahoma" w:hAnsi="Tahoma" w:cs="Tahoma"/>
        </w:rPr>
        <w:t xml:space="preserve">the </w:t>
      </w:r>
      <w:r w:rsidR="00D67723" w:rsidRPr="005B489E">
        <w:rPr>
          <w:rFonts w:ascii="Tahoma" w:hAnsi="Tahoma" w:cs="Tahoma"/>
        </w:rPr>
        <w:t>Employment Tribunal</w:t>
      </w:r>
      <w:r w:rsidR="00515024" w:rsidRPr="005B489E">
        <w:rPr>
          <w:rFonts w:ascii="Tahoma" w:hAnsi="Tahoma" w:cs="Tahoma"/>
        </w:rPr>
        <w:t xml:space="preserve"> the appeal may be stayed </w:t>
      </w:r>
      <w:r w:rsidR="00AF72A3" w:rsidRPr="005B489E">
        <w:rPr>
          <w:rFonts w:ascii="Tahoma" w:hAnsi="Tahoma" w:cs="Tahoma"/>
        </w:rPr>
        <w:t>(or sisted</w:t>
      </w:r>
      <w:r w:rsidR="00921E47" w:rsidRPr="005B489E">
        <w:rPr>
          <w:rFonts w:ascii="Tahoma" w:hAnsi="Tahoma" w:cs="Tahoma"/>
        </w:rPr>
        <w:t>,</w:t>
      </w:r>
      <w:r w:rsidR="00AF72A3" w:rsidRPr="005B489E">
        <w:rPr>
          <w:rFonts w:ascii="Tahoma" w:hAnsi="Tahoma" w:cs="Tahoma"/>
        </w:rPr>
        <w:t xml:space="preserve"> </w:t>
      </w:r>
      <w:r w:rsidR="005A04AF" w:rsidRPr="005B489E">
        <w:rPr>
          <w:rFonts w:ascii="Tahoma" w:hAnsi="Tahoma" w:cs="Tahoma"/>
        </w:rPr>
        <w:t>in Scotland</w:t>
      </w:r>
      <w:r w:rsidR="00AF72A3" w:rsidRPr="005B489E">
        <w:rPr>
          <w:rFonts w:ascii="Tahoma" w:hAnsi="Tahoma" w:cs="Tahoma"/>
        </w:rPr>
        <w:t>) until the application has been determined.</w:t>
      </w:r>
      <w:r w:rsidR="002D327E" w:rsidRPr="005B489E">
        <w:rPr>
          <w:rFonts w:ascii="Tahoma" w:hAnsi="Tahoma" w:cs="Tahoma"/>
        </w:rPr>
        <w:t xml:space="preserve"> The </w:t>
      </w:r>
      <w:r w:rsidR="00D67723" w:rsidRPr="005B489E">
        <w:rPr>
          <w:rFonts w:ascii="Tahoma" w:hAnsi="Tahoma" w:cs="Tahoma"/>
        </w:rPr>
        <w:t>Employment Tribunal</w:t>
      </w:r>
      <w:r w:rsidR="003959C3" w:rsidRPr="005B489E">
        <w:rPr>
          <w:rFonts w:ascii="Tahoma" w:hAnsi="Tahoma" w:cs="Tahoma"/>
        </w:rPr>
        <w:t xml:space="preserve"> </w:t>
      </w:r>
      <w:r w:rsidR="002D327E" w:rsidRPr="005B489E">
        <w:rPr>
          <w:rFonts w:ascii="Tahoma" w:hAnsi="Tahoma" w:cs="Tahoma"/>
        </w:rPr>
        <w:t xml:space="preserve">as the fact-finding body, which has heard </w:t>
      </w:r>
      <w:r w:rsidR="000A4CFF" w:rsidRPr="005B489E">
        <w:rPr>
          <w:rFonts w:ascii="Tahoma" w:hAnsi="Tahoma" w:cs="Tahoma"/>
        </w:rPr>
        <w:t>any</w:t>
      </w:r>
      <w:r w:rsidR="002D327E" w:rsidRPr="005B489E">
        <w:rPr>
          <w:rFonts w:ascii="Tahoma" w:hAnsi="Tahoma" w:cs="Tahoma"/>
        </w:rPr>
        <w:t xml:space="preserve"> witnesses, is the appropriate </w:t>
      </w:r>
      <w:r w:rsidR="00B67971" w:rsidRPr="005B489E">
        <w:rPr>
          <w:rFonts w:ascii="Tahoma" w:hAnsi="Tahoma" w:cs="Tahoma"/>
        </w:rPr>
        <w:t>body</w:t>
      </w:r>
      <w:r w:rsidR="002D327E" w:rsidRPr="005B489E">
        <w:rPr>
          <w:rFonts w:ascii="Tahoma" w:hAnsi="Tahoma" w:cs="Tahoma"/>
        </w:rPr>
        <w:t xml:space="preserve"> to consider “fresh evidence” and in particular the extent to which (if at all) </w:t>
      </w:r>
      <w:r w:rsidR="000A4CFF" w:rsidRPr="005B489E">
        <w:rPr>
          <w:rFonts w:ascii="Tahoma" w:hAnsi="Tahoma" w:cs="Tahoma"/>
        </w:rPr>
        <w:t>the new evidence</w:t>
      </w:r>
      <w:r w:rsidR="002D327E" w:rsidRPr="005B489E">
        <w:rPr>
          <w:rFonts w:ascii="Tahoma" w:hAnsi="Tahoma" w:cs="Tahoma"/>
        </w:rPr>
        <w:t xml:space="preserve"> would or might have made a difference to its conclusions.</w:t>
      </w:r>
      <w:r w:rsidR="001B6129" w:rsidRPr="005B489E">
        <w:rPr>
          <w:rFonts w:ascii="Tahoma" w:hAnsi="Tahoma" w:cs="Tahoma"/>
        </w:rPr>
        <w:t xml:space="preserve"> It is also generally best placed to determine whether an earlier case management order, direction or decision should be altered because of a change in circumstances.</w:t>
      </w:r>
    </w:p>
    <w:p w14:paraId="3AEE8503" w14:textId="77777777" w:rsidR="00F71A1C" w:rsidRPr="005B489E" w:rsidRDefault="00F71A1C" w:rsidP="00F71A1C">
      <w:pPr>
        <w:pStyle w:val="ListParagraph"/>
        <w:ind w:left="1134"/>
        <w:rPr>
          <w:rFonts w:ascii="Tahoma" w:hAnsi="Tahoma" w:cs="Tahoma"/>
        </w:rPr>
      </w:pPr>
    </w:p>
    <w:p w14:paraId="0078EA4E" w14:textId="60C0CFB6" w:rsidR="00B83757" w:rsidRPr="005B489E" w:rsidRDefault="00214C03" w:rsidP="00244498">
      <w:pPr>
        <w:pStyle w:val="ListParagraph"/>
        <w:numPr>
          <w:ilvl w:val="2"/>
          <w:numId w:val="14"/>
        </w:numPr>
        <w:ind w:left="1134" w:hanging="1134"/>
        <w:rPr>
          <w:rFonts w:ascii="Tahoma" w:hAnsi="Tahoma" w:cs="Tahoma"/>
        </w:rPr>
      </w:pPr>
      <w:r w:rsidRPr="005B489E">
        <w:rPr>
          <w:rFonts w:ascii="Tahoma" w:hAnsi="Tahoma" w:cs="Tahoma"/>
        </w:rPr>
        <w:t>If you seek to make</w:t>
      </w:r>
      <w:r w:rsidR="00C727E4" w:rsidRPr="005B489E">
        <w:rPr>
          <w:rFonts w:ascii="Tahoma" w:hAnsi="Tahoma" w:cs="Tahoma"/>
        </w:rPr>
        <w:t xml:space="preserve"> an application </w:t>
      </w:r>
      <w:r w:rsidRPr="005B489E">
        <w:rPr>
          <w:rFonts w:ascii="Tahoma" w:hAnsi="Tahoma" w:cs="Tahoma"/>
        </w:rPr>
        <w:t xml:space="preserve">to the EAT </w:t>
      </w:r>
      <w:r w:rsidR="00085F30" w:rsidRPr="005B489E">
        <w:rPr>
          <w:rFonts w:ascii="Tahoma" w:hAnsi="Tahoma" w:cs="Tahoma"/>
        </w:rPr>
        <w:t xml:space="preserve">to rely on evidence that was not before </w:t>
      </w:r>
      <w:r w:rsidR="00D67723" w:rsidRPr="005B489E">
        <w:rPr>
          <w:rFonts w:ascii="Tahoma" w:hAnsi="Tahoma" w:cs="Tahoma"/>
        </w:rPr>
        <w:t>an</w:t>
      </w:r>
      <w:r w:rsidR="00085F30" w:rsidRPr="005B489E">
        <w:rPr>
          <w:rFonts w:ascii="Tahoma" w:hAnsi="Tahoma" w:cs="Tahoma"/>
        </w:rPr>
        <w:t xml:space="preserve"> </w:t>
      </w:r>
      <w:r w:rsidR="00D67723" w:rsidRPr="005B489E">
        <w:rPr>
          <w:rFonts w:ascii="Tahoma" w:hAnsi="Tahoma" w:cs="Tahoma"/>
        </w:rPr>
        <w:t>Employment Tribunal</w:t>
      </w:r>
      <w:r w:rsidR="00DA6BEA" w:rsidRPr="005B489E">
        <w:rPr>
          <w:rFonts w:ascii="Tahoma" w:hAnsi="Tahoma" w:cs="Tahoma"/>
        </w:rPr>
        <w:t>, you should do so</w:t>
      </w:r>
      <w:r w:rsidR="00085F30" w:rsidRPr="005B489E">
        <w:rPr>
          <w:rFonts w:ascii="Tahoma" w:hAnsi="Tahoma" w:cs="Tahoma"/>
        </w:rPr>
        <w:t xml:space="preserve"> </w:t>
      </w:r>
      <w:r w:rsidR="00244498" w:rsidRPr="00244498">
        <w:rPr>
          <w:rFonts w:ascii="Tahoma" w:hAnsi="Tahoma" w:cs="Tahoma"/>
          <w:kern w:val="0"/>
          <w14:ligatures w14:val="none"/>
        </w:rPr>
        <w:t>in accordance with Section 7 by completing the application form at Annex 2</w:t>
      </w:r>
      <w:r w:rsidR="00C727E4" w:rsidRPr="005B489E">
        <w:rPr>
          <w:rFonts w:ascii="Tahoma" w:hAnsi="Tahoma" w:cs="Tahoma"/>
        </w:rPr>
        <w:t>.</w:t>
      </w:r>
      <w:r w:rsidR="00A8506B" w:rsidRPr="005B489E">
        <w:rPr>
          <w:rFonts w:ascii="Tahoma" w:hAnsi="Tahoma" w:cs="Tahoma"/>
        </w:rPr>
        <w:t xml:space="preserve"> </w:t>
      </w:r>
      <w:r w:rsidR="00B83757" w:rsidRPr="005B489E">
        <w:rPr>
          <w:rFonts w:ascii="Tahoma" w:hAnsi="Tahoma" w:cs="Tahoma"/>
        </w:rPr>
        <w:t>You should make the application:</w:t>
      </w:r>
    </w:p>
    <w:p w14:paraId="39C150E8" w14:textId="77777777" w:rsidR="00B83757" w:rsidRPr="005B489E" w:rsidRDefault="00B83757" w:rsidP="006E2CB4">
      <w:pPr>
        <w:pStyle w:val="ListParagraph"/>
        <w:ind w:left="1134" w:hanging="1134"/>
        <w:rPr>
          <w:rFonts w:ascii="Tahoma" w:hAnsi="Tahoma" w:cs="Tahoma"/>
        </w:rPr>
      </w:pPr>
    </w:p>
    <w:p w14:paraId="0DB0C7A5" w14:textId="77777777" w:rsidR="00F71A1C" w:rsidRPr="005B489E" w:rsidRDefault="00B83757" w:rsidP="00F71A1C">
      <w:pPr>
        <w:pStyle w:val="ListParagraph"/>
        <w:numPr>
          <w:ilvl w:val="3"/>
          <w:numId w:val="14"/>
        </w:numPr>
        <w:ind w:left="1985" w:hanging="851"/>
        <w:rPr>
          <w:rFonts w:ascii="Tahoma" w:hAnsi="Tahoma" w:cs="Tahoma"/>
        </w:rPr>
      </w:pPr>
      <w:r w:rsidRPr="005B489E">
        <w:rPr>
          <w:rFonts w:ascii="Tahoma" w:hAnsi="Tahoma" w:cs="Tahoma"/>
        </w:rPr>
        <w:t xml:space="preserve">when you submit the Notice of Appeal </w:t>
      </w:r>
    </w:p>
    <w:p w14:paraId="4144766C" w14:textId="77777777" w:rsidR="00F71A1C" w:rsidRPr="005B489E" w:rsidRDefault="00F71A1C" w:rsidP="00F71A1C">
      <w:pPr>
        <w:pStyle w:val="ListParagraph"/>
        <w:ind w:left="1985"/>
        <w:rPr>
          <w:rFonts w:ascii="Tahoma" w:hAnsi="Tahoma" w:cs="Tahoma"/>
        </w:rPr>
      </w:pPr>
    </w:p>
    <w:p w14:paraId="780975DF" w14:textId="51E7B62B" w:rsidR="00B83757" w:rsidRPr="005B489E" w:rsidRDefault="00B83757" w:rsidP="00F71A1C">
      <w:pPr>
        <w:pStyle w:val="ListParagraph"/>
        <w:numPr>
          <w:ilvl w:val="3"/>
          <w:numId w:val="14"/>
        </w:numPr>
        <w:ind w:left="1985" w:hanging="851"/>
        <w:rPr>
          <w:rFonts w:ascii="Tahoma" w:hAnsi="Tahoma" w:cs="Tahoma"/>
        </w:rPr>
      </w:pPr>
      <w:r w:rsidRPr="005B489E">
        <w:rPr>
          <w:rFonts w:ascii="Tahoma" w:hAnsi="Tahoma" w:cs="Tahoma"/>
        </w:rPr>
        <w:t xml:space="preserve">when </w:t>
      </w:r>
      <w:r w:rsidR="00744CB6" w:rsidRPr="005B489E">
        <w:rPr>
          <w:rFonts w:ascii="Tahoma" w:hAnsi="Tahoma" w:cs="Tahoma"/>
        </w:rPr>
        <w:t xml:space="preserve">you </w:t>
      </w:r>
      <w:r w:rsidRPr="005B489E">
        <w:rPr>
          <w:rFonts w:ascii="Tahoma" w:hAnsi="Tahoma" w:cs="Tahoma"/>
        </w:rPr>
        <w:t xml:space="preserve">submit a </w:t>
      </w:r>
      <w:r w:rsidR="00106767" w:rsidRPr="005B489E">
        <w:rPr>
          <w:rFonts w:ascii="Tahoma" w:hAnsi="Tahoma" w:cs="Tahoma"/>
          <w:kern w:val="0"/>
          <w14:ligatures w14:val="none"/>
        </w:rPr>
        <w:t xml:space="preserve">Respondent’s Answer </w:t>
      </w:r>
      <w:r w:rsidRPr="005B489E">
        <w:rPr>
          <w:rFonts w:ascii="Tahoma" w:hAnsi="Tahoma" w:cs="Tahoma"/>
        </w:rPr>
        <w:t xml:space="preserve">and any </w:t>
      </w:r>
      <w:r w:rsidR="00106767" w:rsidRPr="005B489E">
        <w:rPr>
          <w:rFonts w:ascii="Tahoma" w:hAnsi="Tahoma" w:cs="Tahoma"/>
        </w:rPr>
        <w:t>c</w:t>
      </w:r>
      <w:r w:rsidRPr="005B489E">
        <w:rPr>
          <w:rFonts w:ascii="Tahoma" w:hAnsi="Tahoma" w:cs="Tahoma"/>
        </w:rPr>
        <w:t>ross-</w:t>
      </w:r>
      <w:r w:rsidR="00106767" w:rsidRPr="005B489E">
        <w:rPr>
          <w:rFonts w:ascii="Tahoma" w:hAnsi="Tahoma" w:cs="Tahoma"/>
        </w:rPr>
        <w:t>a</w:t>
      </w:r>
      <w:r w:rsidRPr="005B489E">
        <w:rPr>
          <w:rFonts w:ascii="Tahoma" w:hAnsi="Tahoma" w:cs="Tahoma"/>
        </w:rPr>
        <w:t>ppeal</w:t>
      </w:r>
    </w:p>
    <w:p w14:paraId="64CD01F3" w14:textId="77777777" w:rsidR="004A47EC" w:rsidRPr="005B489E" w:rsidRDefault="004A47EC" w:rsidP="004A47EC">
      <w:pPr>
        <w:pStyle w:val="ListParagraph"/>
        <w:ind w:left="1985"/>
        <w:rPr>
          <w:rFonts w:ascii="Tahoma" w:hAnsi="Tahoma" w:cs="Tahoma"/>
        </w:rPr>
      </w:pPr>
    </w:p>
    <w:p w14:paraId="7CE71B4C" w14:textId="487D3AB6" w:rsidR="004A47EC" w:rsidRPr="005B489E" w:rsidRDefault="004A47EC" w:rsidP="00F71A1C">
      <w:pPr>
        <w:pStyle w:val="ListParagraph"/>
        <w:numPr>
          <w:ilvl w:val="3"/>
          <w:numId w:val="14"/>
        </w:numPr>
        <w:ind w:left="1985" w:hanging="851"/>
        <w:rPr>
          <w:rFonts w:ascii="Tahoma" w:hAnsi="Tahoma" w:cs="Tahoma"/>
        </w:rPr>
      </w:pPr>
      <w:r w:rsidRPr="005B489E">
        <w:rPr>
          <w:rFonts w:ascii="Tahoma" w:hAnsi="Tahoma" w:cs="Tahoma"/>
        </w:rPr>
        <w:t>when you reply to a cross-appeal</w:t>
      </w:r>
    </w:p>
    <w:p w14:paraId="783781D3" w14:textId="001C9D97" w:rsidR="004B73A8" w:rsidRPr="005B489E" w:rsidRDefault="004B73A8" w:rsidP="006E2CB4">
      <w:pPr>
        <w:pStyle w:val="ListParagraph"/>
        <w:ind w:left="1134" w:hanging="1134"/>
        <w:rPr>
          <w:rFonts w:ascii="Tahoma" w:hAnsi="Tahoma" w:cs="Tahoma"/>
        </w:rPr>
      </w:pPr>
    </w:p>
    <w:p w14:paraId="710798DD" w14:textId="77777777" w:rsidR="00A8506B" w:rsidRPr="005B489E" w:rsidRDefault="00A8506B" w:rsidP="00F71A1C">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4B803C90" w14:textId="77777777" w:rsidR="00A8506B" w:rsidRPr="005B489E" w:rsidRDefault="00A8506B" w:rsidP="006E2CB4">
      <w:pPr>
        <w:pStyle w:val="ListParagraph"/>
        <w:ind w:left="1134" w:hanging="1134"/>
        <w:rPr>
          <w:rFonts w:ascii="Tahoma" w:hAnsi="Tahoma" w:cs="Tahoma"/>
        </w:rPr>
      </w:pPr>
    </w:p>
    <w:p w14:paraId="7C6BF895" w14:textId="32FF55FB" w:rsidR="00F71A1C" w:rsidRPr="005B489E" w:rsidRDefault="00A8506B" w:rsidP="00F71A1C">
      <w:pPr>
        <w:pStyle w:val="ListParagraph"/>
        <w:numPr>
          <w:ilvl w:val="3"/>
          <w:numId w:val="14"/>
        </w:numPr>
        <w:ind w:left="1985" w:hanging="851"/>
        <w:rPr>
          <w:rFonts w:ascii="Tahoma" w:hAnsi="Tahoma" w:cs="Tahoma"/>
        </w:rPr>
      </w:pPr>
      <w:r w:rsidRPr="005B489E">
        <w:rPr>
          <w:rFonts w:ascii="Tahoma" w:hAnsi="Tahoma" w:cs="Tahoma"/>
        </w:rPr>
        <w:t xml:space="preserve">state the issue the evidence is relevant to (with a reference to the relevant paragraphs of the Notice of Appeal, </w:t>
      </w:r>
      <w:r w:rsidR="00106767" w:rsidRPr="005B489E">
        <w:rPr>
          <w:rFonts w:ascii="Tahoma" w:hAnsi="Tahoma" w:cs="Tahoma"/>
          <w:kern w:val="0"/>
          <w14:ligatures w14:val="none"/>
        </w:rPr>
        <w:t xml:space="preserve">Respondent’s Answer </w:t>
      </w:r>
      <w:r w:rsidRPr="005B489E">
        <w:rPr>
          <w:rFonts w:ascii="Tahoma" w:hAnsi="Tahoma" w:cs="Tahoma"/>
        </w:rPr>
        <w:t xml:space="preserve">or </w:t>
      </w:r>
      <w:r w:rsidR="00106767" w:rsidRPr="005B489E">
        <w:rPr>
          <w:rFonts w:ascii="Tahoma" w:hAnsi="Tahoma" w:cs="Tahoma"/>
        </w:rPr>
        <w:t>c</w:t>
      </w:r>
      <w:r w:rsidRPr="005B489E">
        <w:rPr>
          <w:rFonts w:ascii="Tahoma" w:hAnsi="Tahoma" w:cs="Tahoma"/>
        </w:rPr>
        <w:t>ross-</w:t>
      </w:r>
      <w:r w:rsidR="00106767" w:rsidRPr="005B489E">
        <w:rPr>
          <w:rFonts w:ascii="Tahoma" w:hAnsi="Tahoma" w:cs="Tahoma"/>
        </w:rPr>
        <w:t>a</w:t>
      </w:r>
      <w:r w:rsidRPr="005B489E">
        <w:rPr>
          <w:rFonts w:ascii="Tahoma" w:hAnsi="Tahoma" w:cs="Tahoma"/>
        </w:rPr>
        <w:t>ppeal</w:t>
      </w:r>
      <w:r w:rsidR="00B116CB" w:rsidRPr="005B489E">
        <w:rPr>
          <w:rFonts w:ascii="Tahoma" w:hAnsi="Tahoma" w:cs="Tahoma"/>
        </w:rPr>
        <w:t>)</w:t>
      </w:r>
    </w:p>
    <w:p w14:paraId="230B78CD" w14:textId="77777777" w:rsidR="00F71A1C" w:rsidRPr="005B489E" w:rsidRDefault="00F71A1C" w:rsidP="00F71A1C">
      <w:pPr>
        <w:pStyle w:val="ListParagraph"/>
        <w:ind w:left="1985"/>
        <w:rPr>
          <w:rFonts w:ascii="Tahoma" w:hAnsi="Tahoma" w:cs="Tahoma"/>
        </w:rPr>
      </w:pPr>
    </w:p>
    <w:p w14:paraId="374C44AC" w14:textId="151FCB16" w:rsidR="00F71A1C" w:rsidRPr="005B489E" w:rsidRDefault="004A47EC" w:rsidP="00F71A1C">
      <w:pPr>
        <w:pStyle w:val="ListParagraph"/>
        <w:numPr>
          <w:ilvl w:val="3"/>
          <w:numId w:val="14"/>
        </w:numPr>
        <w:ind w:left="1985" w:hanging="851"/>
        <w:rPr>
          <w:rFonts w:ascii="Tahoma" w:hAnsi="Tahoma" w:cs="Tahoma"/>
        </w:rPr>
      </w:pPr>
      <w:r w:rsidRPr="005B489E">
        <w:rPr>
          <w:rFonts w:ascii="Tahoma" w:hAnsi="Tahoma" w:cs="Tahoma"/>
        </w:rPr>
        <w:t>give a brief summary</w:t>
      </w:r>
      <w:r w:rsidR="00A8506B" w:rsidRPr="005B489E">
        <w:rPr>
          <w:rFonts w:ascii="Tahoma" w:hAnsi="Tahoma" w:cs="Tahoma"/>
        </w:rPr>
        <w:t xml:space="preserve"> of the evidence (or lack of it) </w:t>
      </w:r>
    </w:p>
    <w:p w14:paraId="25D1EA0A" w14:textId="77777777" w:rsidR="00F71A1C" w:rsidRPr="005B489E" w:rsidRDefault="00F71A1C" w:rsidP="00F71A1C">
      <w:pPr>
        <w:pStyle w:val="ListParagraph"/>
        <w:ind w:left="1985"/>
        <w:rPr>
          <w:rFonts w:ascii="Tahoma" w:hAnsi="Tahoma" w:cs="Tahoma"/>
        </w:rPr>
      </w:pPr>
    </w:p>
    <w:p w14:paraId="60AE1193" w14:textId="77777777" w:rsidR="00F71A1C" w:rsidRPr="005B489E" w:rsidRDefault="00A8506B" w:rsidP="00F71A1C">
      <w:pPr>
        <w:pStyle w:val="ListParagraph"/>
        <w:numPr>
          <w:ilvl w:val="3"/>
          <w:numId w:val="14"/>
        </w:numPr>
        <w:ind w:left="1985" w:hanging="851"/>
        <w:rPr>
          <w:rFonts w:ascii="Tahoma" w:hAnsi="Tahoma" w:cs="Tahoma"/>
        </w:rPr>
      </w:pPr>
      <w:r w:rsidRPr="005B489E">
        <w:rPr>
          <w:rFonts w:ascii="Tahoma" w:hAnsi="Tahoma" w:cs="Tahoma"/>
        </w:rPr>
        <w:t>explain why the evidence is necessary to argue the point of law</w:t>
      </w:r>
    </w:p>
    <w:p w14:paraId="3E68D1CF" w14:textId="77777777" w:rsidR="00F71A1C" w:rsidRPr="005B489E" w:rsidRDefault="00F71A1C" w:rsidP="00F71A1C">
      <w:pPr>
        <w:pStyle w:val="ListParagraph"/>
        <w:ind w:left="1985"/>
        <w:rPr>
          <w:rFonts w:ascii="Tahoma" w:hAnsi="Tahoma" w:cs="Tahoma"/>
        </w:rPr>
      </w:pPr>
    </w:p>
    <w:p w14:paraId="5D063811" w14:textId="2CFDE8F4" w:rsidR="00F71A1C" w:rsidRPr="005B489E" w:rsidRDefault="00C50A42">
      <w:pPr>
        <w:pStyle w:val="ListParagraph"/>
        <w:numPr>
          <w:ilvl w:val="3"/>
          <w:numId w:val="14"/>
        </w:numPr>
        <w:ind w:left="1985" w:hanging="851"/>
        <w:rPr>
          <w:rFonts w:ascii="Tahoma" w:hAnsi="Tahoma" w:cs="Tahoma"/>
        </w:rPr>
      </w:pPr>
      <w:r w:rsidRPr="005B489E">
        <w:rPr>
          <w:rFonts w:ascii="Tahoma" w:hAnsi="Tahoma" w:cs="Tahoma"/>
        </w:rPr>
        <w:t xml:space="preserve">provide a copy of any document containing the evidence </w:t>
      </w:r>
    </w:p>
    <w:p w14:paraId="2D363B1D" w14:textId="77777777" w:rsidR="00BB5586" w:rsidRPr="005B489E" w:rsidRDefault="00BB5586" w:rsidP="00BB5586">
      <w:pPr>
        <w:pStyle w:val="ListParagraph"/>
        <w:ind w:left="1985"/>
        <w:rPr>
          <w:rFonts w:ascii="Tahoma" w:hAnsi="Tahoma" w:cs="Tahoma"/>
        </w:rPr>
      </w:pPr>
    </w:p>
    <w:p w14:paraId="77F8B691" w14:textId="11B7DE23" w:rsidR="00B52546" w:rsidRPr="005B489E" w:rsidRDefault="00C50A42" w:rsidP="00B52546">
      <w:pPr>
        <w:pStyle w:val="ListParagraph"/>
        <w:numPr>
          <w:ilvl w:val="3"/>
          <w:numId w:val="14"/>
        </w:numPr>
        <w:ind w:left="1985" w:hanging="851"/>
        <w:rPr>
          <w:rFonts w:ascii="Tahoma" w:hAnsi="Tahoma" w:cs="Tahoma"/>
        </w:rPr>
      </w:pPr>
      <w:r w:rsidRPr="005B489E">
        <w:rPr>
          <w:rFonts w:ascii="Tahoma" w:hAnsi="Tahoma" w:cs="Tahoma"/>
        </w:rPr>
        <w:t xml:space="preserve">say </w:t>
      </w:r>
      <w:r w:rsidR="009914A5" w:rsidRPr="005B489E">
        <w:rPr>
          <w:rFonts w:ascii="Tahoma" w:hAnsi="Tahoma" w:cs="Tahoma"/>
        </w:rPr>
        <w:t xml:space="preserve">when and </w:t>
      </w:r>
      <w:r w:rsidRPr="005B489E">
        <w:rPr>
          <w:rFonts w:ascii="Tahoma" w:hAnsi="Tahoma" w:cs="Tahoma"/>
        </w:rPr>
        <w:t>how you became aware of the evidenc</w:t>
      </w:r>
      <w:r w:rsidR="00246C4E" w:rsidRPr="005B489E">
        <w:rPr>
          <w:rFonts w:ascii="Tahoma" w:hAnsi="Tahoma" w:cs="Tahoma"/>
        </w:rPr>
        <w:t xml:space="preserve">e </w:t>
      </w:r>
    </w:p>
    <w:p w14:paraId="39AB1A73" w14:textId="77777777" w:rsidR="00B52546" w:rsidRPr="005B489E" w:rsidRDefault="00B52546" w:rsidP="00B52546">
      <w:pPr>
        <w:pStyle w:val="ListParagraph"/>
        <w:ind w:left="1985"/>
        <w:rPr>
          <w:rFonts w:ascii="Tahoma" w:hAnsi="Tahoma" w:cs="Tahoma"/>
        </w:rPr>
      </w:pPr>
    </w:p>
    <w:p w14:paraId="24B468EF" w14:textId="60AEE74B" w:rsidR="00E014CB" w:rsidRPr="005B489E" w:rsidRDefault="00246C4E" w:rsidP="00E014CB">
      <w:pPr>
        <w:pStyle w:val="ListParagraph"/>
        <w:numPr>
          <w:ilvl w:val="3"/>
          <w:numId w:val="14"/>
        </w:numPr>
        <w:ind w:left="1985" w:hanging="851"/>
        <w:rPr>
          <w:rFonts w:ascii="Tahoma" w:hAnsi="Tahoma" w:cs="Tahoma"/>
        </w:rPr>
      </w:pPr>
      <w:r w:rsidRPr="005B489E">
        <w:rPr>
          <w:rFonts w:ascii="Tahoma" w:hAnsi="Tahoma" w:cs="Tahoma"/>
        </w:rPr>
        <w:t xml:space="preserve">explain why the evidence was not </w:t>
      </w:r>
      <w:r w:rsidR="008E65A8" w:rsidRPr="005B489E">
        <w:rPr>
          <w:rFonts w:ascii="Tahoma" w:hAnsi="Tahoma" w:cs="Tahoma"/>
        </w:rPr>
        <w:t>presented to</w:t>
      </w:r>
      <w:r w:rsidRPr="005B489E">
        <w:rPr>
          <w:rFonts w:ascii="Tahoma" w:hAnsi="Tahoma" w:cs="Tahoma"/>
        </w:rPr>
        <w:t xml:space="preserve"> the </w:t>
      </w:r>
      <w:r w:rsidR="00D67723" w:rsidRPr="005B489E">
        <w:rPr>
          <w:rFonts w:ascii="Tahoma" w:hAnsi="Tahoma" w:cs="Tahoma"/>
        </w:rPr>
        <w:t>Employment Tribunal</w:t>
      </w:r>
    </w:p>
    <w:p w14:paraId="4F58571C" w14:textId="77777777" w:rsidR="00E014CB" w:rsidRPr="005B489E" w:rsidRDefault="00E014CB" w:rsidP="00E014CB">
      <w:pPr>
        <w:pStyle w:val="ListParagraph"/>
        <w:ind w:left="1985"/>
        <w:rPr>
          <w:rFonts w:ascii="Tahoma" w:hAnsi="Tahoma" w:cs="Tahoma"/>
        </w:rPr>
      </w:pPr>
    </w:p>
    <w:p w14:paraId="4C0E618E" w14:textId="07BB85A5" w:rsidR="007B29EF" w:rsidRPr="005B489E" w:rsidRDefault="00E014CB" w:rsidP="007B29EF">
      <w:pPr>
        <w:pStyle w:val="ListParagraph"/>
        <w:numPr>
          <w:ilvl w:val="3"/>
          <w:numId w:val="14"/>
        </w:numPr>
        <w:ind w:left="1985" w:hanging="851"/>
        <w:rPr>
          <w:rFonts w:ascii="Tahoma" w:hAnsi="Tahoma" w:cs="Tahoma"/>
        </w:rPr>
      </w:pPr>
      <w:r w:rsidRPr="005B489E">
        <w:rPr>
          <w:rFonts w:ascii="Tahoma" w:hAnsi="Tahoma" w:cs="Tahoma"/>
        </w:rPr>
        <w:t>say if you have applied to the Employment Tribunal for reconsideration on the basis of th</w:t>
      </w:r>
      <w:r w:rsidR="008E65A8" w:rsidRPr="005B489E">
        <w:rPr>
          <w:rFonts w:ascii="Tahoma" w:hAnsi="Tahoma" w:cs="Tahoma"/>
        </w:rPr>
        <w:t>e new</w:t>
      </w:r>
      <w:r w:rsidRPr="005B489E">
        <w:rPr>
          <w:rFonts w:ascii="Tahoma" w:hAnsi="Tahoma" w:cs="Tahoma"/>
        </w:rPr>
        <w:t xml:space="preserve"> evidence and, if so, what (if any) decision has been made on that application</w:t>
      </w:r>
    </w:p>
    <w:p w14:paraId="3CC8DC54" w14:textId="77777777" w:rsidR="007B29EF" w:rsidRPr="005B489E" w:rsidRDefault="007B29EF" w:rsidP="007B29EF">
      <w:pPr>
        <w:pStyle w:val="ListParagraph"/>
        <w:ind w:left="1985"/>
        <w:rPr>
          <w:rFonts w:ascii="Tahoma" w:hAnsi="Tahoma" w:cs="Tahoma"/>
        </w:rPr>
      </w:pPr>
    </w:p>
    <w:p w14:paraId="5AAB23A1" w14:textId="4092CED9" w:rsidR="007B29EF" w:rsidRPr="005B489E" w:rsidRDefault="007B29EF" w:rsidP="007B29EF">
      <w:pPr>
        <w:pStyle w:val="ListParagraph"/>
        <w:numPr>
          <w:ilvl w:val="3"/>
          <w:numId w:val="14"/>
        </w:numPr>
        <w:ind w:left="1985" w:hanging="851"/>
        <w:rPr>
          <w:rFonts w:ascii="Tahoma" w:hAnsi="Tahoma" w:cs="Tahoma"/>
        </w:rPr>
      </w:pPr>
      <w:r w:rsidRPr="005B489E">
        <w:rPr>
          <w:rFonts w:ascii="Tahoma" w:hAnsi="Tahoma" w:cs="Tahoma"/>
        </w:rPr>
        <w:t>if you have not applied to the Employment Tribunal for reconsideration on the basis of th</w:t>
      </w:r>
      <w:r w:rsidR="00EF6B53" w:rsidRPr="005B489E">
        <w:rPr>
          <w:rFonts w:ascii="Tahoma" w:hAnsi="Tahoma" w:cs="Tahoma"/>
        </w:rPr>
        <w:t>e new</w:t>
      </w:r>
      <w:r w:rsidRPr="005B489E">
        <w:rPr>
          <w:rFonts w:ascii="Tahoma" w:hAnsi="Tahoma" w:cs="Tahoma"/>
        </w:rPr>
        <w:t xml:space="preserve"> evidence, explain why not</w:t>
      </w:r>
    </w:p>
    <w:p w14:paraId="4AEC97EB" w14:textId="77777777" w:rsidR="00A8506B" w:rsidRPr="005B489E" w:rsidRDefault="00A8506B" w:rsidP="006E2CB4">
      <w:pPr>
        <w:pStyle w:val="ListParagraph"/>
        <w:ind w:left="1134" w:hanging="1134"/>
        <w:rPr>
          <w:rFonts w:ascii="Tahoma" w:hAnsi="Tahoma" w:cs="Tahoma"/>
        </w:rPr>
      </w:pPr>
    </w:p>
    <w:p w14:paraId="21BDC484" w14:textId="2E73299B" w:rsidR="004B73A8" w:rsidRPr="005B489E" w:rsidRDefault="00A834F2" w:rsidP="00B52546">
      <w:pPr>
        <w:pStyle w:val="ListParagraph"/>
        <w:numPr>
          <w:ilvl w:val="2"/>
          <w:numId w:val="14"/>
        </w:numPr>
        <w:ind w:left="1134" w:hanging="1134"/>
        <w:rPr>
          <w:rFonts w:ascii="Tahoma" w:hAnsi="Tahoma" w:cs="Tahoma"/>
        </w:rPr>
      </w:pPr>
      <w:r w:rsidRPr="005B489E">
        <w:rPr>
          <w:rFonts w:ascii="Tahoma" w:hAnsi="Tahoma" w:cs="Tahoma"/>
        </w:rPr>
        <w:t>In consider</w:t>
      </w:r>
      <w:r w:rsidR="00744CB6" w:rsidRPr="005B489E">
        <w:rPr>
          <w:rFonts w:ascii="Tahoma" w:hAnsi="Tahoma" w:cs="Tahoma"/>
        </w:rPr>
        <w:t>ing</w:t>
      </w:r>
      <w:r w:rsidRPr="005B489E">
        <w:rPr>
          <w:rFonts w:ascii="Tahoma" w:hAnsi="Tahoma" w:cs="Tahoma"/>
        </w:rPr>
        <w:t xml:space="preserve"> an application to admit evidence in the EAT that was not before </w:t>
      </w:r>
      <w:r w:rsidR="00D67723"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the EAT will apply the overriding objective and consider </w:t>
      </w:r>
      <w:r w:rsidR="004A1F4B" w:rsidRPr="005B489E">
        <w:rPr>
          <w:rFonts w:ascii="Tahoma" w:hAnsi="Tahoma" w:cs="Tahoma"/>
        </w:rPr>
        <w:t>relevant</w:t>
      </w:r>
      <w:r w:rsidR="00E64E95" w:rsidRPr="005B489E">
        <w:rPr>
          <w:rFonts w:ascii="Tahoma" w:hAnsi="Tahoma" w:cs="Tahoma"/>
        </w:rPr>
        <w:t xml:space="preserve"> factors including</w:t>
      </w:r>
      <w:r w:rsidR="004A1F4B" w:rsidRPr="005B489E">
        <w:rPr>
          <w:rFonts w:ascii="Tahoma" w:hAnsi="Tahoma" w:cs="Tahoma"/>
        </w:rPr>
        <w:t xml:space="preserve"> whether</w:t>
      </w:r>
      <w:r w:rsidR="009300B0" w:rsidRPr="005B489E">
        <w:rPr>
          <w:rFonts w:ascii="Tahoma" w:hAnsi="Tahoma" w:cs="Tahoma"/>
        </w:rPr>
        <w:t xml:space="preserve"> the evidence</w:t>
      </w:r>
      <w:r w:rsidR="00E64E95" w:rsidRPr="005B489E">
        <w:rPr>
          <w:rFonts w:ascii="Tahoma" w:hAnsi="Tahoma" w:cs="Tahoma"/>
        </w:rPr>
        <w:t>:</w:t>
      </w:r>
    </w:p>
    <w:p w14:paraId="290F2973" w14:textId="77777777" w:rsidR="00E64E95" w:rsidRPr="005B489E" w:rsidRDefault="00E64E95" w:rsidP="006E2CB4">
      <w:pPr>
        <w:pStyle w:val="ListParagraph"/>
        <w:ind w:left="1134" w:hanging="1134"/>
        <w:rPr>
          <w:rFonts w:ascii="Tahoma" w:hAnsi="Tahoma" w:cs="Tahoma"/>
        </w:rPr>
      </w:pPr>
    </w:p>
    <w:p w14:paraId="2B032106" w14:textId="666E7D21" w:rsidR="00B52546" w:rsidRPr="005B489E" w:rsidRDefault="003F02C3" w:rsidP="00B52546">
      <w:pPr>
        <w:pStyle w:val="ListParagraph"/>
        <w:numPr>
          <w:ilvl w:val="3"/>
          <w:numId w:val="14"/>
        </w:numPr>
        <w:tabs>
          <w:tab w:val="left" w:pos="2268"/>
        </w:tabs>
        <w:ind w:left="1985" w:hanging="851"/>
        <w:rPr>
          <w:rFonts w:ascii="Tahoma" w:hAnsi="Tahoma" w:cs="Tahoma"/>
        </w:rPr>
      </w:pPr>
      <w:r w:rsidRPr="005B489E">
        <w:rPr>
          <w:rFonts w:ascii="Tahoma" w:hAnsi="Tahoma" w:cs="Tahoma"/>
        </w:rPr>
        <w:t xml:space="preserve">could have been obtained with reasonable diligence for use in the </w:t>
      </w:r>
      <w:r w:rsidR="00D67723" w:rsidRPr="005B489E">
        <w:rPr>
          <w:rFonts w:ascii="Tahoma" w:hAnsi="Tahoma" w:cs="Tahoma"/>
        </w:rPr>
        <w:t>Employment Tribunal</w:t>
      </w:r>
      <w:r w:rsidRPr="005B489E">
        <w:rPr>
          <w:rFonts w:ascii="Tahoma" w:hAnsi="Tahoma" w:cs="Tahoma"/>
        </w:rPr>
        <w:t xml:space="preserve"> </w:t>
      </w:r>
    </w:p>
    <w:p w14:paraId="288D11F9" w14:textId="77777777" w:rsidR="00B52546" w:rsidRPr="005B489E" w:rsidRDefault="00B52546" w:rsidP="00B52546">
      <w:pPr>
        <w:pStyle w:val="ListParagraph"/>
        <w:ind w:left="1985"/>
        <w:rPr>
          <w:rFonts w:ascii="Tahoma" w:hAnsi="Tahoma" w:cs="Tahoma"/>
        </w:rPr>
      </w:pPr>
    </w:p>
    <w:p w14:paraId="34498AF4" w14:textId="677BE3F1" w:rsidR="00B52546" w:rsidRPr="005B489E" w:rsidRDefault="004A1F4B" w:rsidP="00B52546">
      <w:pPr>
        <w:pStyle w:val="ListParagraph"/>
        <w:numPr>
          <w:ilvl w:val="3"/>
          <w:numId w:val="14"/>
        </w:numPr>
        <w:ind w:left="1985" w:hanging="851"/>
        <w:rPr>
          <w:rFonts w:ascii="Tahoma" w:hAnsi="Tahoma" w:cs="Tahoma"/>
        </w:rPr>
      </w:pPr>
      <w:r w:rsidRPr="005B489E">
        <w:rPr>
          <w:rFonts w:ascii="Tahoma" w:hAnsi="Tahoma" w:cs="Tahoma"/>
        </w:rPr>
        <w:t xml:space="preserve">is relevant </w:t>
      </w:r>
      <w:r w:rsidR="009300B0" w:rsidRPr="005B489E">
        <w:rPr>
          <w:rFonts w:ascii="Tahoma" w:hAnsi="Tahoma" w:cs="Tahoma"/>
        </w:rPr>
        <w:t xml:space="preserve">and would probably have had an important influence on the </w:t>
      </w:r>
      <w:r w:rsidR="00C051AE" w:rsidRPr="005B489E">
        <w:rPr>
          <w:rFonts w:ascii="Tahoma" w:hAnsi="Tahoma" w:cs="Tahoma"/>
        </w:rPr>
        <w:t>decision of the Employment Tribunal</w:t>
      </w:r>
    </w:p>
    <w:p w14:paraId="1EEA0DD1" w14:textId="77777777" w:rsidR="00B52546" w:rsidRPr="005B489E" w:rsidRDefault="00B52546" w:rsidP="00B52546">
      <w:pPr>
        <w:pStyle w:val="ListParagraph"/>
        <w:ind w:left="1985"/>
        <w:rPr>
          <w:rFonts w:ascii="Tahoma" w:hAnsi="Tahoma" w:cs="Tahoma"/>
        </w:rPr>
      </w:pPr>
    </w:p>
    <w:p w14:paraId="28976C0E" w14:textId="0464825E" w:rsidR="009300B0" w:rsidRPr="005B489E" w:rsidRDefault="00745478" w:rsidP="00B52546">
      <w:pPr>
        <w:pStyle w:val="ListParagraph"/>
        <w:numPr>
          <w:ilvl w:val="3"/>
          <w:numId w:val="14"/>
        </w:numPr>
        <w:ind w:left="1985" w:hanging="851"/>
        <w:rPr>
          <w:rFonts w:ascii="Tahoma" w:hAnsi="Tahoma" w:cs="Tahoma"/>
        </w:rPr>
      </w:pPr>
      <w:r w:rsidRPr="005B489E">
        <w:rPr>
          <w:rFonts w:ascii="Tahoma" w:hAnsi="Tahoma" w:cs="Tahoma"/>
        </w:rPr>
        <w:t>is apparently credible</w:t>
      </w:r>
    </w:p>
    <w:p w14:paraId="6213A3B8" w14:textId="77777777" w:rsidR="00745478" w:rsidRPr="005B489E" w:rsidRDefault="00745478" w:rsidP="006E2CB4">
      <w:pPr>
        <w:pStyle w:val="ListParagraph"/>
        <w:ind w:left="1134" w:hanging="1134"/>
        <w:rPr>
          <w:rFonts w:ascii="Tahoma" w:hAnsi="Tahoma" w:cs="Tahoma"/>
        </w:rPr>
      </w:pPr>
    </w:p>
    <w:p w14:paraId="0614452E" w14:textId="7B044EBC" w:rsidR="004B73A8" w:rsidRPr="005B489E" w:rsidRDefault="00745478" w:rsidP="00B52546">
      <w:pPr>
        <w:pStyle w:val="ListParagraph"/>
        <w:numPr>
          <w:ilvl w:val="2"/>
          <w:numId w:val="14"/>
        </w:numPr>
        <w:ind w:left="1134" w:hanging="1134"/>
        <w:rPr>
          <w:rFonts w:ascii="Tahoma" w:hAnsi="Tahoma" w:cs="Tahoma"/>
        </w:rPr>
      </w:pPr>
      <w:r w:rsidRPr="005B489E">
        <w:rPr>
          <w:rFonts w:ascii="Tahoma" w:hAnsi="Tahoma" w:cs="Tahoma"/>
        </w:rPr>
        <w:t xml:space="preserve">You should </w:t>
      </w:r>
      <w:r w:rsidR="006A02FF" w:rsidRPr="005B489E">
        <w:rPr>
          <w:rFonts w:ascii="Tahoma" w:hAnsi="Tahoma" w:cs="Tahoma"/>
        </w:rPr>
        <w:t>deal with</w:t>
      </w:r>
      <w:r w:rsidR="00B164AB" w:rsidRPr="005B489E">
        <w:rPr>
          <w:rFonts w:ascii="Tahoma" w:hAnsi="Tahoma" w:cs="Tahoma"/>
        </w:rPr>
        <w:t xml:space="preserve"> the questions</w:t>
      </w:r>
      <w:r w:rsidR="001D6EDB" w:rsidRPr="005B489E">
        <w:rPr>
          <w:rFonts w:ascii="Tahoma" w:hAnsi="Tahoma" w:cs="Tahoma"/>
        </w:rPr>
        <w:t xml:space="preserve"> in </w:t>
      </w:r>
      <w:r w:rsidR="00237F6F">
        <w:rPr>
          <w:rFonts w:ascii="Tahoma" w:hAnsi="Tahoma" w:cs="Tahoma"/>
        </w:rPr>
        <w:t>paragraph</w:t>
      </w:r>
      <w:r w:rsidR="00F50E79" w:rsidRPr="005B489E">
        <w:rPr>
          <w:rFonts w:ascii="Tahoma" w:hAnsi="Tahoma" w:cs="Tahoma"/>
        </w:rPr>
        <w:t xml:space="preserve"> 8.12.6</w:t>
      </w:r>
      <w:r w:rsidR="00B164AB" w:rsidRPr="005B489E">
        <w:rPr>
          <w:rFonts w:ascii="Tahoma" w:hAnsi="Tahoma" w:cs="Tahoma"/>
        </w:rPr>
        <w:t xml:space="preserve"> in your application or response.</w:t>
      </w:r>
    </w:p>
    <w:p w14:paraId="463A726D" w14:textId="77777777" w:rsidR="001755A7" w:rsidRPr="005B489E" w:rsidRDefault="001755A7" w:rsidP="006E2CB4">
      <w:pPr>
        <w:pStyle w:val="ListParagraph"/>
        <w:ind w:left="1134" w:hanging="1134"/>
        <w:rPr>
          <w:rFonts w:ascii="Tahoma" w:hAnsi="Tahoma" w:cs="Tahoma"/>
        </w:rPr>
      </w:pPr>
    </w:p>
    <w:p w14:paraId="10E8FBD7" w14:textId="13E16329" w:rsidR="00E541DB" w:rsidRPr="005B489E" w:rsidRDefault="00E541DB" w:rsidP="00B5254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Application</w:t>
      </w:r>
      <w:r w:rsidR="00744CB6" w:rsidRPr="005B489E">
        <w:rPr>
          <w:rFonts w:ascii="Tahoma" w:hAnsi="Tahoma" w:cs="Tahoma"/>
          <w:b/>
          <w:bCs/>
        </w:rPr>
        <w:t>s</w:t>
      </w:r>
      <w:r w:rsidRPr="005B489E">
        <w:rPr>
          <w:rFonts w:ascii="Tahoma" w:hAnsi="Tahoma" w:cs="Tahoma"/>
          <w:b/>
          <w:bCs/>
        </w:rPr>
        <w:t xml:space="preserve"> to rely on </w:t>
      </w:r>
      <w:r w:rsidR="00C83A1D" w:rsidRPr="005B489E">
        <w:rPr>
          <w:rFonts w:ascii="Tahoma" w:hAnsi="Tahoma" w:cs="Tahoma"/>
          <w:b/>
          <w:bCs/>
        </w:rPr>
        <w:t xml:space="preserve">an argument that was not raised before </w:t>
      </w:r>
      <w:r w:rsidR="00D67723" w:rsidRPr="005B489E">
        <w:rPr>
          <w:rFonts w:ascii="Tahoma" w:hAnsi="Tahoma" w:cs="Tahoma"/>
          <w:b/>
          <w:bCs/>
        </w:rPr>
        <w:t>an</w:t>
      </w:r>
      <w:r w:rsidR="00C83A1D" w:rsidRPr="005B489E">
        <w:rPr>
          <w:rFonts w:ascii="Tahoma" w:hAnsi="Tahoma" w:cs="Tahoma"/>
          <w:b/>
          <w:bCs/>
        </w:rPr>
        <w:t xml:space="preserve"> </w:t>
      </w:r>
      <w:r w:rsidR="00D67723" w:rsidRPr="005B489E">
        <w:rPr>
          <w:rFonts w:ascii="Tahoma" w:hAnsi="Tahoma" w:cs="Tahoma"/>
          <w:b/>
          <w:bCs/>
        </w:rPr>
        <w:t>Employment Tribunal</w:t>
      </w:r>
      <w:r w:rsidR="00C83A1D" w:rsidRPr="005B489E">
        <w:rPr>
          <w:rFonts w:ascii="Tahoma" w:hAnsi="Tahoma" w:cs="Tahoma"/>
          <w:b/>
          <w:bCs/>
        </w:rPr>
        <w:t xml:space="preserve"> </w:t>
      </w:r>
    </w:p>
    <w:p w14:paraId="72D5C92F" w14:textId="77777777" w:rsidR="00B45B5B" w:rsidRPr="005B489E" w:rsidRDefault="00B45B5B" w:rsidP="006E2CB4">
      <w:pPr>
        <w:pStyle w:val="ListParagraph"/>
        <w:ind w:left="1134" w:hanging="1134"/>
        <w:rPr>
          <w:rFonts w:ascii="Tahoma" w:hAnsi="Tahoma" w:cs="Tahoma"/>
          <w:b/>
          <w:bCs/>
          <w:u w:val="single"/>
        </w:rPr>
      </w:pPr>
    </w:p>
    <w:p w14:paraId="25379DD1" w14:textId="60A45E91" w:rsidR="00B52546" w:rsidRPr="005B489E" w:rsidRDefault="00493FA4" w:rsidP="00B52546">
      <w:pPr>
        <w:pStyle w:val="ListParagraph"/>
        <w:numPr>
          <w:ilvl w:val="2"/>
          <w:numId w:val="14"/>
        </w:numPr>
        <w:ind w:left="1134" w:hanging="1134"/>
        <w:rPr>
          <w:rFonts w:ascii="Tahoma" w:hAnsi="Tahoma" w:cs="Tahoma"/>
        </w:rPr>
      </w:pPr>
      <w:r w:rsidRPr="005B489E">
        <w:rPr>
          <w:rFonts w:ascii="Tahoma" w:hAnsi="Tahoma" w:cs="Tahoma"/>
        </w:rPr>
        <w:t xml:space="preserve">The EAT generally will not consider an argument that was not advanced </w:t>
      </w:r>
      <w:r w:rsidR="009F5337" w:rsidRPr="005B489E">
        <w:rPr>
          <w:rFonts w:ascii="Tahoma" w:hAnsi="Tahoma" w:cs="Tahoma"/>
        </w:rPr>
        <w:t>before</w:t>
      </w:r>
      <w:r w:rsidRPr="005B489E">
        <w:rPr>
          <w:rFonts w:ascii="Tahoma" w:hAnsi="Tahoma" w:cs="Tahoma"/>
        </w:rPr>
        <w:t xml:space="preserve"> </w:t>
      </w:r>
      <w:r w:rsidR="009F5337"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w:t>
      </w:r>
    </w:p>
    <w:p w14:paraId="6E542C9D" w14:textId="77777777" w:rsidR="00B52546" w:rsidRPr="005B489E" w:rsidRDefault="00B52546" w:rsidP="00B52546">
      <w:pPr>
        <w:pStyle w:val="ListParagraph"/>
        <w:ind w:left="1134"/>
        <w:rPr>
          <w:rFonts w:ascii="Tahoma" w:hAnsi="Tahoma" w:cs="Tahoma"/>
        </w:rPr>
      </w:pPr>
    </w:p>
    <w:p w14:paraId="2FBA0A92" w14:textId="7741F22E" w:rsidR="00B52546" w:rsidRPr="005B489E" w:rsidRDefault="00241F0F" w:rsidP="000C4B0C">
      <w:pPr>
        <w:pStyle w:val="ListParagraph"/>
        <w:numPr>
          <w:ilvl w:val="2"/>
          <w:numId w:val="14"/>
        </w:numPr>
        <w:ind w:left="1134" w:hanging="1134"/>
        <w:rPr>
          <w:rFonts w:ascii="Tahoma" w:hAnsi="Tahoma" w:cs="Tahoma"/>
        </w:rPr>
      </w:pPr>
      <w:r w:rsidRPr="005B489E">
        <w:rPr>
          <w:rFonts w:ascii="Tahoma" w:hAnsi="Tahoma" w:cs="Tahoma"/>
        </w:rPr>
        <w:t xml:space="preserve">You should make an application </w:t>
      </w:r>
      <w:r w:rsidR="00744CB6" w:rsidRPr="005B489E">
        <w:rPr>
          <w:rFonts w:ascii="Tahoma" w:hAnsi="Tahoma" w:cs="Tahoma"/>
        </w:rPr>
        <w:t xml:space="preserve">to raise a new argument </w:t>
      </w:r>
      <w:r w:rsidR="000C4B0C" w:rsidRPr="000C4B0C">
        <w:rPr>
          <w:rFonts w:ascii="Tahoma" w:hAnsi="Tahoma" w:cs="Tahoma"/>
          <w:kern w:val="0"/>
          <w14:ligatures w14:val="none"/>
        </w:rPr>
        <w:t>in accordance with Section 7 by completing the application form at Annex 2</w:t>
      </w:r>
      <w:r w:rsidRPr="005B489E">
        <w:rPr>
          <w:rFonts w:ascii="Tahoma" w:hAnsi="Tahoma" w:cs="Tahoma"/>
        </w:rPr>
        <w:t>. You should make the application:</w:t>
      </w:r>
    </w:p>
    <w:p w14:paraId="75B4CD2E" w14:textId="77777777" w:rsidR="00B52546" w:rsidRPr="005B489E" w:rsidRDefault="00B52546" w:rsidP="00B52546">
      <w:pPr>
        <w:pStyle w:val="ListParagraph"/>
        <w:ind w:left="1134"/>
        <w:rPr>
          <w:rFonts w:ascii="Tahoma" w:hAnsi="Tahoma" w:cs="Tahoma"/>
        </w:rPr>
      </w:pPr>
    </w:p>
    <w:p w14:paraId="77EEF358" w14:textId="77777777" w:rsidR="00B52546" w:rsidRPr="005B489E" w:rsidRDefault="00241F0F" w:rsidP="00B52546">
      <w:pPr>
        <w:pStyle w:val="ListParagraph"/>
        <w:numPr>
          <w:ilvl w:val="3"/>
          <w:numId w:val="14"/>
        </w:numPr>
        <w:ind w:left="1985" w:hanging="851"/>
        <w:rPr>
          <w:rFonts w:ascii="Tahoma" w:hAnsi="Tahoma" w:cs="Tahoma"/>
        </w:rPr>
      </w:pPr>
      <w:r w:rsidRPr="005B489E">
        <w:rPr>
          <w:rFonts w:ascii="Tahoma" w:hAnsi="Tahoma" w:cs="Tahoma"/>
        </w:rPr>
        <w:t xml:space="preserve">when you submit the Notice of Appeal </w:t>
      </w:r>
    </w:p>
    <w:p w14:paraId="36EBAE0B" w14:textId="77777777" w:rsidR="00B52546" w:rsidRPr="005B489E" w:rsidRDefault="00B52546" w:rsidP="00B52546">
      <w:pPr>
        <w:pStyle w:val="ListParagraph"/>
        <w:ind w:left="1985"/>
        <w:rPr>
          <w:rFonts w:ascii="Tahoma" w:hAnsi="Tahoma" w:cs="Tahoma"/>
        </w:rPr>
      </w:pPr>
    </w:p>
    <w:p w14:paraId="0B3D7380" w14:textId="77777777" w:rsidR="00A03452" w:rsidRPr="005B489E" w:rsidRDefault="00241F0F" w:rsidP="00A03452">
      <w:pPr>
        <w:pStyle w:val="ListParagraph"/>
        <w:numPr>
          <w:ilvl w:val="3"/>
          <w:numId w:val="14"/>
        </w:numPr>
        <w:ind w:left="1985" w:hanging="851"/>
        <w:rPr>
          <w:rFonts w:ascii="Tahoma" w:hAnsi="Tahoma" w:cs="Tahoma"/>
        </w:rPr>
      </w:pPr>
      <w:r w:rsidRPr="005B489E">
        <w:rPr>
          <w:rFonts w:ascii="Tahoma" w:hAnsi="Tahoma" w:cs="Tahoma"/>
        </w:rPr>
        <w:t xml:space="preserve">when </w:t>
      </w:r>
      <w:r w:rsidR="00E5298D" w:rsidRPr="005B489E">
        <w:rPr>
          <w:rFonts w:ascii="Tahoma" w:hAnsi="Tahoma" w:cs="Tahoma"/>
        </w:rPr>
        <w:t xml:space="preserve">you </w:t>
      </w:r>
      <w:r w:rsidRPr="005B489E">
        <w:rPr>
          <w:rFonts w:ascii="Tahoma" w:hAnsi="Tahoma" w:cs="Tahoma"/>
        </w:rPr>
        <w:t xml:space="preserve">submit a </w:t>
      </w:r>
      <w:r w:rsidR="00FB6364" w:rsidRPr="005B489E">
        <w:rPr>
          <w:rFonts w:ascii="Tahoma" w:hAnsi="Tahoma" w:cs="Tahoma"/>
          <w:kern w:val="0"/>
          <w14:ligatures w14:val="none"/>
        </w:rPr>
        <w:t xml:space="preserve">Respondent’s Answer </w:t>
      </w:r>
      <w:r w:rsidRPr="005B489E">
        <w:rPr>
          <w:rFonts w:ascii="Tahoma" w:hAnsi="Tahoma" w:cs="Tahoma"/>
        </w:rPr>
        <w:t xml:space="preserve">and any </w:t>
      </w:r>
      <w:r w:rsidR="00FB6364" w:rsidRPr="005B489E">
        <w:rPr>
          <w:rFonts w:ascii="Tahoma" w:hAnsi="Tahoma" w:cs="Tahoma"/>
        </w:rPr>
        <w:t>c</w:t>
      </w:r>
      <w:r w:rsidRPr="005B489E">
        <w:rPr>
          <w:rFonts w:ascii="Tahoma" w:hAnsi="Tahoma" w:cs="Tahoma"/>
        </w:rPr>
        <w:t>ross-</w:t>
      </w:r>
      <w:r w:rsidR="00FB6364" w:rsidRPr="005B489E">
        <w:rPr>
          <w:rFonts w:ascii="Tahoma" w:hAnsi="Tahoma" w:cs="Tahoma"/>
        </w:rPr>
        <w:t>a</w:t>
      </w:r>
      <w:r w:rsidRPr="005B489E">
        <w:rPr>
          <w:rFonts w:ascii="Tahoma" w:hAnsi="Tahoma" w:cs="Tahoma"/>
        </w:rPr>
        <w:t>ppeal</w:t>
      </w:r>
    </w:p>
    <w:p w14:paraId="3292221D" w14:textId="77777777" w:rsidR="00A03452" w:rsidRPr="005B489E" w:rsidRDefault="00A03452" w:rsidP="00A03452">
      <w:pPr>
        <w:pStyle w:val="ListParagraph"/>
        <w:ind w:left="1985"/>
        <w:rPr>
          <w:rFonts w:ascii="Tahoma" w:hAnsi="Tahoma" w:cs="Tahoma"/>
        </w:rPr>
      </w:pPr>
    </w:p>
    <w:p w14:paraId="6A7EAC14" w14:textId="4F84BEA2" w:rsidR="00A03452" w:rsidRPr="005B489E" w:rsidRDefault="00A03452" w:rsidP="00A03452">
      <w:pPr>
        <w:pStyle w:val="ListParagraph"/>
        <w:numPr>
          <w:ilvl w:val="3"/>
          <w:numId w:val="14"/>
        </w:numPr>
        <w:ind w:left="1985" w:hanging="851"/>
        <w:rPr>
          <w:rFonts w:ascii="Tahoma" w:hAnsi="Tahoma" w:cs="Tahoma"/>
        </w:rPr>
      </w:pPr>
      <w:r w:rsidRPr="005B489E">
        <w:rPr>
          <w:rFonts w:ascii="Tahoma" w:hAnsi="Tahoma" w:cs="Tahoma"/>
        </w:rPr>
        <w:t>when you reply to a cross-appeal</w:t>
      </w:r>
    </w:p>
    <w:p w14:paraId="49F2C1BF" w14:textId="77777777" w:rsidR="00241F0F" w:rsidRPr="005B489E" w:rsidRDefault="00241F0F" w:rsidP="006E2CB4">
      <w:pPr>
        <w:pStyle w:val="ListParagraph"/>
        <w:ind w:left="1134" w:hanging="1134"/>
        <w:rPr>
          <w:rFonts w:ascii="Tahoma" w:hAnsi="Tahoma" w:cs="Tahoma"/>
        </w:rPr>
      </w:pPr>
    </w:p>
    <w:p w14:paraId="20F1764E" w14:textId="77777777" w:rsidR="008A627D" w:rsidRPr="005B489E" w:rsidRDefault="008A627D" w:rsidP="00B52546">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6A54518B" w14:textId="77777777" w:rsidR="008A627D" w:rsidRPr="005B489E" w:rsidRDefault="008A627D" w:rsidP="006E2CB4">
      <w:pPr>
        <w:pStyle w:val="ListParagraph"/>
        <w:ind w:left="1134" w:hanging="1134"/>
        <w:rPr>
          <w:rFonts w:ascii="Tahoma" w:hAnsi="Tahoma" w:cs="Tahoma"/>
        </w:rPr>
      </w:pPr>
    </w:p>
    <w:p w14:paraId="3A431EF3" w14:textId="77777777" w:rsidR="00B52546" w:rsidRPr="005B489E" w:rsidRDefault="00986963" w:rsidP="00B52546">
      <w:pPr>
        <w:pStyle w:val="ListParagraph"/>
        <w:numPr>
          <w:ilvl w:val="3"/>
          <w:numId w:val="14"/>
        </w:numPr>
        <w:ind w:left="1985" w:hanging="851"/>
        <w:rPr>
          <w:rFonts w:ascii="Tahoma" w:hAnsi="Tahoma" w:cs="Tahoma"/>
        </w:rPr>
      </w:pPr>
      <w:r w:rsidRPr="005B489E">
        <w:rPr>
          <w:rFonts w:ascii="Tahoma" w:hAnsi="Tahoma" w:cs="Tahoma"/>
        </w:rPr>
        <w:t>state the</w:t>
      </w:r>
      <w:r w:rsidR="008A627D" w:rsidRPr="005B489E">
        <w:rPr>
          <w:rFonts w:ascii="Tahoma" w:hAnsi="Tahoma" w:cs="Tahoma"/>
        </w:rPr>
        <w:t xml:space="preserve"> relevant paragraphs of the Notice of Appeal, </w:t>
      </w:r>
      <w:r w:rsidR="00FB6364" w:rsidRPr="005B489E">
        <w:rPr>
          <w:rFonts w:ascii="Tahoma" w:hAnsi="Tahoma" w:cs="Tahoma"/>
          <w:kern w:val="0"/>
          <w14:ligatures w14:val="none"/>
        </w:rPr>
        <w:t xml:space="preserve">Respondent’s Answer </w:t>
      </w:r>
      <w:r w:rsidR="008A627D" w:rsidRPr="005B489E">
        <w:rPr>
          <w:rFonts w:ascii="Tahoma" w:hAnsi="Tahoma" w:cs="Tahoma"/>
        </w:rPr>
        <w:t xml:space="preserve">or </w:t>
      </w:r>
      <w:r w:rsidR="00FB6364" w:rsidRPr="005B489E">
        <w:rPr>
          <w:rFonts w:ascii="Tahoma" w:hAnsi="Tahoma" w:cs="Tahoma"/>
        </w:rPr>
        <w:t>c</w:t>
      </w:r>
      <w:r w:rsidR="008A627D" w:rsidRPr="005B489E">
        <w:rPr>
          <w:rFonts w:ascii="Tahoma" w:hAnsi="Tahoma" w:cs="Tahoma"/>
        </w:rPr>
        <w:t>ross-</w:t>
      </w:r>
      <w:r w:rsidR="00FB6364" w:rsidRPr="005B489E">
        <w:rPr>
          <w:rFonts w:ascii="Tahoma" w:hAnsi="Tahoma" w:cs="Tahoma"/>
        </w:rPr>
        <w:t>a</w:t>
      </w:r>
      <w:r w:rsidR="008A627D" w:rsidRPr="005B489E">
        <w:rPr>
          <w:rFonts w:ascii="Tahoma" w:hAnsi="Tahoma" w:cs="Tahoma"/>
        </w:rPr>
        <w:t>ppeal</w:t>
      </w:r>
      <w:r w:rsidRPr="005B489E">
        <w:rPr>
          <w:rFonts w:ascii="Tahoma" w:hAnsi="Tahoma" w:cs="Tahoma"/>
        </w:rPr>
        <w:t xml:space="preserve"> in which the new argument is set out </w:t>
      </w:r>
    </w:p>
    <w:p w14:paraId="79D37379" w14:textId="77777777" w:rsidR="00B52546" w:rsidRPr="005B489E" w:rsidRDefault="00B52546" w:rsidP="00B52546">
      <w:pPr>
        <w:pStyle w:val="ListParagraph"/>
        <w:ind w:left="1985"/>
        <w:rPr>
          <w:rFonts w:ascii="Tahoma" w:hAnsi="Tahoma" w:cs="Tahoma"/>
        </w:rPr>
      </w:pPr>
    </w:p>
    <w:p w14:paraId="6D8902F4" w14:textId="77777777" w:rsidR="00B52546" w:rsidRPr="005B489E" w:rsidRDefault="00986963" w:rsidP="00B52546">
      <w:pPr>
        <w:pStyle w:val="ListParagraph"/>
        <w:numPr>
          <w:ilvl w:val="3"/>
          <w:numId w:val="14"/>
        </w:numPr>
        <w:ind w:left="1985" w:hanging="851"/>
        <w:rPr>
          <w:rFonts w:ascii="Tahoma" w:hAnsi="Tahoma" w:cs="Tahoma"/>
        </w:rPr>
      </w:pPr>
      <w:r w:rsidRPr="005B489E">
        <w:rPr>
          <w:rFonts w:ascii="Tahoma" w:hAnsi="Tahoma" w:cs="Tahoma"/>
        </w:rPr>
        <w:t xml:space="preserve">state why it is necessary to rely on the new argument </w:t>
      </w:r>
    </w:p>
    <w:p w14:paraId="7C89D2FD" w14:textId="77777777" w:rsidR="00B52546" w:rsidRPr="005B489E" w:rsidRDefault="00B52546" w:rsidP="00B52546">
      <w:pPr>
        <w:pStyle w:val="ListParagraph"/>
        <w:ind w:left="1985"/>
        <w:rPr>
          <w:rFonts w:ascii="Tahoma" w:hAnsi="Tahoma" w:cs="Tahoma"/>
        </w:rPr>
      </w:pPr>
    </w:p>
    <w:p w14:paraId="678964FF" w14:textId="05319E6A" w:rsidR="008A627D" w:rsidRPr="005B489E" w:rsidRDefault="00122726" w:rsidP="00B52546">
      <w:pPr>
        <w:pStyle w:val="ListParagraph"/>
        <w:numPr>
          <w:ilvl w:val="3"/>
          <w:numId w:val="14"/>
        </w:numPr>
        <w:ind w:left="1985" w:hanging="851"/>
        <w:rPr>
          <w:rFonts w:ascii="Tahoma" w:hAnsi="Tahoma" w:cs="Tahoma"/>
        </w:rPr>
      </w:pPr>
      <w:r w:rsidRPr="005B489E">
        <w:rPr>
          <w:rFonts w:ascii="Tahoma" w:hAnsi="Tahoma" w:cs="Tahoma"/>
        </w:rPr>
        <w:t xml:space="preserve">explain why you did not raise the new argument in the </w:t>
      </w:r>
      <w:r w:rsidR="00D67723" w:rsidRPr="005B489E">
        <w:rPr>
          <w:rFonts w:ascii="Tahoma" w:hAnsi="Tahoma" w:cs="Tahoma"/>
        </w:rPr>
        <w:t>Employment Tribunal</w:t>
      </w:r>
    </w:p>
    <w:p w14:paraId="4A2A7F77" w14:textId="77777777" w:rsidR="00FB6364" w:rsidRPr="005B489E" w:rsidRDefault="00FB6364" w:rsidP="006E2CB4">
      <w:pPr>
        <w:pStyle w:val="ListParagraph"/>
        <w:ind w:left="1134" w:hanging="1134"/>
        <w:rPr>
          <w:rFonts w:ascii="Tahoma" w:hAnsi="Tahoma" w:cs="Tahoma"/>
        </w:rPr>
      </w:pPr>
    </w:p>
    <w:p w14:paraId="1DA68B94" w14:textId="04A20293" w:rsidR="00B52546" w:rsidRPr="005B489E" w:rsidRDefault="00C42879" w:rsidP="00B52546">
      <w:pPr>
        <w:pStyle w:val="ListParagraph"/>
        <w:numPr>
          <w:ilvl w:val="2"/>
          <w:numId w:val="14"/>
        </w:numPr>
        <w:ind w:left="1134" w:hanging="1134"/>
        <w:rPr>
          <w:rFonts w:ascii="Tahoma" w:hAnsi="Tahoma" w:cs="Tahoma"/>
        </w:rPr>
      </w:pPr>
      <w:r w:rsidRPr="005B489E">
        <w:rPr>
          <w:rFonts w:ascii="Tahoma" w:hAnsi="Tahoma" w:cs="Tahoma"/>
        </w:rPr>
        <w:t xml:space="preserve">If you contend that an argument </w:t>
      </w:r>
      <w:r w:rsidR="00A83226" w:rsidRPr="005B489E">
        <w:rPr>
          <w:rFonts w:ascii="Tahoma" w:hAnsi="Tahoma" w:cs="Tahoma"/>
        </w:rPr>
        <w:t xml:space="preserve">in a Notice of Appeal </w:t>
      </w:r>
      <w:r w:rsidR="00AF394A" w:rsidRPr="005B489E">
        <w:rPr>
          <w:rFonts w:ascii="Tahoma" w:hAnsi="Tahoma" w:cs="Tahoma"/>
        </w:rPr>
        <w:t xml:space="preserve">was not raised </w:t>
      </w:r>
      <w:r w:rsidR="00A83226" w:rsidRPr="005B489E">
        <w:rPr>
          <w:rFonts w:ascii="Tahoma" w:hAnsi="Tahoma" w:cs="Tahoma"/>
        </w:rPr>
        <w:t xml:space="preserve">in the </w:t>
      </w:r>
      <w:r w:rsidR="00D67723" w:rsidRPr="005B489E">
        <w:rPr>
          <w:rFonts w:ascii="Tahoma" w:hAnsi="Tahoma" w:cs="Tahoma"/>
        </w:rPr>
        <w:t>Employment Tribunal</w:t>
      </w:r>
      <w:r w:rsidR="00A83226" w:rsidRPr="005B489E">
        <w:rPr>
          <w:rFonts w:ascii="Tahoma" w:hAnsi="Tahoma" w:cs="Tahoma"/>
        </w:rPr>
        <w:t xml:space="preserve"> </w:t>
      </w:r>
      <w:r w:rsidR="00AF394A" w:rsidRPr="005B489E">
        <w:rPr>
          <w:rFonts w:ascii="Tahoma" w:hAnsi="Tahoma" w:cs="Tahoma"/>
        </w:rPr>
        <w:t xml:space="preserve">you should say so </w:t>
      </w:r>
      <w:r w:rsidR="0011278B" w:rsidRPr="005B489E">
        <w:rPr>
          <w:rFonts w:ascii="Tahoma" w:hAnsi="Tahoma" w:cs="Tahoma"/>
        </w:rPr>
        <w:t>when, as the EAT may permit or require, you</w:t>
      </w:r>
      <w:r w:rsidR="00725C04" w:rsidRPr="005B489E">
        <w:rPr>
          <w:rFonts w:ascii="Tahoma" w:hAnsi="Tahoma" w:cs="Tahoma"/>
        </w:rPr>
        <w:t xml:space="preserve"> provide written comments for </w:t>
      </w:r>
      <w:r w:rsidR="00FB6364" w:rsidRPr="005B489E">
        <w:rPr>
          <w:rFonts w:ascii="Tahoma" w:hAnsi="Tahoma" w:cs="Tahoma"/>
        </w:rPr>
        <w:t xml:space="preserve">consideration at </w:t>
      </w:r>
      <w:r w:rsidR="00725C04" w:rsidRPr="005B489E">
        <w:rPr>
          <w:rFonts w:ascii="Tahoma" w:hAnsi="Tahoma" w:cs="Tahoma"/>
        </w:rPr>
        <w:t xml:space="preserve">a </w:t>
      </w:r>
      <w:r w:rsidR="00C9768A" w:rsidRPr="005B489E">
        <w:rPr>
          <w:rFonts w:ascii="Tahoma" w:hAnsi="Tahoma" w:cs="Tahoma"/>
        </w:rPr>
        <w:t>P</w:t>
      </w:r>
      <w:r w:rsidR="00725C04" w:rsidRPr="005B489E">
        <w:rPr>
          <w:rFonts w:ascii="Tahoma" w:hAnsi="Tahoma" w:cs="Tahoma"/>
        </w:rPr>
        <w:t xml:space="preserve">reliminary </w:t>
      </w:r>
      <w:r w:rsidR="00C9768A" w:rsidRPr="005B489E">
        <w:rPr>
          <w:rFonts w:ascii="Tahoma" w:hAnsi="Tahoma" w:cs="Tahoma"/>
        </w:rPr>
        <w:t>H</w:t>
      </w:r>
      <w:r w:rsidR="00725C04" w:rsidRPr="005B489E">
        <w:rPr>
          <w:rFonts w:ascii="Tahoma" w:hAnsi="Tahoma" w:cs="Tahoma"/>
        </w:rPr>
        <w:t xml:space="preserve">earing </w:t>
      </w:r>
      <w:r w:rsidR="002E38AE" w:rsidRPr="005B489E">
        <w:rPr>
          <w:rFonts w:ascii="Tahoma" w:hAnsi="Tahoma" w:cs="Tahoma"/>
        </w:rPr>
        <w:t xml:space="preserve">or in your </w:t>
      </w:r>
      <w:r w:rsidR="00C9768A" w:rsidRPr="005B489E">
        <w:rPr>
          <w:rFonts w:ascii="Tahoma" w:hAnsi="Tahoma" w:cs="Tahoma"/>
          <w:kern w:val="0"/>
          <w14:ligatures w14:val="none"/>
        </w:rPr>
        <w:t>Respondent’s Answer</w:t>
      </w:r>
      <w:r w:rsidR="00732557" w:rsidRPr="005B489E">
        <w:rPr>
          <w:rFonts w:ascii="Tahoma" w:hAnsi="Tahoma" w:cs="Tahoma"/>
        </w:rPr>
        <w:t>.</w:t>
      </w:r>
      <w:r w:rsidR="00AF394A" w:rsidRPr="005B489E">
        <w:rPr>
          <w:rFonts w:ascii="Tahoma" w:hAnsi="Tahoma" w:cs="Tahoma"/>
        </w:rPr>
        <w:t xml:space="preserve"> </w:t>
      </w:r>
    </w:p>
    <w:p w14:paraId="1A38A645" w14:textId="77777777" w:rsidR="00B52546" w:rsidRPr="005B489E" w:rsidRDefault="00B52546" w:rsidP="00B52546">
      <w:pPr>
        <w:pStyle w:val="ListParagraph"/>
        <w:ind w:left="1134"/>
        <w:rPr>
          <w:rFonts w:ascii="Tahoma" w:hAnsi="Tahoma" w:cs="Tahoma"/>
        </w:rPr>
      </w:pPr>
    </w:p>
    <w:p w14:paraId="14FBBDC6" w14:textId="16B3995D" w:rsidR="00B52546" w:rsidRPr="005B489E" w:rsidRDefault="00AF394A" w:rsidP="00B52546">
      <w:pPr>
        <w:pStyle w:val="ListParagraph"/>
        <w:numPr>
          <w:ilvl w:val="2"/>
          <w:numId w:val="14"/>
        </w:numPr>
        <w:ind w:left="1134" w:hanging="1134"/>
        <w:rPr>
          <w:rFonts w:ascii="Tahoma" w:hAnsi="Tahoma" w:cs="Tahoma"/>
        </w:rPr>
      </w:pPr>
      <w:r w:rsidRPr="005B489E">
        <w:rPr>
          <w:rFonts w:ascii="Tahoma" w:hAnsi="Tahoma" w:cs="Tahoma"/>
        </w:rPr>
        <w:t>If you contend that an</w:t>
      </w:r>
      <w:r w:rsidR="00A83226" w:rsidRPr="005B489E">
        <w:rPr>
          <w:rFonts w:ascii="Tahoma" w:hAnsi="Tahoma" w:cs="Tahoma"/>
        </w:rPr>
        <w:t xml:space="preserve"> argument </w:t>
      </w:r>
      <w:r w:rsidR="00030754" w:rsidRPr="005B489E">
        <w:rPr>
          <w:rFonts w:ascii="Tahoma" w:hAnsi="Tahoma" w:cs="Tahoma"/>
        </w:rPr>
        <w:t xml:space="preserve">in a </w:t>
      </w:r>
      <w:r w:rsidR="00C9768A" w:rsidRPr="005B489E">
        <w:rPr>
          <w:rFonts w:ascii="Tahoma" w:hAnsi="Tahoma" w:cs="Tahoma"/>
          <w:kern w:val="0"/>
          <w14:ligatures w14:val="none"/>
        </w:rPr>
        <w:t xml:space="preserve">Respondent’s Answer </w:t>
      </w:r>
      <w:r w:rsidR="00030754" w:rsidRPr="005B489E">
        <w:rPr>
          <w:rFonts w:ascii="Tahoma" w:hAnsi="Tahoma" w:cs="Tahoma"/>
        </w:rPr>
        <w:t xml:space="preserve">or </w:t>
      </w:r>
      <w:r w:rsidR="00C9768A" w:rsidRPr="005B489E">
        <w:rPr>
          <w:rFonts w:ascii="Tahoma" w:hAnsi="Tahoma" w:cs="Tahoma"/>
        </w:rPr>
        <w:t>c</w:t>
      </w:r>
      <w:r w:rsidR="00030754" w:rsidRPr="005B489E">
        <w:rPr>
          <w:rFonts w:ascii="Tahoma" w:hAnsi="Tahoma" w:cs="Tahoma"/>
        </w:rPr>
        <w:t>ross</w:t>
      </w:r>
      <w:r w:rsidR="00C9768A" w:rsidRPr="005B489E">
        <w:rPr>
          <w:rFonts w:ascii="Tahoma" w:hAnsi="Tahoma" w:cs="Tahoma"/>
        </w:rPr>
        <w:t>-a</w:t>
      </w:r>
      <w:r w:rsidR="00030754" w:rsidRPr="005B489E">
        <w:rPr>
          <w:rFonts w:ascii="Tahoma" w:hAnsi="Tahoma" w:cs="Tahoma"/>
        </w:rPr>
        <w:t xml:space="preserve">ppeal </w:t>
      </w:r>
      <w:r w:rsidR="00A83226" w:rsidRPr="005B489E">
        <w:rPr>
          <w:rFonts w:ascii="Tahoma" w:hAnsi="Tahoma" w:cs="Tahoma"/>
        </w:rPr>
        <w:t xml:space="preserve">was not raised in </w:t>
      </w:r>
      <w:r w:rsidR="00030754" w:rsidRPr="005B489E">
        <w:rPr>
          <w:rFonts w:ascii="Tahoma" w:hAnsi="Tahoma" w:cs="Tahoma"/>
        </w:rPr>
        <w:t xml:space="preserve">the </w:t>
      </w:r>
      <w:r w:rsidR="00D67723" w:rsidRPr="005B489E">
        <w:rPr>
          <w:rFonts w:ascii="Tahoma" w:hAnsi="Tahoma" w:cs="Tahoma"/>
        </w:rPr>
        <w:t>Employment Tribunal</w:t>
      </w:r>
      <w:r w:rsidR="00030754" w:rsidRPr="005B489E">
        <w:rPr>
          <w:rFonts w:ascii="Tahoma" w:hAnsi="Tahoma" w:cs="Tahoma"/>
        </w:rPr>
        <w:t xml:space="preserve"> say so in </w:t>
      </w:r>
      <w:r w:rsidR="0015511A" w:rsidRPr="005B489E">
        <w:rPr>
          <w:rFonts w:ascii="Tahoma" w:hAnsi="Tahoma" w:cs="Tahoma"/>
        </w:rPr>
        <w:t>a letter to the EAT within 28 days of the se</w:t>
      </w:r>
      <w:r w:rsidR="00F11D14" w:rsidRPr="005B489E">
        <w:rPr>
          <w:rFonts w:ascii="Tahoma" w:hAnsi="Tahoma" w:cs="Tahoma"/>
        </w:rPr>
        <w:t>al</w:t>
      </w:r>
      <w:r w:rsidR="0015511A" w:rsidRPr="005B489E">
        <w:rPr>
          <w:rFonts w:ascii="Tahoma" w:hAnsi="Tahoma" w:cs="Tahoma"/>
        </w:rPr>
        <w:t xml:space="preserve"> date of the </w:t>
      </w:r>
      <w:r w:rsidR="007769A7" w:rsidRPr="005B489E">
        <w:rPr>
          <w:rFonts w:ascii="Tahoma" w:hAnsi="Tahoma" w:cs="Tahoma"/>
          <w:kern w:val="0"/>
          <w14:ligatures w14:val="none"/>
        </w:rPr>
        <w:t xml:space="preserve">Respondent’s Answer </w:t>
      </w:r>
      <w:r w:rsidR="0015511A" w:rsidRPr="005B489E">
        <w:rPr>
          <w:rFonts w:ascii="Tahoma" w:hAnsi="Tahoma" w:cs="Tahoma"/>
        </w:rPr>
        <w:t xml:space="preserve">or in your </w:t>
      </w:r>
      <w:r w:rsidR="00876661" w:rsidRPr="005B489E">
        <w:rPr>
          <w:rFonts w:ascii="Tahoma" w:hAnsi="Tahoma" w:cs="Tahoma"/>
        </w:rPr>
        <w:t>R</w:t>
      </w:r>
      <w:r w:rsidR="0015511A" w:rsidRPr="005B489E">
        <w:rPr>
          <w:rFonts w:ascii="Tahoma" w:hAnsi="Tahoma" w:cs="Tahoma"/>
        </w:rPr>
        <w:t xml:space="preserve">eply to </w:t>
      </w:r>
      <w:r w:rsidR="007769A7" w:rsidRPr="005B489E">
        <w:rPr>
          <w:rFonts w:ascii="Tahoma" w:hAnsi="Tahoma" w:cs="Tahoma"/>
        </w:rPr>
        <w:t>any</w:t>
      </w:r>
      <w:r w:rsidR="0015511A" w:rsidRPr="005B489E">
        <w:rPr>
          <w:rFonts w:ascii="Tahoma" w:hAnsi="Tahoma" w:cs="Tahoma"/>
        </w:rPr>
        <w:t xml:space="preserve"> </w:t>
      </w:r>
      <w:r w:rsidR="00C9768A" w:rsidRPr="005B489E">
        <w:rPr>
          <w:rFonts w:ascii="Tahoma" w:hAnsi="Tahoma" w:cs="Tahoma"/>
        </w:rPr>
        <w:t>c</w:t>
      </w:r>
      <w:r w:rsidR="0015511A" w:rsidRPr="005B489E">
        <w:rPr>
          <w:rFonts w:ascii="Tahoma" w:hAnsi="Tahoma" w:cs="Tahoma"/>
        </w:rPr>
        <w:t>ross-</w:t>
      </w:r>
      <w:r w:rsidR="00C9768A" w:rsidRPr="005B489E">
        <w:rPr>
          <w:rFonts w:ascii="Tahoma" w:hAnsi="Tahoma" w:cs="Tahoma"/>
        </w:rPr>
        <w:t>a</w:t>
      </w:r>
      <w:r w:rsidR="0015511A" w:rsidRPr="005B489E">
        <w:rPr>
          <w:rFonts w:ascii="Tahoma" w:hAnsi="Tahoma" w:cs="Tahoma"/>
        </w:rPr>
        <w:t>ppeal</w:t>
      </w:r>
      <w:r w:rsidR="00732557" w:rsidRPr="005B489E">
        <w:rPr>
          <w:rFonts w:ascii="Tahoma" w:hAnsi="Tahoma" w:cs="Tahoma"/>
        </w:rPr>
        <w:t>.</w:t>
      </w:r>
    </w:p>
    <w:p w14:paraId="19D6FA73" w14:textId="77777777" w:rsidR="00B52546" w:rsidRPr="005B489E" w:rsidRDefault="00B52546" w:rsidP="00B52546">
      <w:pPr>
        <w:pStyle w:val="ListParagraph"/>
        <w:ind w:left="1134"/>
        <w:rPr>
          <w:rFonts w:ascii="Tahoma" w:hAnsi="Tahoma" w:cs="Tahoma"/>
        </w:rPr>
      </w:pPr>
    </w:p>
    <w:p w14:paraId="13FB3DFE" w14:textId="31E663D8" w:rsidR="004B73A8" w:rsidRPr="005B489E" w:rsidRDefault="00F647A0" w:rsidP="00B52546">
      <w:pPr>
        <w:pStyle w:val="ListParagraph"/>
        <w:numPr>
          <w:ilvl w:val="2"/>
          <w:numId w:val="14"/>
        </w:numPr>
        <w:ind w:left="1134" w:hanging="1134"/>
        <w:rPr>
          <w:rFonts w:ascii="Tahoma" w:hAnsi="Tahoma" w:cs="Tahoma"/>
        </w:rPr>
      </w:pPr>
      <w:r w:rsidRPr="005B489E">
        <w:rPr>
          <w:rFonts w:ascii="Tahoma" w:hAnsi="Tahoma" w:cs="Tahoma"/>
        </w:rPr>
        <w:t xml:space="preserve">If there is an unresolved dispute </w:t>
      </w:r>
      <w:r w:rsidR="00F30375" w:rsidRPr="005B489E">
        <w:rPr>
          <w:rFonts w:ascii="Tahoma" w:hAnsi="Tahoma" w:cs="Tahoma"/>
        </w:rPr>
        <w:t>about</w:t>
      </w:r>
      <w:r w:rsidRPr="005B489E">
        <w:rPr>
          <w:rFonts w:ascii="Tahoma" w:hAnsi="Tahoma" w:cs="Tahoma"/>
        </w:rPr>
        <w:t xml:space="preserve"> whether an argument was raised in the </w:t>
      </w:r>
      <w:r w:rsidR="00D67723" w:rsidRPr="005B489E">
        <w:rPr>
          <w:rFonts w:ascii="Tahoma" w:hAnsi="Tahoma" w:cs="Tahoma"/>
        </w:rPr>
        <w:t>Employment Tribunal</w:t>
      </w:r>
      <w:r w:rsidRPr="005B489E">
        <w:rPr>
          <w:rFonts w:ascii="Tahoma" w:hAnsi="Tahoma" w:cs="Tahoma"/>
        </w:rPr>
        <w:t xml:space="preserve"> the EAT may </w:t>
      </w:r>
      <w:r w:rsidR="00076FF7" w:rsidRPr="005B489E">
        <w:rPr>
          <w:rFonts w:ascii="Tahoma" w:hAnsi="Tahoma" w:cs="Tahoma"/>
        </w:rPr>
        <w:t xml:space="preserve">ask the </w:t>
      </w:r>
      <w:r w:rsidR="00D67723" w:rsidRPr="005B489E">
        <w:rPr>
          <w:rFonts w:ascii="Tahoma" w:hAnsi="Tahoma" w:cs="Tahoma"/>
        </w:rPr>
        <w:t>Employment Tribunal</w:t>
      </w:r>
      <w:r w:rsidR="00076FF7" w:rsidRPr="005B489E">
        <w:rPr>
          <w:rFonts w:ascii="Tahoma" w:hAnsi="Tahoma" w:cs="Tahoma"/>
        </w:rPr>
        <w:t xml:space="preserve"> to comment.</w:t>
      </w:r>
    </w:p>
    <w:p w14:paraId="77C12C57" w14:textId="66690153" w:rsidR="001C086D" w:rsidRPr="005B489E" w:rsidRDefault="001C086D" w:rsidP="006E2CB4">
      <w:pPr>
        <w:pStyle w:val="ListParagraph"/>
        <w:ind w:left="1134" w:hanging="1134"/>
        <w:rPr>
          <w:rFonts w:ascii="Tahoma" w:hAnsi="Tahoma" w:cs="Tahoma"/>
        </w:rPr>
      </w:pPr>
    </w:p>
    <w:p w14:paraId="6776C84D" w14:textId="3B9E4D04" w:rsidR="001C086D" w:rsidRPr="005B489E" w:rsidRDefault="0086462A" w:rsidP="00B5254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Application by a party for a remote hearing</w:t>
      </w:r>
    </w:p>
    <w:p w14:paraId="33B47BDF" w14:textId="77777777" w:rsidR="00C5603B" w:rsidRPr="005B489E" w:rsidRDefault="00C5603B" w:rsidP="006E2CB4">
      <w:pPr>
        <w:pStyle w:val="ListParagraph"/>
        <w:ind w:left="1134" w:hanging="1134"/>
        <w:rPr>
          <w:rFonts w:ascii="Tahoma" w:hAnsi="Tahoma" w:cs="Tahoma"/>
        </w:rPr>
      </w:pPr>
    </w:p>
    <w:p w14:paraId="020D2D4C" w14:textId="77777777" w:rsidR="00DF4D06" w:rsidRPr="005B489E" w:rsidRDefault="00EA2773" w:rsidP="00DF4D06">
      <w:pPr>
        <w:pStyle w:val="ListParagraph"/>
        <w:numPr>
          <w:ilvl w:val="2"/>
          <w:numId w:val="14"/>
        </w:numPr>
        <w:ind w:left="1134" w:hanging="1134"/>
        <w:rPr>
          <w:rFonts w:ascii="Tahoma" w:hAnsi="Tahoma" w:cs="Tahoma"/>
        </w:rPr>
      </w:pPr>
      <w:r w:rsidRPr="005B489E">
        <w:rPr>
          <w:rFonts w:ascii="Tahoma" w:hAnsi="Tahoma" w:cs="Tahoma"/>
        </w:rPr>
        <w:t>T</w:t>
      </w:r>
      <w:r w:rsidR="00417330" w:rsidRPr="005B489E">
        <w:rPr>
          <w:rFonts w:ascii="Tahoma" w:hAnsi="Tahoma" w:cs="Tahoma"/>
        </w:rPr>
        <w:t xml:space="preserve">he EAT generally </w:t>
      </w:r>
      <w:r w:rsidR="006B7A02" w:rsidRPr="005B489E">
        <w:rPr>
          <w:rFonts w:ascii="Tahoma" w:hAnsi="Tahoma" w:cs="Tahoma"/>
        </w:rPr>
        <w:t xml:space="preserve">conducts hearings in person, although a direction may be made for a </w:t>
      </w:r>
      <w:r w:rsidR="00821845" w:rsidRPr="005B489E">
        <w:rPr>
          <w:rFonts w:ascii="Tahoma" w:hAnsi="Tahoma" w:cs="Tahoma"/>
        </w:rPr>
        <w:t>video or telephone hearing.</w:t>
      </w:r>
    </w:p>
    <w:p w14:paraId="70F10079" w14:textId="77777777" w:rsidR="00DF4D06" w:rsidRPr="005B489E" w:rsidRDefault="00DF4D06" w:rsidP="00DF4D06">
      <w:pPr>
        <w:pStyle w:val="ListParagraph"/>
        <w:ind w:left="1134"/>
        <w:rPr>
          <w:rFonts w:ascii="Tahoma" w:hAnsi="Tahoma" w:cs="Tahoma"/>
        </w:rPr>
      </w:pPr>
    </w:p>
    <w:p w14:paraId="7F23B2B3" w14:textId="3DFEBD5D" w:rsidR="00DF4D06" w:rsidRPr="005B489E" w:rsidRDefault="00595357" w:rsidP="000C4B0C">
      <w:pPr>
        <w:pStyle w:val="ListParagraph"/>
        <w:numPr>
          <w:ilvl w:val="2"/>
          <w:numId w:val="14"/>
        </w:numPr>
        <w:ind w:left="1134" w:hanging="1134"/>
        <w:rPr>
          <w:rFonts w:ascii="Tahoma" w:hAnsi="Tahoma" w:cs="Tahoma"/>
        </w:rPr>
      </w:pPr>
      <w:r w:rsidRPr="005B489E">
        <w:rPr>
          <w:rFonts w:ascii="Tahoma" w:hAnsi="Tahoma" w:cs="Tahoma"/>
        </w:rPr>
        <w:t xml:space="preserve">If you wish to apply </w:t>
      </w:r>
      <w:r w:rsidR="00EA2773" w:rsidRPr="005B489E">
        <w:rPr>
          <w:rFonts w:ascii="Tahoma" w:hAnsi="Tahoma" w:cs="Tahoma"/>
        </w:rPr>
        <w:t>for</w:t>
      </w:r>
      <w:r w:rsidRPr="005B489E">
        <w:rPr>
          <w:rFonts w:ascii="Tahoma" w:hAnsi="Tahoma" w:cs="Tahoma"/>
        </w:rPr>
        <w:t xml:space="preserve"> a hearing </w:t>
      </w:r>
      <w:r w:rsidR="00EA2773" w:rsidRPr="005B489E">
        <w:rPr>
          <w:rFonts w:ascii="Tahoma" w:hAnsi="Tahoma" w:cs="Tahoma"/>
        </w:rPr>
        <w:t xml:space="preserve">to </w:t>
      </w:r>
      <w:r w:rsidRPr="005B489E">
        <w:rPr>
          <w:rFonts w:ascii="Tahoma" w:hAnsi="Tahoma" w:cs="Tahoma"/>
        </w:rPr>
        <w:t xml:space="preserve">be conducted </w:t>
      </w:r>
      <w:r w:rsidR="0075223B" w:rsidRPr="005B489E">
        <w:rPr>
          <w:rFonts w:ascii="Tahoma" w:hAnsi="Tahoma" w:cs="Tahoma"/>
        </w:rPr>
        <w:t>wholly</w:t>
      </w:r>
      <w:r w:rsidR="009D666B" w:rsidRPr="005B489E">
        <w:rPr>
          <w:rFonts w:ascii="Tahoma" w:hAnsi="Tahoma" w:cs="Tahoma"/>
        </w:rPr>
        <w:t xml:space="preserve"> or </w:t>
      </w:r>
      <w:r w:rsidR="0075223B" w:rsidRPr="005B489E">
        <w:rPr>
          <w:rFonts w:ascii="Tahoma" w:hAnsi="Tahoma" w:cs="Tahoma"/>
        </w:rPr>
        <w:t xml:space="preserve">partly </w:t>
      </w:r>
      <w:r w:rsidRPr="005B489E">
        <w:rPr>
          <w:rFonts w:ascii="Tahoma" w:hAnsi="Tahoma" w:cs="Tahoma"/>
        </w:rPr>
        <w:t xml:space="preserve">by video </w:t>
      </w:r>
      <w:r w:rsidR="00742589" w:rsidRPr="005B489E">
        <w:rPr>
          <w:rFonts w:ascii="Tahoma" w:hAnsi="Tahoma" w:cs="Tahoma"/>
        </w:rPr>
        <w:t xml:space="preserve">or telephone you should </w:t>
      </w:r>
      <w:r w:rsidR="003D1FED" w:rsidRPr="005B489E">
        <w:rPr>
          <w:rFonts w:ascii="Tahoma" w:hAnsi="Tahoma" w:cs="Tahoma"/>
        </w:rPr>
        <w:t xml:space="preserve">make an application </w:t>
      </w:r>
      <w:r w:rsidR="000C4B0C" w:rsidRPr="000C4B0C">
        <w:rPr>
          <w:rFonts w:ascii="Tahoma" w:hAnsi="Tahoma" w:cs="Tahoma"/>
          <w:kern w:val="0"/>
          <w14:ligatures w14:val="none"/>
        </w:rPr>
        <w:t>in accordance with Section 7 by completing the application form at Annex 2</w:t>
      </w:r>
      <w:r w:rsidR="003D1FED" w:rsidRPr="005B489E">
        <w:rPr>
          <w:rFonts w:ascii="Tahoma" w:hAnsi="Tahoma" w:cs="Tahoma"/>
        </w:rPr>
        <w:t>.</w:t>
      </w:r>
    </w:p>
    <w:p w14:paraId="5BFA017E" w14:textId="77777777" w:rsidR="00DF4D06" w:rsidRPr="005B489E" w:rsidRDefault="00DF4D06" w:rsidP="00DF4D06">
      <w:pPr>
        <w:pStyle w:val="ListParagraph"/>
        <w:ind w:left="1134"/>
        <w:rPr>
          <w:rFonts w:ascii="Tahoma" w:hAnsi="Tahoma" w:cs="Tahoma"/>
        </w:rPr>
      </w:pPr>
    </w:p>
    <w:p w14:paraId="54DBD8B0" w14:textId="77777777" w:rsidR="00DF4D06" w:rsidRPr="005B489E" w:rsidRDefault="00417330" w:rsidP="00DF4D06">
      <w:pPr>
        <w:pStyle w:val="ListParagraph"/>
        <w:numPr>
          <w:ilvl w:val="2"/>
          <w:numId w:val="14"/>
        </w:numPr>
        <w:ind w:left="1134" w:hanging="1134"/>
        <w:rPr>
          <w:rFonts w:ascii="Tahoma" w:hAnsi="Tahoma" w:cs="Tahoma"/>
        </w:rPr>
      </w:pPr>
      <w:r w:rsidRPr="005B489E">
        <w:rPr>
          <w:rFonts w:ascii="Tahoma" w:hAnsi="Tahoma" w:cs="Tahoma"/>
        </w:rPr>
        <w:t xml:space="preserve">You should make the application at the earliest opportunity. If </w:t>
      </w:r>
      <w:r w:rsidR="00821845" w:rsidRPr="005B489E">
        <w:rPr>
          <w:rFonts w:ascii="Tahoma" w:hAnsi="Tahoma" w:cs="Tahoma"/>
        </w:rPr>
        <w:t xml:space="preserve">you delay in making the application and then, for example, contend that you will be put to excessive expense in </w:t>
      </w:r>
      <w:r w:rsidR="00EA2773" w:rsidRPr="005B489E">
        <w:rPr>
          <w:rFonts w:ascii="Tahoma" w:hAnsi="Tahoma" w:cs="Tahoma"/>
        </w:rPr>
        <w:t xml:space="preserve">attending </w:t>
      </w:r>
      <w:r w:rsidR="00FB2044" w:rsidRPr="005B489E">
        <w:rPr>
          <w:rFonts w:ascii="Tahoma" w:hAnsi="Tahoma" w:cs="Tahoma"/>
        </w:rPr>
        <w:t xml:space="preserve">a hearing, </w:t>
      </w:r>
      <w:r w:rsidR="00C17E77" w:rsidRPr="005B489E">
        <w:rPr>
          <w:rFonts w:ascii="Tahoma" w:hAnsi="Tahoma" w:cs="Tahoma"/>
        </w:rPr>
        <w:t>the EAT may conclude that the expense result</w:t>
      </w:r>
      <w:r w:rsidR="00FB2044" w:rsidRPr="005B489E">
        <w:rPr>
          <w:rFonts w:ascii="Tahoma" w:hAnsi="Tahoma" w:cs="Tahoma"/>
        </w:rPr>
        <w:t>s</w:t>
      </w:r>
      <w:r w:rsidR="00C17E77" w:rsidRPr="005B489E">
        <w:rPr>
          <w:rFonts w:ascii="Tahoma" w:hAnsi="Tahoma" w:cs="Tahoma"/>
        </w:rPr>
        <w:t xml:space="preserve"> from you</w:t>
      </w:r>
      <w:r w:rsidR="00FB2044" w:rsidRPr="005B489E">
        <w:rPr>
          <w:rFonts w:ascii="Tahoma" w:hAnsi="Tahoma" w:cs="Tahoma"/>
        </w:rPr>
        <w:t>r</w:t>
      </w:r>
      <w:r w:rsidR="00C17E77" w:rsidRPr="005B489E">
        <w:rPr>
          <w:rFonts w:ascii="Tahoma" w:hAnsi="Tahoma" w:cs="Tahoma"/>
        </w:rPr>
        <w:t xml:space="preserve"> failure to make arrangement</w:t>
      </w:r>
      <w:r w:rsidR="00FB2044" w:rsidRPr="005B489E">
        <w:rPr>
          <w:rFonts w:ascii="Tahoma" w:hAnsi="Tahoma" w:cs="Tahoma"/>
        </w:rPr>
        <w:t>s</w:t>
      </w:r>
      <w:r w:rsidR="00C17E77" w:rsidRPr="005B489E">
        <w:rPr>
          <w:rFonts w:ascii="Tahoma" w:hAnsi="Tahoma" w:cs="Tahoma"/>
        </w:rPr>
        <w:t xml:space="preserve"> to travel to the hearing in good time.</w:t>
      </w:r>
    </w:p>
    <w:p w14:paraId="60908100" w14:textId="77777777" w:rsidR="00DF4D06" w:rsidRPr="005B489E" w:rsidRDefault="00DF4D06" w:rsidP="00DF4D06">
      <w:pPr>
        <w:pStyle w:val="ListParagraph"/>
        <w:ind w:left="1134"/>
        <w:rPr>
          <w:rFonts w:ascii="Tahoma" w:hAnsi="Tahoma" w:cs="Tahoma"/>
        </w:rPr>
      </w:pPr>
    </w:p>
    <w:p w14:paraId="3CD2B6AE" w14:textId="1114A87D" w:rsidR="00697BE3" w:rsidRPr="005B489E" w:rsidRDefault="00B14666" w:rsidP="00DF4D06">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7861C429" w14:textId="77777777" w:rsidR="00CC572D" w:rsidRPr="005B489E" w:rsidRDefault="00CC572D" w:rsidP="006E2CB4">
      <w:pPr>
        <w:pStyle w:val="ListParagraph"/>
        <w:ind w:left="1134" w:hanging="1134"/>
        <w:rPr>
          <w:rFonts w:ascii="Tahoma" w:hAnsi="Tahoma" w:cs="Tahoma"/>
        </w:rPr>
      </w:pPr>
    </w:p>
    <w:p w14:paraId="187DA930" w14:textId="4DD08030" w:rsidR="00DF4D06" w:rsidRPr="005B489E" w:rsidRDefault="00697BE3" w:rsidP="00DF4D06">
      <w:pPr>
        <w:pStyle w:val="ListParagraph"/>
        <w:numPr>
          <w:ilvl w:val="3"/>
          <w:numId w:val="14"/>
        </w:numPr>
        <w:ind w:left="1985" w:hanging="851"/>
        <w:rPr>
          <w:rFonts w:ascii="Tahoma" w:hAnsi="Tahoma" w:cs="Tahoma"/>
        </w:rPr>
      </w:pPr>
      <w:r w:rsidRPr="005B489E">
        <w:rPr>
          <w:rFonts w:ascii="Tahoma" w:hAnsi="Tahoma" w:cs="Tahoma"/>
        </w:rPr>
        <w:t>explain why you are asking for a</w:t>
      </w:r>
      <w:r w:rsidR="00CC572D" w:rsidRPr="005B489E">
        <w:rPr>
          <w:rFonts w:ascii="Tahoma" w:hAnsi="Tahoma" w:cs="Tahoma"/>
        </w:rPr>
        <w:t xml:space="preserve"> </w:t>
      </w:r>
      <w:r w:rsidR="00CC572D" w:rsidRPr="005B489E">
        <w:rPr>
          <w:rFonts w:ascii="Tahoma" w:hAnsi="Tahoma" w:cs="Tahoma"/>
          <w:kern w:val="0"/>
          <w14:ligatures w14:val="none"/>
        </w:rPr>
        <w:t>video or telephone hearing</w:t>
      </w:r>
    </w:p>
    <w:p w14:paraId="36264E2F" w14:textId="77777777" w:rsidR="00663D81" w:rsidRPr="005B489E" w:rsidRDefault="00663D81" w:rsidP="00663D81">
      <w:pPr>
        <w:pStyle w:val="ListParagraph"/>
        <w:ind w:left="1985"/>
        <w:rPr>
          <w:rFonts w:ascii="Tahoma" w:hAnsi="Tahoma" w:cs="Tahoma"/>
        </w:rPr>
      </w:pPr>
    </w:p>
    <w:p w14:paraId="7335C8F4" w14:textId="7608EB44" w:rsidR="00663D81" w:rsidRPr="005B489E" w:rsidRDefault="00F46AB3" w:rsidP="00DF4D06">
      <w:pPr>
        <w:pStyle w:val="ListParagraph"/>
        <w:numPr>
          <w:ilvl w:val="3"/>
          <w:numId w:val="14"/>
        </w:numPr>
        <w:ind w:left="1985" w:hanging="851"/>
        <w:rPr>
          <w:rFonts w:ascii="Tahoma" w:hAnsi="Tahoma" w:cs="Tahoma"/>
        </w:rPr>
      </w:pPr>
      <w:r w:rsidRPr="005B489E">
        <w:rPr>
          <w:rFonts w:ascii="Tahoma" w:hAnsi="Tahoma" w:cs="Tahoma"/>
        </w:rPr>
        <w:t>state the location f</w:t>
      </w:r>
      <w:r w:rsidR="002C0BA8" w:rsidRPr="005B489E">
        <w:rPr>
          <w:rFonts w:ascii="Tahoma" w:hAnsi="Tahoma" w:cs="Tahoma"/>
        </w:rPr>
        <w:t>ro</w:t>
      </w:r>
      <w:r w:rsidRPr="005B489E">
        <w:rPr>
          <w:rFonts w:ascii="Tahoma" w:hAnsi="Tahoma" w:cs="Tahoma"/>
        </w:rPr>
        <w:t>m which you would attend i</w:t>
      </w:r>
      <w:r w:rsidR="002C0BA8" w:rsidRPr="005B489E">
        <w:rPr>
          <w:rFonts w:ascii="Tahoma" w:hAnsi="Tahoma" w:cs="Tahoma"/>
        </w:rPr>
        <w:t>f</w:t>
      </w:r>
      <w:r w:rsidRPr="005B489E">
        <w:rPr>
          <w:rFonts w:ascii="Tahoma" w:hAnsi="Tahoma" w:cs="Tahoma"/>
        </w:rPr>
        <w:t xml:space="preserve"> the application </w:t>
      </w:r>
      <w:r w:rsidR="007D23F9" w:rsidRPr="005B489E">
        <w:rPr>
          <w:rFonts w:ascii="Tahoma" w:hAnsi="Tahoma" w:cs="Tahoma"/>
        </w:rPr>
        <w:t>i</w:t>
      </w:r>
      <w:r w:rsidRPr="005B489E">
        <w:rPr>
          <w:rFonts w:ascii="Tahoma" w:hAnsi="Tahoma" w:cs="Tahoma"/>
        </w:rPr>
        <w:t>s granted</w:t>
      </w:r>
    </w:p>
    <w:p w14:paraId="7E73B35F" w14:textId="77777777" w:rsidR="00DF4D06" w:rsidRPr="005B489E" w:rsidRDefault="00DF4D06" w:rsidP="00DF4D06">
      <w:pPr>
        <w:pStyle w:val="ListParagraph"/>
        <w:ind w:left="1985"/>
        <w:rPr>
          <w:rFonts w:ascii="Tahoma" w:hAnsi="Tahoma" w:cs="Tahoma"/>
        </w:rPr>
      </w:pPr>
    </w:p>
    <w:p w14:paraId="5653C550" w14:textId="27D055AE" w:rsidR="00697BE3" w:rsidRPr="005B489E" w:rsidRDefault="00697BE3" w:rsidP="00DF4D06">
      <w:pPr>
        <w:pStyle w:val="ListParagraph"/>
        <w:numPr>
          <w:ilvl w:val="3"/>
          <w:numId w:val="14"/>
        </w:numPr>
        <w:ind w:left="1985" w:hanging="851"/>
        <w:rPr>
          <w:rFonts w:ascii="Tahoma" w:hAnsi="Tahoma" w:cs="Tahoma"/>
        </w:rPr>
      </w:pPr>
      <w:r w:rsidRPr="005B489E">
        <w:rPr>
          <w:rFonts w:ascii="Tahoma" w:hAnsi="Tahoma" w:cs="Tahoma"/>
        </w:rPr>
        <w:t xml:space="preserve">attach </w:t>
      </w:r>
      <w:r w:rsidR="00CC572D" w:rsidRPr="005B489E">
        <w:rPr>
          <w:rFonts w:ascii="Tahoma" w:hAnsi="Tahoma" w:cs="Tahoma"/>
        </w:rPr>
        <w:t>any</w:t>
      </w:r>
      <w:r w:rsidRPr="005B489E">
        <w:rPr>
          <w:rFonts w:ascii="Tahoma" w:hAnsi="Tahoma" w:cs="Tahoma"/>
        </w:rPr>
        <w:t xml:space="preserve"> evidence you have that is relevant to the </w:t>
      </w:r>
      <w:r w:rsidR="00CC572D" w:rsidRPr="005B489E">
        <w:rPr>
          <w:rFonts w:ascii="Tahoma" w:hAnsi="Tahoma" w:cs="Tahoma"/>
        </w:rPr>
        <w:t>application</w:t>
      </w:r>
      <w:r w:rsidRPr="005B489E">
        <w:rPr>
          <w:rFonts w:ascii="Tahoma" w:hAnsi="Tahoma" w:cs="Tahoma"/>
        </w:rPr>
        <w:t xml:space="preserve"> (including medical evidence where appropriate)</w:t>
      </w:r>
    </w:p>
    <w:p w14:paraId="16DF14CC" w14:textId="77777777" w:rsidR="00236B6B" w:rsidRPr="005B489E" w:rsidRDefault="00236B6B" w:rsidP="006E2CB4">
      <w:pPr>
        <w:pStyle w:val="ListParagraph"/>
        <w:ind w:left="1134" w:hanging="1134"/>
        <w:rPr>
          <w:rFonts w:ascii="Tahoma" w:hAnsi="Tahoma" w:cs="Tahoma"/>
        </w:rPr>
      </w:pPr>
    </w:p>
    <w:p w14:paraId="02E0119E" w14:textId="309FB12B" w:rsidR="00F10658" w:rsidRPr="005B489E" w:rsidRDefault="7B976699" w:rsidP="00F10658">
      <w:pPr>
        <w:pStyle w:val="ListParagraph"/>
        <w:numPr>
          <w:ilvl w:val="2"/>
          <w:numId w:val="14"/>
        </w:numPr>
        <w:ind w:left="1134" w:hanging="1134"/>
        <w:rPr>
          <w:rFonts w:ascii="Tahoma" w:hAnsi="Tahoma" w:cs="Tahoma"/>
        </w:rPr>
      </w:pPr>
      <w:r w:rsidRPr="4CDD6815">
        <w:rPr>
          <w:rFonts w:ascii="Tahoma" w:hAnsi="Tahoma" w:cs="Tahoma"/>
        </w:rPr>
        <w:t xml:space="preserve">If the </w:t>
      </w:r>
      <w:r w:rsidR="3760D50D" w:rsidRPr="4CDD6815">
        <w:rPr>
          <w:rFonts w:ascii="Tahoma" w:hAnsi="Tahoma" w:cs="Tahoma"/>
        </w:rPr>
        <w:t xml:space="preserve">application for a video or telephone hearing is granted you must read and comply with the </w:t>
      </w:r>
      <w:r w:rsidR="32443529" w:rsidRPr="4CDD6815">
        <w:rPr>
          <w:rFonts w:ascii="Tahoma" w:hAnsi="Tahoma" w:cs="Tahoma"/>
        </w:rPr>
        <w:t>guidance provided by the EAT</w:t>
      </w:r>
      <w:r w:rsidR="7BD075D3" w:rsidRPr="4CDD6815">
        <w:rPr>
          <w:rFonts w:ascii="Tahoma" w:hAnsi="Tahoma" w:cs="Tahoma"/>
        </w:rPr>
        <w:t>.</w:t>
      </w:r>
      <w:r w:rsidR="742D35ED" w:rsidRPr="4CDD6815">
        <w:rPr>
          <w:rFonts w:ascii="Tahoma" w:hAnsi="Tahoma" w:cs="Tahoma"/>
        </w:rPr>
        <w:t xml:space="preserve"> It is your responsibility to ensure that you have the necessary means to participate in the hearing remotely. If you fail to do so, the hearing may proceed in your absence.</w:t>
      </w:r>
    </w:p>
    <w:p w14:paraId="38149F19" w14:textId="77777777" w:rsidR="00F10658" w:rsidRPr="005B489E" w:rsidRDefault="00F10658" w:rsidP="00F10658">
      <w:pPr>
        <w:pStyle w:val="ListParagraph"/>
        <w:ind w:left="1134"/>
        <w:rPr>
          <w:rFonts w:ascii="Tahoma" w:hAnsi="Tahoma" w:cs="Tahoma"/>
        </w:rPr>
      </w:pPr>
    </w:p>
    <w:p w14:paraId="3E1E1F2D" w14:textId="57032A18" w:rsidR="00F10658" w:rsidRPr="005B489E" w:rsidRDefault="00D45D6A" w:rsidP="00F10658">
      <w:pPr>
        <w:pStyle w:val="ListParagraph"/>
        <w:numPr>
          <w:ilvl w:val="2"/>
          <w:numId w:val="14"/>
        </w:numPr>
        <w:ind w:left="1134" w:hanging="1134"/>
        <w:rPr>
          <w:rFonts w:ascii="Tahoma" w:hAnsi="Tahoma" w:cs="Tahoma"/>
        </w:rPr>
      </w:pPr>
      <w:r w:rsidRPr="005B489E">
        <w:rPr>
          <w:rFonts w:ascii="Tahoma" w:hAnsi="Tahoma" w:cs="Tahoma"/>
        </w:rPr>
        <w:t xml:space="preserve">Only in exceptional circumstances will a person be </w:t>
      </w:r>
      <w:r w:rsidR="00B83E61" w:rsidRPr="005B489E">
        <w:rPr>
          <w:rFonts w:ascii="Tahoma" w:hAnsi="Tahoma" w:cs="Tahoma"/>
        </w:rPr>
        <w:t xml:space="preserve">permitted to attend remotely from outside the jurisdiction </w:t>
      </w:r>
      <w:r w:rsidR="008F7E2B" w:rsidRPr="005B489E">
        <w:rPr>
          <w:rFonts w:ascii="Tahoma" w:hAnsi="Tahoma" w:cs="Tahoma"/>
        </w:rPr>
        <w:t>because</w:t>
      </w:r>
      <w:r w:rsidR="00B83E61" w:rsidRPr="005B489E">
        <w:rPr>
          <w:rFonts w:ascii="Tahoma" w:hAnsi="Tahoma" w:cs="Tahoma"/>
        </w:rPr>
        <w:t xml:space="preserve"> the EAT </w:t>
      </w:r>
      <w:r w:rsidR="00231473" w:rsidRPr="005B489E">
        <w:rPr>
          <w:rFonts w:ascii="Tahoma" w:hAnsi="Tahoma" w:cs="Tahoma"/>
        </w:rPr>
        <w:t>maintains control of its proceedings</w:t>
      </w:r>
      <w:r w:rsidR="00F0709A" w:rsidRPr="005B489E">
        <w:rPr>
          <w:rFonts w:ascii="Tahoma" w:hAnsi="Tahoma" w:cs="Tahoma"/>
        </w:rPr>
        <w:t>,</w:t>
      </w:r>
      <w:r w:rsidR="00231473" w:rsidRPr="005B489E">
        <w:rPr>
          <w:rFonts w:ascii="Tahoma" w:hAnsi="Tahoma" w:cs="Tahoma"/>
        </w:rPr>
        <w:t xml:space="preserve"> including dealing with abuse of its procedures</w:t>
      </w:r>
      <w:r w:rsidR="00F0709A" w:rsidRPr="005B489E">
        <w:rPr>
          <w:rFonts w:ascii="Tahoma" w:hAnsi="Tahoma" w:cs="Tahoma"/>
        </w:rPr>
        <w:t xml:space="preserve">, </w:t>
      </w:r>
      <w:r w:rsidR="00E41978" w:rsidRPr="005B489E">
        <w:rPr>
          <w:rFonts w:ascii="Tahoma" w:hAnsi="Tahoma" w:cs="Tahoma"/>
        </w:rPr>
        <w:t>and that can be more difficult if a person attends a hearing remotely from outside the jurisdiction</w:t>
      </w:r>
      <w:r w:rsidR="00231473" w:rsidRPr="005B489E">
        <w:rPr>
          <w:rFonts w:ascii="Tahoma" w:hAnsi="Tahoma" w:cs="Tahoma"/>
        </w:rPr>
        <w:t>.</w:t>
      </w:r>
    </w:p>
    <w:p w14:paraId="0E00E137" w14:textId="77777777" w:rsidR="00E23856" w:rsidRPr="005B489E" w:rsidRDefault="00E23856" w:rsidP="00F10658">
      <w:pPr>
        <w:pStyle w:val="ListParagraph"/>
        <w:ind w:left="1134"/>
        <w:rPr>
          <w:rFonts w:ascii="Tahoma" w:hAnsi="Tahoma" w:cs="Tahoma"/>
        </w:rPr>
      </w:pPr>
    </w:p>
    <w:p w14:paraId="480C5F84" w14:textId="6ACF2036" w:rsidR="001C086D" w:rsidRPr="005B489E" w:rsidRDefault="0086462A" w:rsidP="00DF4D06">
      <w:pPr>
        <w:pStyle w:val="ListParagraph"/>
        <w:numPr>
          <w:ilvl w:val="1"/>
          <w:numId w:val="14"/>
        </w:numPr>
        <w:tabs>
          <w:tab w:val="left" w:pos="1701"/>
        </w:tabs>
        <w:ind w:left="1134" w:firstLine="0"/>
        <w:rPr>
          <w:rFonts w:ascii="Tahoma" w:hAnsi="Tahoma" w:cs="Tahoma"/>
        </w:rPr>
      </w:pPr>
      <w:r w:rsidRPr="005B489E">
        <w:rPr>
          <w:rFonts w:ascii="Tahoma" w:hAnsi="Tahoma" w:cs="Tahoma"/>
          <w:b/>
          <w:bCs/>
        </w:rPr>
        <w:t>Application to observe a hearing remotely</w:t>
      </w:r>
      <w:r w:rsidRPr="005B489E">
        <w:rPr>
          <w:rFonts w:ascii="Tahoma" w:hAnsi="Tahoma" w:cs="Tahoma"/>
        </w:rPr>
        <w:t xml:space="preserve"> </w:t>
      </w:r>
    </w:p>
    <w:p w14:paraId="2BE23A86" w14:textId="20F3780F" w:rsidR="001C086D" w:rsidRPr="005B489E" w:rsidRDefault="001C086D" w:rsidP="006E2CB4">
      <w:pPr>
        <w:pStyle w:val="ListParagraph"/>
        <w:ind w:left="1134" w:hanging="1134"/>
        <w:rPr>
          <w:rFonts w:ascii="Tahoma" w:hAnsi="Tahoma" w:cs="Tahoma"/>
        </w:rPr>
      </w:pPr>
    </w:p>
    <w:p w14:paraId="535455F1" w14:textId="35B27CBC" w:rsidR="00DF4D06" w:rsidRPr="005B489E" w:rsidRDefault="00FF6759" w:rsidP="00DF4D06">
      <w:pPr>
        <w:pStyle w:val="ListParagraph"/>
        <w:numPr>
          <w:ilvl w:val="2"/>
          <w:numId w:val="14"/>
        </w:numPr>
        <w:ind w:left="1134" w:hanging="1160"/>
        <w:rPr>
          <w:rFonts w:ascii="Tahoma" w:hAnsi="Tahoma" w:cs="Tahoma"/>
        </w:rPr>
      </w:pPr>
      <w:r w:rsidRPr="005B489E">
        <w:rPr>
          <w:rFonts w:ascii="Tahoma" w:hAnsi="Tahoma" w:cs="Tahoma"/>
        </w:rPr>
        <w:t>The EAT</w:t>
      </w:r>
      <w:r w:rsidR="00500F4D" w:rsidRPr="005B489E">
        <w:rPr>
          <w:rFonts w:ascii="Tahoma" w:hAnsi="Tahoma" w:cs="Tahoma"/>
        </w:rPr>
        <w:t xml:space="preserve"> has specific power to allow </w:t>
      </w:r>
      <w:r w:rsidR="00D00E78" w:rsidRPr="005B489E">
        <w:rPr>
          <w:rFonts w:ascii="Tahoma" w:hAnsi="Tahoma" w:cs="Tahoma"/>
        </w:rPr>
        <w:t xml:space="preserve">representatives of the media </w:t>
      </w:r>
      <w:r w:rsidR="00500F4D" w:rsidRPr="005B489E">
        <w:rPr>
          <w:rFonts w:ascii="Tahoma" w:hAnsi="Tahoma" w:cs="Tahoma"/>
        </w:rPr>
        <w:t>and other members of the public to observe hearings remotely.</w:t>
      </w:r>
    </w:p>
    <w:p w14:paraId="5EF6DE6D" w14:textId="77777777" w:rsidR="00DF4D06" w:rsidRPr="005B489E" w:rsidRDefault="00DF4D06" w:rsidP="00DF4D06">
      <w:pPr>
        <w:pStyle w:val="ListParagraph"/>
        <w:ind w:left="1134"/>
        <w:rPr>
          <w:rFonts w:ascii="Tahoma" w:hAnsi="Tahoma" w:cs="Tahoma"/>
        </w:rPr>
      </w:pPr>
    </w:p>
    <w:p w14:paraId="7D3FEFC6" w14:textId="0A697EA0" w:rsidR="00B879C1" w:rsidRPr="005B489E" w:rsidRDefault="004C6D0B" w:rsidP="00BF16A7">
      <w:pPr>
        <w:pStyle w:val="ListParagraph"/>
        <w:numPr>
          <w:ilvl w:val="2"/>
          <w:numId w:val="14"/>
        </w:numPr>
        <w:ind w:left="1134" w:hanging="1160"/>
        <w:rPr>
          <w:rFonts w:ascii="Tahoma" w:hAnsi="Tahoma" w:cs="Tahoma"/>
        </w:rPr>
      </w:pPr>
      <w:r w:rsidRPr="005B489E">
        <w:rPr>
          <w:rFonts w:ascii="Tahoma" w:hAnsi="Tahoma" w:cs="Tahoma"/>
        </w:rPr>
        <w:t xml:space="preserve">If you wish to observe remotely you should make an application </w:t>
      </w:r>
      <w:r w:rsidR="00BF16A7" w:rsidRPr="00BF16A7">
        <w:rPr>
          <w:rFonts w:ascii="Tahoma" w:hAnsi="Tahoma" w:cs="Tahoma"/>
          <w:kern w:val="0"/>
          <w14:ligatures w14:val="none"/>
        </w:rPr>
        <w:t>in accordance with Section 7 by completing the application form at Annex 2</w:t>
      </w:r>
      <w:r w:rsidRPr="005B489E">
        <w:rPr>
          <w:rFonts w:ascii="Tahoma" w:hAnsi="Tahoma" w:cs="Tahoma"/>
        </w:rPr>
        <w:t>.</w:t>
      </w:r>
    </w:p>
    <w:p w14:paraId="2A97CEE9" w14:textId="77777777" w:rsidR="00B879C1" w:rsidRPr="005B489E" w:rsidRDefault="00B879C1" w:rsidP="00B879C1">
      <w:pPr>
        <w:pStyle w:val="ListParagraph"/>
        <w:ind w:left="1134"/>
        <w:rPr>
          <w:rFonts w:ascii="Tahoma" w:hAnsi="Tahoma" w:cs="Tahoma"/>
        </w:rPr>
      </w:pPr>
    </w:p>
    <w:p w14:paraId="7552D55E" w14:textId="01B815FC" w:rsidR="00B33DE7" w:rsidRPr="005B489E" w:rsidRDefault="004C6D0B" w:rsidP="00B879C1">
      <w:pPr>
        <w:pStyle w:val="ListParagraph"/>
        <w:numPr>
          <w:ilvl w:val="2"/>
          <w:numId w:val="14"/>
        </w:numPr>
        <w:ind w:left="1134" w:hanging="1160"/>
        <w:rPr>
          <w:rFonts w:ascii="Tahoma" w:hAnsi="Tahoma" w:cs="Tahoma"/>
        </w:rPr>
      </w:pPr>
      <w:r w:rsidRPr="005B489E">
        <w:rPr>
          <w:rFonts w:ascii="Tahoma" w:hAnsi="Tahoma" w:cs="Tahoma"/>
        </w:rPr>
        <w:t xml:space="preserve">You should </w:t>
      </w:r>
      <w:r w:rsidR="00FE66E6" w:rsidRPr="005B489E">
        <w:rPr>
          <w:rFonts w:ascii="Tahoma" w:hAnsi="Tahoma" w:cs="Tahoma"/>
        </w:rPr>
        <w:t>read and</w:t>
      </w:r>
      <w:r w:rsidR="000C616C" w:rsidRPr="005B489E">
        <w:rPr>
          <w:rFonts w:ascii="Tahoma" w:hAnsi="Tahoma" w:cs="Tahoma"/>
        </w:rPr>
        <w:t xml:space="preserve"> comply with the </w:t>
      </w:r>
      <w:r w:rsidR="0069029E" w:rsidRPr="005B489E">
        <w:rPr>
          <w:rFonts w:ascii="Tahoma" w:hAnsi="Tahoma" w:cs="Tahoma"/>
        </w:rPr>
        <w:t>Guidance regarding remote observation of hearings at the EAT.</w:t>
      </w:r>
      <w:r w:rsidR="00B879C1" w:rsidRPr="005B489E">
        <w:rPr>
          <w:rFonts w:ascii="Tahoma" w:hAnsi="Tahoma" w:cs="Tahoma"/>
        </w:rPr>
        <w:t xml:space="preserve"> It is the responsibility of those observing remotely to ensure that they have the necessary means to do so.</w:t>
      </w:r>
    </w:p>
    <w:p w14:paraId="26634D58" w14:textId="77777777" w:rsidR="00B33DE7" w:rsidRPr="005B489E" w:rsidRDefault="00B33DE7" w:rsidP="00B33DE7">
      <w:pPr>
        <w:pStyle w:val="ListParagraph"/>
        <w:ind w:left="1134"/>
        <w:rPr>
          <w:rFonts w:ascii="Tahoma" w:hAnsi="Tahoma" w:cs="Tahoma"/>
        </w:rPr>
      </w:pPr>
    </w:p>
    <w:p w14:paraId="2D27C15B" w14:textId="7D06C9B2" w:rsidR="00B33DE7" w:rsidRPr="005B489E" w:rsidRDefault="00B33DE7" w:rsidP="00B33DE7">
      <w:pPr>
        <w:pStyle w:val="ListParagraph"/>
        <w:numPr>
          <w:ilvl w:val="2"/>
          <w:numId w:val="14"/>
        </w:numPr>
        <w:ind w:left="1134" w:hanging="1160"/>
        <w:rPr>
          <w:rFonts w:ascii="Tahoma" w:hAnsi="Tahoma" w:cs="Tahoma"/>
        </w:rPr>
      </w:pPr>
      <w:r w:rsidRPr="005B489E">
        <w:rPr>
          <w:rFonts w:ascii="Tahoma" w:hAnsi="Tahoma" w:cs="Tahoma"/>
        </w:rPr>
        <w:t xml:space="preserve">Only in exceptional circumstances will a person be permitted to </w:t>
      </w:r>
      <w:r w:rsidR="00734D91">
        <w:rPr>
          <w:rFonts w:ascii="Tahoma" w:hAnsi="Tahoma" w:cs="Tahoma"/>
        </w:rPr>
        <w:t>observe</w:t>
      </w:r>
      <w:r w:rsidR="00734D91" w:rsidRPr="005B489E">
        <w:rPr>
          <w:rFonts w:ascii="Tahoma" w:hAnsi="Tahoma" w:cs="Tahoma"/>
        </w:rPr>
        <w:t xml:space="preserve"> </w:t>
      </w:r>
      <w:r w:rsidRPr="005B489E">
        <w:rPr>
          <w:rFonts w:ascii="Tahoma" w:hAnsi="Tahoma" w:cs="Tahoma"/>
        </w:rPr>
        <w:t xml:space="preserve">remotely from outside the jurisdiction because the EAT maintains control of its proceedings, including dealing with abuse of its procedures, and that can be more difficult if a person </w:t>
      </w:r>
      <w:r w:rsidR="00EC10E9">
        <w:rPr>
          <w:rFonts w:ascii="Tahoma" w:hAnsi="Tahoma" w:cs="Tahoma"/>
        </w:rPr>
        <w:t>observes</w:t>
      </w:r>
      <w:r w:rsidR="00EC10E9" w:rsidRPr="005B489E">
        <w:rPr>
          <w:rFonts w:ascii="Tahoma" w:hAnsi="Tahoma" w:cs="Tahoma"/>
        </w:rPr>
        <w:t xml:space="preserve"> </w:t>
      </w:r>
      <w:r w:rsidRPr="005B489E">
        <w:rPr>
          <w:rFonts w:ascii="Tahoma" w:hAnsi="Tahoma" w:cs="Tahoma"/>
        </w:rPr>
        <w:t>a hearing remotely from outside the jurisdiction.</w:t>
      </w:r>
    </w:p>
    <w:p w14:paraId="2FFD1581" w14:textId="541F93DC" w:rsidR="00694BA1" w:rsidRPr="005B489E" w:rsidRDefault="00694BA1" w:rsidP="00694BA1">
      <w:pPr>
        <w:pStyle w:val="ListParagraph"/>
        <w:ind w:left="1134"/>
        <w:rPr>
          <w:rFonts w:ascii="Tahoma" w:hAnsi="Tahoma" w:cs="Tahoma"/>
        </w:rPr>
      </w:pPr>
    </w:p>
    <w:p w14:paraId="21C61E8E" w14:textId="1FAEDD90" w:rsidR="00694BA1" w:rsidRPr="005B489E" w:rsidRDefault="00694BA1"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Disposal of appeals and </w:t>
      </w:r>
      <w:r w:rsidR="000E6815" w:rsidRPr="005B489E">
        <w:rPr>
          <w:rFonts w:ascii="Tahoma" w:hAnsi="Tahoma" w:cs="Tahoma"/>
          <w:b/>
          <w:bCs/>
        </w:rPr>
        <w:t>cross-appeal</w:t>
      </w:r>
      <w:r w:rsidRPr="005B489E">
        <w:rPr>
          <w:rFonts w:ascii="Tahoma" w:hAnsi="Tahoma" w:cs="Tahoma"/>
          <w:b/>
          <w:bCs/>
        </w:rPr>
        <w:t>s by consent</w:t>
      </w:r>
    </w:p>
    <w:p w14:paraId="488EFD76" w14:textId="77777777" w:rsidR="00694BA1" w:rsidRPr="005B489E" w:rsidRDefault="00694BA1" w:rsidP="00694BA1">
      <w:pPr>
        <w:pStyle w:val="ListParagraph"/>
        <w:ind w:left="1134" w:hanging="1134"/>
        <w:rPr>
          <w:rFonts w:ascii="Tahoma" w:hAnsi="Tahoma" w:cs="Tahoma"/>
          <w:b/>
          <w:bCs/>
          <w:u w:val="single"/>
        </w:rPr>
      </w:pPr>
    </w:p>
    <w:p w14:paraId="08341D82" w14:textId="0874B145" w:rsidR="00694BA1" w:rsidRPr="005B489E" w:rsidRDefault="00694BA1" w:rsidP="006C0695">
      <w:pPr>
        <w:pStyle w:val="ListParagraph"/>
        <w:numPr>
          <w:ilvl w:val="2"/>
          <w:numId w:val="14"/>
        </w:numPr>
        <w:ind w:left="1134" w:hanging="1134"/>
        <w:rPr>
          <w:rFonts w:ascii="Tahoma" w:hAnsi="Tahoma" w:cs="Tahoma"/>
        </w:rPr>
      </w:pPr>
      <w:r w:rsidRPr="005B489E">
        <w:rPr>
          <w:rFonts w:ascii="Tahoma" w:hAnsi="Tahoma" w:cs="Tahoma"/>
        </w:rPr>
        <w:t>If you wi</w:t>
      </w:r>
      <w:r w:rsidR="00A46089" w:rsidRPr="005B489E">
        <w:rPr>
          <w:rFonts w:ascii="Tahoma" w:hAnsi="Tahoma" w:cs="Tahoma"/>
        </w:rPr>
        <w:t>sh</w:t>
      </w:r>
      <w:r w:rsidRPr="005B489E">
        <w:rPr>
          <w:rFonts w:ascii="Tahoma" w:hAnsi="Tahoma" w:cs="Tahoma"/>
        </w:rPr>
        <w:t xml:space="preserve"> to withdraw an appeal and/or cross-appeal before </w:t>
      </w:r>
      <w:r w:rsidR="00083DC8">
        <w:rPr>
          <w:rFonts w:ascii="Tahoma" w:hAnsi="Tahoma" w:cs="Tahoma"/>
        </w:rPr>
        <w:t xml:space="preserve">permission has been granted for the appeal </w:t>
      </w:r>
      <w:r w:rsidR="006C0695" w:rsidRPr="006C0695">
        <w:rPr>
          <w:rFonts w:ascii="Tahoma" w:hAnsi="Tahoma" w:cs="Tahoma"/>
        </w:rPr>
        <w:t xml:space="preserve">and/or cross-appeal </w:t>
      </w:r>
      <w:r w:rsidR="00083DC8">
        <w:rPr>
          <w:rFonts w:ascii="Tahoma" w:hAnsi="Tahoma" w:cs="Tahoma"/>
        </w:rPr>
        <w:t xml:space="preserve">to proceed to a </w:t>
      </w:r>
      <w:r w:rsidR="00F22899">
        <w:rPr>
          <w:rFonts w:ascii="Tahoma" w:hAnsi="Tahoma" w:cs="Tahoma"/>
        </w:rPr>
        <w:t>Full Hearing or a Preliminary Hearing</w:t>
      </w:r>
      <w:r w:rsidRPr="005B489E">
        <w:rPr>
          <w:rFonts w:ascii="Tahoma" w:hAnsi="Tahoma" w:cs="Tahoma"/>
        </w:rPr>
        <w:t xml:space="preserve"> you should write to the EAT and say that is what you want to do. A Judge or the Registrar may make an order dismissing the appeal or cross-appeal on withdrawal or may seek submission</w:t>
      </w:r>
      <w:r w:rsidR="008E1192" w:rsidRPr="005B489E">
        <w:rPr>
          <w:rFonts w:ascii="Tahoma" w:hAnsi="Tahoma" w:cs="Tahoma"/>
        </w:rPr>
        <w:t>s</w:t>
      </w:r>
      <w:r w:rsidRPr="005B489E">
        <w:rPr>
          <w:rFonts w:ascii="Tahoma" w:hAnsi="Tahoma" w:cs="Tahoma"/>
        </w:rPr>
        <w:t xml:space="preserve"> f</w:t>
      </w:r>
      <w:r w:rsidR="00C92862" w:rsidRPr="005B489E">
        <w:rPr>
          <w:rFonts w:ascii="Tahoma" w:hAnsi="Tahoma" w:cs="Tahoma"/>
        </w:rPr>
        <w:t>rom</w:t>
      </w:r>
      <w:r w:rsidRPr="005B489E">
        <w:rPr>
          <w:rFonts w:ascii="Tahoma" w:hAnsi="Tahoma" w:cs="Tahoma"/>
        </w:rPr>
        <w:t xml:space="preserve"> the other party or parties before deciding whether to make </w:t>
      </w:r>
      <w:r w:rsidR="00474422" w:rsidRPr="005B489E">
        <w:rPr>
          <w:rFonts w:ascii="Tahoma" w:hAnsi="Tahoma" w:cs="Tahoma"/>
        </w:rPr>
        <w:t>such an</w:t>
      </w:r>
      <w:r w:rsidRPr="005B489E">
        <w:rPr>
          <w:rFonts w:ascii="Tahoma" w:hAnsi="Tahoma" w:cs="Tahoma"/>
        </w:rPr>
        <w:t xml:space="preserve"> order</w:t>
      </w:r>
      <w:r w:rsidR="00474422" w:rsidRPr="005B489E">
        <w:rPr>
          <w:rFonts w:ascii="Tahoma" w:hAnsi="Tahoma" w:cs="Tahoma"/>
        </w:rPr>
        <w:t>, or to make some other form of order</w:t>
      </w:r>
      <w:r w:rsidRPr="005B489E">
        <w:rPr>
          <w:rFonts w:ascii="Tahoma" w:hAnsi="Tahoma" w:cs="Tahoma"/>
        </w:rPr>
        <w:t>.</w:t>
      </w:r>
    </w:p>
    <w:p w14:paraId="4A25A462" w14:textId="77777777" w:rsidR="00694BA1" w:rsidRPr="005B489E" w:rsidRDefault="00694BA1" w:rsidP="00694BA1">
      <w:pPr>
        <w:pStyle w:val="ListParagraph"/>
        <w:ind w:left="1134"/>
        <w:rPr>
          <w:rFonts w:ascii="Tahoma" w:hAnsi="Tahoma" w:cs="Tahoma"/>
        </w:rPr>
      </w:pPr>
    </w:p>
    <w:p w14:paraId="309E6379" w14:textId="7FC1646D" w:rsidR="00694BA1" w:rsidRPr="005B489E" w:rsidRDefault="00694BA1" w:rsidP="006C0695">
      <w:pPr>
        <w:pStyle w:val="ListParagraph"/>
        <w:numPr>
          <w:ilvl w:val="2"/>
          <w:numId w:val="14"/>
        </w:numPr>
        <w:ind w:left="1134" w:hanging="1134"/>
        <w:rPr>
          <w:rFonts w:ascii="Tahoma" w:hAnsi="Tahoma" w:cs="Tahoma"/>
        </w:rPr>
      </w:pPr>
      <w:r w:rsidRPr="005B489E">
        <w:rPr>
          <w:rFonts w:ascii="Tahoma" w:hAnsi="Tahoma" w:cs="Tahoma"/>
        </w:rPr>
        <w:t xml:space="preserve">If you wish to withdraw an appeal and/or cross-appeal </w:t>
      </w:r>
      <w:r w:rsidR="00AA6D5F">
        <w:rPr>
          <w:rFonts w:ascii="Tahoma" w:hAnsi="Tahoma" w:cs="Tahoma"/>
        </w:rPr>
        <w:t xml:space="preserve">after </w:t>
      </w:r>
      <w:r w:rsidR="00AA6D5F" w:rsidRPr="00AA6D5F">
        <w:rPr>
          <w:rFonts w:ascii="Tahoma" w:hAnsi="Tahoma" w:cs="Tahoma"/>
        </w:rPr>
        <w:t xml:space="preserve">permission has been granted for the appeal </w:t>
      </w:r>
      <w:r w:rsidR="006C0695" w:rsidRPr="006C0695">
        <w:rPr>
          <w:rFonts w:ascii="Tahoma" w:hAnsi="Tahoma" w:cs="Tahoma"/>
        </w:rPr>
        <w:t xml:space="preserve">and/or cross-appeal </w:t>
      </w:r>
      <w:r w:rsidR="00AA6D5F" w:rsidRPr="00AA6D5F">
        <w:rPr>
          <w:rFonts w:ascii="Tahoma" w:hAnsi="Tahoma" w:cs="Tahoma"/>
        </w:rPr>
        <w:t>to proceed to a Full Hearing or a Preliminary Hearing</w:t>
      </w:r>
      <w:r w:rsidRPr="005B489E">
        <w:rPr>
          <w:rFonts w:ascii="Tahoma" w:hAnsi="Tahoma" w:cs="Tahoma"/>
        </w:rPr>
        <w:t xml:space="preserve"> you should agree the terms on which you request </w:t>
      </w:r>
      <w:r w:rsidR="005A5E57" w:rsidRPr="005B489E">
        <w:rPr>
          <w:rFonts w:ascii="Tahoma" w:hAnsi="Tahoma" w:cs="Tahoma"/>
        </w:rPr>
        <w:t xml:space="preserve">the EAT to permit </w:t>
      </w:r>
      <w:r w:rsidRPr="005B489E">
        <w:rPr>
          <w:rFonts w:ascii="Tahoma" w:hAnsi="Tahoma" w:cs="Tahoma"/>
        </w:rPr>
        <w:t xml:space="preserve">the appeal and/or cross-appeal </w:t>
      </w:r>
      <w:r w:rsidR="005A5E57" w:rsidRPr="005B489E">
        <w:rPr>
          <w:rFonts w:ascii="Tahoma" w:hAnsi="Tahoma" w:cs="Tahoma"/>
        </w:rPr>
        <w:t xml:space="preserve">to </w:t>
      </w:r>
      <w:r w:rsidRPr="005B489E">
        <w:rPr>
          <w:rFonts w:ascii="Tahoma" w:hAnsi="Tahoma" w:cs="Tahoma"/>
        </w:rPr>
        <w:t>be withdrawn with the other parties. You should send a letter to the EAT signed by all parties agreeing to the withdrawal of the appeal</w:t>
      </w:r>
      <w:r w:rsidRPr="005B489E">
        <w:rPr>
          <w:rFonts w:ascii="Tahoma" w:hAnsi="Tahoma" w:cs="Tahoma"/>
          <w:kern w:val="0"/>
          <w14:ligatures w14:val="none"/>
        </w:rPr>
        <w:t xml:space="preserve"> and/or cross-appeal.</w:t>
      </w:r>
      <w:r w:rsidRPr="005B489E">
        <w:rPr>
          <w:rFonts w:ascii="Tahoma" w:hAnsi="Tahoma" w:cs="Tahoma"/>
        </w:rPr>
        <w:t xml:space="preserve"> You must attach a draft order for the dismissal of the appeal </w:t>
      </w:r>
      <w:r w:rsidRPr="005B489E">
        <w:rPr>
          <w:rFonts w:ascii="Tahoma" w:hAnsi="Tahoma" w:cs="Tahoma"/>
          <w:kern w:val="0"/>
          <w14:ligatures w14:val="none"/>
        </w:rPr>
        <w:t xml:space="preserve">and/or cross-appeal </w:t>
      </w:r>
      <w:r w:rsidRPr="005B489E">
        <w:rPr>
          <w:rFonts w:ascii="Tahoma" w:hAnsi="Tahoma" w:cs="Tahoma"/>
        </w:rPr>
        <w:t xml:space="preserve">on withdrawal by consent and with any agreed consequential orders. </w:t>
      </w:r>
    </w:p>
    <w:p w14:paraId="7F63E943" w14:textId="77777777" w:rsidR="00952F5D" w:rsidRPr="005B489E" w:rsidRDefault="00952F5D" w:rsidP="00952F5D">
      <w:pPr>
        <w:pStyle w:val="ListParagraph"/>
        <w:ind w:left="1134"/>
        <w:rPr>
          <w:rFonts w:ascii="Tahoma" w:hAnsi="Tahoma" w:cs="Tahoma"/>
        </w:rPr>
      </w:pPr>
    </w:p>
    <w:p w14:paraId="7FC72F7F" w14:textId="77777777" w:rsidR="008873DF" w:rsidRPr="005B489E" w:rsidRDefault="00694BA1" w:rsidP="008873DF">
      <w:pPr>
        <w:pStyle w:val="ListParagraph"/>
        <w:numPr>
          <w:ilvl w:val="2"/>
          <w:numId w:val="14"/>
        </w:numPr>
        <w:ind w:left="1134" w:hanging="1134"/>
        <w:rPr>
          <w:rFonts w:ascii="Tahoma" w:hAnsi="Tahoma" w:cs="Tahoma"/>
        </w:rPr>
      </w:pPr>
      <w:r w:rsidRPr="005B489E">
        <w:rPr>
          <w:rFonts w:ascii="Tahoma" w:hAnsi="Tahoma" w:cs="Tahoma"/>
        </w:rPr>
        <w:t>If any party does not agree to the proposed withdrawal of the appeal or cross-appeal or to any consequential orders</w:t>
      </w:r>
      <w:r w:rsidR="00FC5E43" w:rsidRPr="005B489E">
        <w:rPr>
          <w:rFonts w:ascii="Tahoma" w:hAnsi="Tahoma" w:cs="Tahoma"/>
        </w:rPr>
        <w:t>,</w:t>
      </w:r>
      <w:r w:rsidRPr="005B489E">
        <w:rPr>
          <w:rFonts w:ascii="Tahoma" w:hAnsi="Tahoma" w:cs="Tahoma"/>
        </w:rPr>
        <w:t xml:space="preserve"> the same process should be adopted save that the party who disagrees with the proposal should write </w:t>
      </w:r>
      <w:r w:rsidR="008873DF" w:rsidRPr="005B489E">
        <w:rPr>
          <w:rFonts w:ascii="Tahoma" w:hAnsi="Tahoma" w:cs="Tahoma"/>
        </w:rPr>
        <w:t xml:space="preserve">to the EAT and other party or parties as soon as possible </w:t>
      </w:r>
      <w:r w:rsidRPr="005B489E">
        <w:rPr>
          <w:rFonts w:ascii="Tahoma" w:hAnsi="Tahoma" w:cs="Tahoma"/>
        </w:rPr>
        <w:t>explaining their reasons and making any alternative proposal.</w:t>
      </w:r>
    </w:p>
    <w:p w14:paraId="04E3CD2E" w14:textId="77777777" w:rsidR="00BC3C94" w:rsidRPr="005B489E" w:rsidRDefault="00BC3C94" w:rsidP="00BC3C94">
      <w:pPr>
        <w:pStyle w:val="ListParagraph"/>
        <w:ind w:left="1134"/>
        <w:rPr>
          <w:rFonts w:ascii="Tahoma" w:hAnsi="Tahoma" w:cs="Tahoma"/>
        </w:rPr>
      </w:pPr>
    </w:p>
    <w:p w14:paraId="2F2F1E5D" w14:textId="2C460B60" w:rsidR="00694BA1" w:rsidRPr="005B489E" w:rsidRDefault="00694BA1" w:rsidP="008873DF">
      <w:pPr>
        <w:pStyle w:val="ListParagraph"/>
        <w:numPr>
          <w:ilvl w:val="2"/>
          <w:numId w:val="14"/>
        </w:numPr>
        <w:ind w:left="1134" w:hanging="1134"/>
        <w:rPr>
          <w:rFonts w:ascii="Tahoma" w:hAnsi="Tahoma" w:cs="Tahoma"/>
        </w:rPr>
      </w:pPr>
      <w:r w:rsidRPr="005B489E">
        <w:rPr>
          <w:rFonts w:ascii="Tahoma" w:hAnsi="Tahoma" w:cs="Tahoma"/>
        </w:rPr>
        <w:t>The Registrar or a Judge will consider the proposed order and decide whether to make it as drafted or in an amended version, or to fix a hearing to resolve any remaining disputes</w:t>
      </w:r>
      <w:r w:rsidR="008873DF" w:rsidRPr="005B489E">
        <w:rPr>
          <w:rFonts w:ascii="Tahoma" w:hAnsi="Tahoma" w:cs="Tahoma"/>
        </w:rPr>
        <w:t xml:space="preserve"> or issues</w:t>
      </w:r>
      <w:r w:rsidRPr="005B489E">
        <w:rPr>
          <w:rFonts w:ascii="Tahoma" w:hAnsi="Tahoma" w:cs="Tahoma"/>
        </w:rPr>
        <w:t>.</w:t>
      </w:r>
    </w:p>
    <w:p w14:paraId="3DAC945A" w14:textId="77777777" w:rsidR="00694BA1" w:rsidRPr="005B489E" w:rsidRDefault="00694BA1" w:rsidP="00694BA1">
      <w:pPr>
        <w:pStyle w:val="ListParagraph"/>
        <w:ind w:left="1134"/>
        <w:rPr>
          <w:rFonts w:ascii="Tahoma" w:hAnsi="Tahoma" w:cs="Tahoma"/>
        </w:rPr>
      </w:pPr>
    </w:p>
    <w:p w14:paraId="20C40DE0" w14:textId="77777777" w:rsidR="00694BA1" w:rsidRPr="005B489E" w:rsidRDefault="00694BA1" w:rsidP="00694BA1">
      <w:pPr>
        <w:pStyle w:val="ListParagraph"/>
        <w:numPr>
          <w:ilvl w:val="2"/>
          <w:numId w:val="14"/>
        </w:numPr>
        <w:ind w:left="1134" w:hanging="1134"/>
        <w:rPr>
          <w:rFonts w:ascii="Tahoma" w:hAnsi="Tahoma" w:cs="Tahoma"/>
        </w:rPr>
      </w:pPr>
      <w:r w:rsidRPr="005B489E">
        <w:rPr>
          <w:rFonts w:ascii="Tahoma" w:hAnsi="Tahoma" w:cs="Tahoma"/>
        </w:rPr>
        <w:t>If an application for permission to withdraw an appeal or cross-appeal is made close to the hearing date the EAT may require a party and/or a representative to attend to explain the reason for the delay.</w:t>
      </w:r>
    </w:p>
    <w:p w14:paraId="1C55014D" w14:textId="77777777" w:rsidR="00694BA1" w:rsidRPr="005B489E" w:rsidRDefault="00694BA1" w:rsidP="00694BA1">
      <w:pPr>
        <w:pStyle w:val="ListParagraph"/>
        <w:ind w:left="1134"/>
        <w:rPr>
          <w:rFonts w:ascii="Tahoma" w:hAnsi="Tahoma" w:cs="Tahoma"/>
        </w:rPr>
      </w:pPr>
    </w:p>
    <w:p w14:paraId="041F9FEC" w14:textId="0D862278" w:rsidR="00694BA1" w:rsidRPr="005B489E" w:rsidRDefault="00694BA1" w:rsidP="00694BA1">
      <w:pPr>
        <w:pStyle w:val="ListParagraph"/>
        <w:numPr>
          <w:ilvl w:val="2"/>
          <w:numId w:val="14"/>
        </w:numPr>
        <w:ind w:left="1134" w:hanging="1134"/>
        <w:rPr>
          <w:rFonts w:ascii="Tahoma" w:hAnsi="Tahoma" w:cs="Tahoma"/>
        </w:rPr>
      </w:pPr>
      <w:r w:rsidRPr="005B489E">
        <w:rPr>
          <w:rFonts w:ascii="Tahoma" w:hAnsi="Tahoma" w:cs="Tahoma"/>
        </w:rPr>
        <w:t xml:space="preserve">If the parties reach an agreement that the appeal should be allowed by consent, and that an order made by the </w:t>
      </w:r>
      <w:r w:rsidR="00D67723" w:rsidRPr="005B489E">
        <w:rPr>
          <w:rFonts w:ascii="Tahoma" w:hAnsi="Tahoma" w:cs="Tahoma"/>
        </w:rPr>
        <w:t>Employment Tribunal</w:t>
      </w:r>
      <w:r w:rsidRPr="005B489E">
        <w:rPr>
          <w:rFonts w:ascii="Tahoma" w:hAnsi="Tahoma" w:cs="Tahoma"/>
        </w:rPr>
        <w:t xml:space="preserve"> should be reversed or varied or the matter remitted to the </w:t>
      </w:r>
      <w:r w:rsidR="00D67723" w:rsidRPr="005B489E">
        <w:rPr>
          <w:rFonts w:ascii="Tahoma" w:hAnsi="Tahoma" w:cs="Tahoma"/>
        </w:rPr>
        <w:t>Employment Tribunal</w:t>
      </w:r>
      <w:r w:rsidRPr="005B489E">
        <w:rPr>
          <w:rFonts w:ascii="Tahoma" w:hAnsi="Tahoma" w:cs="Tahoma"/>
        </w:rPr>
        <w:t xml:space="preserve"> on the basis that the decision contains an error of law, it is usually necessary for the </w:t>
      </w:r>
      <w:r w:rsidR="008873DF" w:rsidRPr="005B489E">
        <w:rPr>
          <w:rFonts w:ascii="Tahoma" w:hAnsi="Tahoma" w:cs="Tahoma"/>
        </w:rPr>
        <w:t>appeal</w:t>
      </w:r>
      <w:r w:rsidRPr="005B489E">
        <w:rPr>
          <w:rFonts w:ascii="Tahoma" w:hAnsi="Tahoma" w:cs="Tahoma"/>
        </w:rPr>
        <w:t xml:space="preserve"> to be heard by the EAT to determine whether there is a good reason for making the proposed order. The EAT will decide whether the appeal can be dealt with on the papers or at a hearing at which one or more parties or their representatives should attend to argue the case for allowing the appeal, and making the order that the parties wish the EAT to make.</w:t>
      </w:r>
    </w:p>
    <w:p w14:paraId="061E2EC7" w14:textId="77777777" w:rsidR="008873DF" w:rsidRPr="005B489E" w:rsidRDefault="008873DF" w:rsidP="008873DF">
      <w:pPr>
        <w:pStyle w:val="ListParagraph"/>
        <w:ind w:left="1134"/>
        <w:rPr>
          <w:rFonts w:ascii="Tahoma" w:hAnsi="Tahoma" w:cs="Tahoma"/>
        </w:rPr>
      </w:pPr>
    </w:p>
    <w:p w14:paraId="3246A772" w14:textId="2A1F1513" w:rsidR="00646ADD" w:rsidRPr="005B489E" w:rsidRDefault="00764468" w:rsidP="00694BA1">
      <w:pPr>
        <w:pStyle w:val="ListParagraph"/>
        <w:numPr>
          <w:ilvl w:val="0"/>
          <w:numId w:val="14"/>
        </w:numPr>
        <w:ind w:left="1134" w:firstLine="0"/>
        <w:rPr>
          <w:rFonts w:ascii="Tahoma" w:hAnsi="Tahoma" w:cs="Tahoma"/>
          <w:b/>
          <w:bCs/>
        </w:rPr>
      </w:pPr>
      <w:r w:rsidRPr="005B489E">
        <w:rPr>
          <w:rFonts w:ascii="Tahoma" w:hAnsi="Tahoma" w:cs="Tahoma"/>
          <w:b/>
          <w:bCs/>
        </w:rPr>
        <w:t>RESPON</w:t>
      </w:r>
      <w:r w:rsidR="00F57D0D" w:rsidRPr="005B489E">
        <w:rPr>
          <w:rFonts w:ascii="Tahoma" w:hAnsi="Tahoma" w:cs="Tahoma"/>
          <w:b/>
          <w:bCs/>
        </w:rPr>
        <w:t>D</w:t>
      </w:r>
      <w:r w:rsidRPr="005B489E">
        <w:rPr>
          <w:rFonts w:ascii="Tahoma" w:hAnsi="Tahoma" w:cs="Tahoma"/>
          <w:b/>
          <w:bCs/>
        </w:rPr>
        <w:t>ING TO AN APPEAL</w:t>
      </w:r>
      <w:r w:rsidR="000931CD" w:rsidRPr="005B489E">
        <w:rPr>
          <w:rFonts w:ascii="Tahoma" w:hAnsi="Tahoma" w:cs="Tahoma"/>
          <w:b/>
          <w:bCs/>
        </w:rPr>
        <w:t xml:space="preserve"> AND </w:t>
      </w:r>
      <w:r w:rsidR="00B57194" w:rsidRPr="005B489E">
        <w:rPr>
          <w:rFonts w:ascii="Tahoma" w:hAnsi="Tahoma" w:cs="Tahoma"/>
          <w:b/>
          <w:bCs/>
        </w:rPr>
        <w:t>SUBMITTING A CROSS</w:t>
      </w:r>
      <w:r w:rsidR="00DF5B3E" w:rsidRPr="005B489E">
        <w:rPr>
          <w:rFonts w:ascii="Tahoma" w:hAnsi="Tahoma" w:cs="Tahoma"/>
          <w:b/>
          <w:bCs/>
        </w:rPr>
        <w:t>-</w:t>
      </w:r>
      <w:r w:rsidR="00B57194" w:rsidRPr="005B489E">
        <w:rPr>
          <w:rFonts w:ascii="Tahoma" w:hAnsi="Tahoma" w:cs="Tahoma"/>
          <w:b/>
          <w:bCs/>
        </w:rPr>
        <w:t>APPEAL</w:t>
      </w:r>
    </w:p>
    <w:p w14:paraId="64EA6DEF" w14:textId="77777777" w:rsidR="00F61F7F" w:rsidRPr="005B489E" w:rsidRDefault="00F61F7F" w:rsidP="006E2CB4">
      <w:pPr>
        <w:pStyle w:val="ListParagraph"/>
        <w:ind w:left="1134" w:hanging="1134"/>
        <w:rPr>
          <w:rFonts w:ascii="Tahoma" w:hAnsi="Tahoma" w:cs="Tahoma"/>
          <w:b/>
          <w:bCs/>
        </w:rPr>
      </w:pPr>
    </w:p>
    <w:p w14:paraId="034F1ED9" w14:textId="025614AE" w:rsidR="00F61F7F" w:rsidRPr="005B489E" w:rsidRDefault="00F61F7F" w:rsidP="00694BA1">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How should </w:t>
      </w:r>
      <w:r w:rsidR="0011278B" w:rsidRPr="005B489E">
        <w:rPr>
          <w:rFonts w:ascii="Tahoma" w:hAnsi="Tahoma" w:cs="Tahoma"/>
          <w:b/>
          <w:bCs/>
        </w:rPr>
        <w:t>parties</w:t>
      </w:r>
      <w:r w:rsidRPr="005B489E">
        <w:rPr>
          <w:rFonts w:ascii="Tahoma" w:hAnsi="Tahoma" w:cs="Tahoma"/>
          <w:b/>
          <w:bCs/>
        </w:rPr>
        <w:t xml:space="preserve"> respond to an appeal?</w:t>
      </w:r>
    </w:p>
    <w:p w14:paraId="4BDD5A37" w14:textId="64AD5E15" w:rsidR="00893B24" w:rsidRPr="005B489E" w:rsidRDefault="00893B24" w:rsidP="006E2CB4">
      <w:pPr>
        <w:pStyle w:val="ListParagraph"/>
        <w:ind w:left="1134" w:hanging="1134"/>
        <w:rPr>
          <w:rFonts w:ascii="Tahoma" w:hAnsi="Tahoma" w:cs="Tahoma"/>
        </w:rPr>
      </w:pPr>
    </w:p>
    <w:p w14:paraId="3A7C21A7" w14:textId="77777777" w:rsidR="0092771E" w:rsidRPr="005B489E" w:rsidRDefault="00B33837" w:rsidP="00694BA1">
      <w:pPr>
        <w:pStyle w:val="ListParagraph"/>
        <w:numPr>
          <w:ilvl w:val="2"/>
          <w:numId w:val="14"/>
        </w:numPr>
        <w:ind w:left="1134" w:hanging="1134"/>
        <w:rPr>
          <w:rFonts w:ascii="Tahoma" w:hAnsi="Tahoma" w:cs="Tahoma"/>
        </w:rPr>
      </w:pPr>
      <w:r w:rsidRPr="005B489E">
        <w:rPr>
          <w:rFonts w:ascii="Tahoma" w:hAnsi="Tahoma" w:cs="Tahoma"/>
        </w:rPr>
        <w:t xml:space="preserve">The EAT will send the Notice of Appeal, with any amendments which have been permitted, and any submissions or skeleton argument lodged by the Appellant, to all parties who are Respondents to the appeal. </w:t>
      </w:r>
    </w:p>
    <w:p w14:paraId="478523EC" w14:textId="77777777" w:rsidR="0092771E" w:rsidRPr="005B489E" w:rsidRDefault="0092771E" w:rsidP="0092771E">
      <w:pPr>
        <w:pStyle w:val="ListParagraph"/>
        <w:ind w:left="1134"/>
        <w:rPr>
          <w:rFonts w:ascii="Tahoma" w:hAnsi="Tahoma" w:cs="Tahoma"/>
        </w:rPr>
      </w:pPr>
    </w:p>
    <w:p w14:paraId="0A6842F1" w14:textId="69FDD2F6" w:rsidR="0092771E" w:rsidRPr="005B489E" w:rsidRDefault="00B33837" w:rsidP="00694BA1">
      <w:pPr>
        <w:pStyle w:val="ListParagraph"/>
        <w:numPr>
          <w:ilvl w:val="2"/>
          <w:numId w:val="14"/>
        </w:numPr>
        <w:ind w:left="1134" w:hanging="1134"/>
        <w:rPr>
          <w:rFonts w:ascii="Tahoma" w:hAnsi="Tahoma" w:cs="Tahoma"/>
        </w:rPr>
      </w:pPr>
      <w:r w:rsidRPr="005B489E">
        <w:rPr>
          <w:rFonts w:ascii="Tahoma" w:hAnsi="Tahoma" w:cs="Tahoma"/>
        </w:rPr>
        <w:t xml:space="preserve">You must send </w:t>
      </w:r>
      <w:r w:rsidR="00111AE4" w:rsidRPr="005B489E">
        <w:rPr>
          <w:rFonts w:ascii="Tahoma" w:hAnsi="Tahoma" w:cs="Tahoma"/>
        </w:rPr>
        <w:t xml:space="preserve">a Respondent's Answer </w:t>
      </w:r>
      <w:r w:rsidRPr="005B489E">
        <w:rPr>
          <w:rFonts w:ascii="Tahoma" w:hAnsi="Tahoma" w:cs="Tahoma"/>
        </w:rPr>
        <w:t xml:space="preserve">to the EAT and the other </w:t>
      </w:r>
      <w:r w:rsidR="00111AE4" w:rsidRPr="005B489E">
        <w:rPr>
          <w:rFonts w:ascii="Tahoma" w:hAnsi="Tahoma" w:cs="Tahoma"/>
        </w:rPr>
        <w:t>party or parties</w:t>
      </w:r>
      <w:r w:rsidRPr="005B489E">
        <w:rPr>
          <w:rFonts w:ascii="Tahoma" w:hAnsi="Tahoma" w:cs="Tahoma"/>
        </w:rPr>
        <w:t>, including any cross-appeal</w:t>
      </w:r>
      <w:r w:rsidR="001D3128" w:rsidRPr="005B489E">
        <w:rPr>
          <w:rFonts w:ascii="Tahoma" w:hAnsi="Tahoma" w:cs="Tahoma"/>
        </w:rPr>
        <w:t>,</w:t>
      </w:r>
      <w:r w:rsidR="00111AE4" w:rsidRPr="005B489E">
        <w:rPr>
          <w:rFonts w:ascii="Tahoma" w:hAnsi="Tahoma" w:cs="Tahoma"/>
        </w:rPr>
        <w:t xml:space="preserve"> w</w:t>
      </w:r>
      <w:r w:rsidRPr="005B489E">
        <w:rPr>
          <w:rFonts w:ascii="Tahoma" w:hAnsi="Tahoma" w:cs="Tahoma"/>
        </w:rPr>
        <w:t>ithin 28 days of the seal date of the order</w:t>
      </w:r>
      <w:r w:rsidR="008D538E" w:rsidRPr="005B489E">
        <w:rPr>
          <w:rFonts w:ascii="Tahoma" w:hAnsi="Tahoma" w:cs="Tahoma"/>
        </w:rPr>
        <w:t xml:space="preserve"> allowing the appeal to </w:t>
      </w:r>
      <w:r w:rsidR="00BB5675" w:rsidRPr="005B489E">
        <w:rPr>
          <w:rFonts w:ascii="Tahoma" w:hAnsi="Tahoma" w:cs="Tahoma"/>
        </w:rPr>
        <w:t>progress to a F</w:t>
      </w:r>
      <w:r w:rsidR="00A259B8" w:rsidRPr="005B489E">
        <w:rPr>
          <w:rFonts w:ascii="Tahoma" w:hAnsi="Tahoma" w:cs="Tahoma"/>
        </w:rPr>
        <w:t>ull</w:t>
      </w:r>
      <w:r w:rsidR="00BB5675" w:rsidRPr="005B489E">
        <w:rPr>
          <w:rFonts w:ascii="Tahoma" w:hAnsi="Tahoma" w:cs="Tahoma"/>
        </w:rPr>
        <w:t xml:space="preserve"> Hearing </w:t>
      </w:r>
      <w:r w:rsidRPr="005B489E">
        <w:rPr>
          <w:rFonts w:ascii="Tahoma" w:hAnsi="Tahoma" w:cs="Tahoma"/>
        </w:rPr>
        <w:t>(unless otherwise directed)</w:t>
      </w:r>
      <w:r w:rsidR="00312D8B" w:rsidRPr="005B489E">
        <w:rPr>
          <w:rFonts w:ascii="Tahoma" w:hAnsi="Tahoma" w:cs="Tahoma"/>
        </w:rPr>
        <w:t>.</w:t>
      </w:r>
      <w:r w:rsidR="00B2417D" w:rsidRPr="005B489E">
        <w:rPr>
          <w:rFonts w:ascii="Tahoma" w:hAnsi="Tahoma" w:cs="Tahoma"/>
        </w:rPr>
        <w:t xml:space="preserve"> </w:t>
      </w:r>
      <w:bookmarkStart w:id="61" w:name="_Hlk140211966"/>
      <w:r w:rsidR="00B2417D" w:rsidRPr="005B489E">
        <w:rPr>
          <w:rFonts w:ascii="Tahoma" w:hAnsi="Tahoma" w:cs="Tahoma"/>
        </w:rPr>
        <w:t xml:space="preserve">The way time is calculated in the EAT is set out in Section </w:t>
      </w:r>
      <w:r w:rsidR="007D4BFE" w:rsidRPr="005B489E">
        <w:rPr>
          <w:rFonts w:ascii="Tahoma" w:hAnsi="Tahoma" w:cs="Tahoma"/>
        </w:rPr>
        <w:t>3.4</w:t>
      </w:r>
      <w:r w:rsidR="00B2417D" w:rsidRPr="005B489E">
        <w:rPr>
          <w:rFonts w:ascii="Tahoma" w:hAnsi="Tahoma" w:cs="Tahoma"/>
        </w:rPr>
        <w:t>.</w:t>
      </w:r>
      <w:r w:rsidR="00140470" w:rsidRPr="005B489E">
        <w:rPr>
          <w:rFonts w:ascii="Tahoma" w:hAnsi="Tahoma" w:cs="Tahoma"/>
        </w:rPr>
        <w:t xml:space="preserve"> You should send the </w:t>
      </w:r>
      <w:r w:rsidR="005D41C7" w:rsidRPr="005B489E">
        <w:rPr>
          <w:rFonts w:ascii="Tahoma" w:hAnsi="Tahoma" w:cs="Tahoma"/>
          <w:kern w:val="0"/>
          <w14:ligatures w14:val="none"/>
        </w:rPr>
        <w:t>Respondent’s Answer</w:t>
      </w:r>
      <w:r w:rsidR="00140470" w:rsidRPr="005B489E">
        <w:rPr>
          <w:rFonts w:ascii="Tahoma" w:hAnsi="Tahoma" w:cs="Tahoma"/>
        </w:rPr>
        <w:t xml:space="preserve"> to the EAT in one of the ways </w:t>
      </w:r>
      <w:r w:rsidR="001D3128" w:rsidRPr="005B489E">
        <w:rPr>
          <w:rFonts w:ascii="Tahoma" w:hAnsi="Tahoma" w:cs="Tahoma"/>
        </w:rPr>
        <w:t>described</w:t>
      </w:r>
      <w:r w:rsidR="00140470" w:rsidRPr="005B489E">
        <w:rPr>
          <w:rFonts w:ascii="Tahoma" w:hAnsi="Tahoma" w:cs="Tahoma"/>
        </w:rPr>
        <w:t xml:space="preserve"> at Section </w:t>
      </w:r>
      <w:r w:rsidR="00691FB5" w:rsidRPr="005B489E">
        <w:rPr>
          <w:rFonts w:ascii="Tahoma" w:hAnsi="Tahoma" w:cs="Tahoma"/>
        </w:rPr>
        <w:t>3.1</w:t>
      </w:r>
      <w:r w:rsidR="002158CB" w:rsidRPr="005B489E">
        <w:rPr>
          <w:rFonts w:ascii="Tahoma" w:hAnsi="Tahoma" w:cs="Tahoma"/>
        </w:rPr>
        <w:t>4</w:t>
      </w:r>
      <w:r w:rsidR="00140470" w:rsidRPr="005B489E">
        <w:rPr>
          <w:rFonts w:ascii="Tahoma" w:hAnsi="Tahoma" w:cs="Tahoma"/>
        </w:rPr>
        <w:t>.</w:t>
      </w:r>
      <w:bookmarkEnd w:id="61"/>
    </w:p>
    <w:p w14:paraId="56A26BCF" w14:textId="77777777" w:rsidR="00BB3107" w:rsidRPr="005B489E" w:rsidRDefault="00BB3107" w:rsidP="00BB3107">
      <w:pPr>
        <w:pStyle w:val="ListParagraph"/>
        <w:ind w:left="1134"/>
        <w:rPr>
          <w:rFonts w:ascii="Tahoma" w:hAnsi="Tahoma" w:cs="Tahoma"/>
        </w:rPr>
      </w:pPr>
    </w:p>
    <w:p w14:paraId="56FB87A8" w14:textId="7F3C4C0E" w:rsidR="00BB3107" w:rsidRPr="005B489E" w:rsidRDefault="00BB3107" w:rsidP="00694BA1">
      <w:pPr>
        <w:pStyle w:val="ListParagraph"/>
        <w:numPr>
          <w:ilvl w:val="2"/>
          <w:numId w:val="14"/>
        </w:numPr>
        <w:ind w:left="1134" w:hanging="1134"/>
        <w:rPr>
          <w:rFonts w:ascii="Tahoma" w:hAnsi="Tahoma" w:cs="Tahoma"/>
        </w:rPr>
      </w:pPr>
      <w:r w:rsidRPr="005B489E">
        <w:rPr>
          <w:rFonts w:ascii="Tahoma" w:hAnsi="Tahoma" w:cs="Tahoma"/>
        </w:rPr>
        <w:t>Special provision</w:t>
      </w:r>
      <w:r w:rsidR="005878B8" w:rsidRPr="005B489E">
        <w:rPr>
          <w:rFonts w:ascii="Tahoma" w:hAnsi="Tahoma" w:cs="Tahoma"/>
        </w:rPr>
        <w:t>s</w:t>
      </w:r>
      <w:r w:rsidRPr="005B489E">
        <w:rPr>
          <w:rFonts w:ascii="Tahoma" w:hAnsi="Tahoma" w:cs="Tahoma"/>
        </w:rPr>
        <w:t xml:space="preserve"> apply to Respondent’s Answers and cross-appeal</w:t>
      </w:r>
      <w:r w:rsidR="005878B8" w:rsidRPr="005B489E">
        <w:rPr>
          <w:rFonts w:ascii="Tahoma" w:hAnsi="Tahoma" w:cs="Tahoma"/>
        </w:rPr>
        <w:t>s</w:t>
      </w:r>
      <w:r w:rsidRPr="005B489E">
        <w:rPr>
          <w:rFonts w:ascii="Tahoma" w:hAnsi="Tahoma" w:cs="Tahoma"/>
        </w:rPr>
        <w:t xml:space="preserve"> in national security appeals: see Rule </w:t>
      </w:r>
      <w:r w:rsidR="00732AB8" w:rsidRPr="005B489E">
        <w:rPr>
          <w:rFonts w:ascii="Tahoma" w:hAnsi="Tahoma" w:cs="Tahoma"/>
        </w:rPr>
        <w:t>6 EAT Rules and Section 14.</w:t>
      </w:r>
    </w:p>
    <w:p w14:paraId="1DFDF65D" w14:textId="77777777" w:rsidR="0092771E" w:rsidRPr="005B489E" w:rsidRDefault="0092771E" w:rsidP="0092771E">
      <w:pPr>
        <w:pStyle w:val="ListParagraph"/>
        <w:ind w:left="1134"/>
        <w:rPr>
          <w:rFonts w:ascii="Tahoma" w:hAnsi="Tahoma" w:cs="Tahoma"/>
        </w:rPr>
      </w:pPr>
    </w:p>
    <w:p w14:paraId="1F17D829" w14:textId="77777777" w:rsidR="0092771E" w:rsidRPr="005B489E" w:rsidRDefault="00312D8B" w:rsidP="00694BA1">
      <w:pPr>
        <w:pStyle w:val="ListParagraph"/>
        <w:numPr>
          <w:ilvl w:val="2"/>
          <w:numId w:val="14"/>
        </w:numPr>
        <w:ind w:left="1134" w:hanging="1134"/>
        <w:rPr>
          <w:rFonts w:ascii="Tahoma" w:hAnsi="Tahoma" w:cs="Tahoma"/>
        </w:rPr>
      </w:pPr>
      <w:r w:rsidRPr="005B489E">
        <w:rPr>
          <w:rFonts w:ascii="Tahoma" w:hAnsi="Tahoma" w:cs="Tahoma"/>
        </w:rPr>
        <w:t xml:space="preserve">Your Respondent's Answer should respond to the grounds of appeal. You are not obliged to respond to any additional contentions made in any text in the Notice of Appeal which accompanies the </w:t>
      </w:r>
      <w:r w:rsidR="005D41C7" w:rsidRPr="005B489E">
        <w:rPr>
          <w:rFonts w:ascii="Tahoma" w:hAnsi="Tahoma" w:cs="Tahoma"/>
        </w:rPr>
        <w:t>g</w:t>
      </w:r>
      <w:r w:rsidR="00D77A35" w:rsidRPr="005B489E">
        <w:rPr>
          <w:rFonts w:ascii="Tahoma" w:hAnsi="Tahoma" w:cs="Tahoma"/>
        </w:rPr>
        <w:t xml:space="preserve">rounds of </w:t>
      </w:r>
      <w:r w:rsidR="005D41C7" w:rsidRPr="005B489E">
        <w:rPr>
          <w:rFonts w:ascii="Tahoma" w:hAnsi="Tahoma" w:cs="Tahoma"/>
        </w:rPr>
        <w:t>a</w:t>
      </w:r>
      <w:r w:rsidR="00D77A35" w:rsidRPr="005B489E">
        <w:rPr>
          <w:rFonts w:ascii="Tahoma" w:hAnsi="Tahoma" w:cs="Tahoma"/>
        </w:rPr>
        <w:t>ppeal.</w:t>
      </w:r>
    </w:p>
    <w:p w14:paraId="6AA40DA1" w14:textId="77777777" w:rsidR="0092771E" w:rsidRPr="005B489E" w:rsidRDefault="0092771E" w:rsidP="0092771E">
      <w:pPr>
        <w:pStyle w:val="ListParagraph"/>
        <w:ind w:left="1134"/>
        <w:rPr>
          <w:rFonts w:ascii="Tahoma" w:hAnsi="Tahoma" w:cs="Tahoma"/>
        </w:rPr>
      </w:pPr>
    </w:p>
    <w:p w14:paraId="460BA5B8" w14:textId="2404D8D2" w:rsidR="0092771E" w:rsidRPr="005B489E" w:rsidRDefault="00D77A35" w:rsidP="00694BA1">
      <w:pPr>
        <w:pStyle w:val="ListParagraph"/>
        <w:numPr>
          <w:ilvl w:val="2"/>
          <w:numId w:val="14"/>
        </w:numPr>
        <w:ind w:left="1134" w:hanging="1134"/>
        <w:rPr>
          <w:rFonts w:ascii="Tahoma" w:hAnsi="Tahoma" w:cs="Tahoma"/>
        </w:rPr>
      </w:pPr>
      <w:r w:rsidRPr="005B489E">
        <w:rPr>
          <w:rFonts w:ascii="Tahoma" w:hAnsi="Tahoma" w:cs="Tahoma"/>
        </w:rPr>
        <w:t xml:space="preserve">You can rely solely, or partly, on the </w:t>
      </w:r>
      <w:r w:rsidR="005878B8" w:rsidRPr="005B489E">
        <w:rPr>
          <w:rFonts w:ascii="Tahoma" w:hAnsi="Tahoma" w:cs="Tahoma"/>
        </w:rPr>
        <w:t xml:space="preserve">reasons of the </w:t>
      </w:r>
      <w:r w:rsidR="00D67723" w:rsidRPr="005B489E">
        <w:rPr>
          <w:rFonts w:ascii="Tahoma" w:hAnsi="Tahoma" w:cs="Tahoma"/>
        </w:rPr>
        <w:t>Employment Tribunal</w:t>
      </w:r>
      <w:r w:rsidRPr="005B489E">
        <w:rPr>
          <w:rFonts w:ascii="Tahoma" w:hAnsi="Tahoma" w:cs="Tahoma"/>
        </w:rPr>
        <w:t xml:space="preserve"> to answer the appeal </w:t>
      </w:r>
      <w:r w:rsidR="0003460E" w:rsidRPr="005B489E">
        <w:rPr>
          <w:rFonts w:ascii="Tahoma" w:hAnsi="Tahoma" w:cs="Tahoma"/>
        </w:rPr>
        <w:t>and</w:t>
      </w:r>
      <w:r w:rsidRPr="005B489E">
        <w:rPr>
          <w:rFonts w:ascii="Tahoma" w:hAnsi="Tahoma" w:cs="Tahoma"/>
        </w:rPr>
        <w:t xml:space="preserve"> you do not need to repeat</w:t>
      </w:r>
      <w:r w:rsidR="009D2122" w:rsidRPr="005B489E">
        <w:rPr>
          <w:rFonts w:ascii="Tahoma" w:hAnsi="Tahoma" w:cs="Tahoma"/>
        </w:rPr>
        <w:t xml:space="preserve"> </w:t>
      </w:r>
      <w:r w:rsidR="002E2C60" w:rsidRPr="005B489E">
        <w:rPr>
          <w:rFonts w:ascii="Tahoma" w:hAnsi="Tahoma" w:cs="Tahoma"/>
        </w:rPr>
        <w:t>them</w:t>
      </w:r>
      <w:r w:rsidRPr="005B489E">
        <w:rPr>
          <w:rFonts w:ascii="Tahoma" w:hAnsi="Tahoma" w:cs="Tahoma"/>
        </w:rPr>
        <w:t xml:space="preserve">. You should </w:t>
      </w:r>
      <w:r w:rsidR="00B777BF" w:rsidRPr="005B489E">
        <w:rPr>
          <w:rFonts w:ascii="Tahoma" w:hAnsi="Tahoma" w:cs="Tahoma"/>
        </w:rPr>
        <w:t xml:space="preserve">however </w:t>
      </w:r>
      <w:r w:rsidRPr="005B489E">
        <w:rPr>
          <w:rFonts w:ascii="Tahoma" w:hAnsi="Tahoma" w:cs="Tahoma"/>
        </w:rPr>
        <w:t xml:space="preserve">state any additional grounds </w:t>
      </w:r>
      <w:r w:rsidR="00B777BF" w:rsidRPr="005B489E">
        <w:rPr>
          <w:rFonts w:ascii="Tahoma" w:hAnsi="Tahoma" w:cs="Tahoma"/>
        </w:rPr>
        <w:t xml:space="preserve">you wish </w:t>
      </w:r>
      <w:r w:rsidR="00BB5675" w:rsidRPr="005B489E">
        <w:rPr>
          <w:rFonts w:ascii="Tahoma" w:hAnsi="Tahoma" w:cs="Tahoma"/>
        </w:rPr>
        <w:t xml:space="preserve">to </w:t>
      </w:r>
      <w:r w:rsidR="00B777BF" w:rsidRPr="005B489E">
        <w:rPr>
          <w:rFonts w:ascii="Tahoma" w:hAnsi="Tahoma" w:cs="Tahoma"/>
        </w:rPr>
        <w:t xml:space="preserve">rely </w:t>
      </w:r>
      <w:r w:rsidRPr="005B489E">
        <w:rPr>
          <w:rFonts w:ascii="Tahoma" w:hAnsi="Tahoma" w:cs="Tahoma"/>
        </w:rPr>
        <w:t>on to</w:t>
      </w:r>
      <w:r w:rsidR="00B777BF" w:rsidRPr="005B489E">
        <w:rPr>
          <w:rFonts w:ascii="Tahoma" w:hAnsi="Tahoma" w:cs="Tahoma"/>
        </w:rPr>
        <w:t xml:space="preserve"> answer the appeal</w:t>
      </w:r>
      <w:r w:rsidRPr="005B489E">
        <w:rPr>
          <w:rFonts w:ascii="Tahoma" w:hAnsi="Tahoma" w:cs="Tahoma"/>
        </w:rPr>
        <w:t>.</w:t>
      </w:r>
    </w:p>
    <w:p w14:paraId="2AE97A2A" w14:textId="77777777" w:rsidR="001D3128" w:rsidRPr="005B489E" w:rsidRDefault="001D3128" w:rsidP="001D3128">
      <w:pPr>
        <w:pStyle w:val="ListParagraph"/>
        <w:ind w:left="1134"/>
        <w:rPr>
          <w:rFonts w:ascii="Tahoma" w:hAnsi="Tahoma" w:cs="Tahoma"/>
        </w:rPr>
      </w:pPr>
    </w:p>
    <w:p w14:paraId="52C19C4E" w14:textId="7C87BE91" w:rsidR="0092771E" w:rsidRPr="005B489E" w:rsidRDefault="00B57194" w:rsidP="00694BA1">
      <w:pPr>
        <w:pStyle w:val="ListParagraph"/>
        <w:numPr>
          <w:ilvl w:val="2"/>
          <w:numId w:val="14"/>
        </w:numPr>
        <w:ind w:left="1134" w:hanging="1134"/>
        <w:rPr>
          <w:rFonts w:ascii="Tahoma" w:hAnsi="Tahoma" w:cs="Tahoma"/>
        </w:rPr>
      </w:pPr>
      <w:r w:rsidRPr="005B489E">
        <w:rPr>
          <w:rFonts w:ascii="Tahoma" w:hAnsi="Tahoma" w:cs="Tahoma"/>
        </w:rPr>
        <w:t xml:space="preserve">A cross-appeal </w:t>
      </w:r>
      <w:r w:rsidR="00732AB8" w:rsidRPr="005B489E">
        <w:rPr>
          <w:rFonts w:ascii="Tahoma" w:hAnsi="Tahoma" w:cs="Tahoma"/>
        </w:rPr>
        <w:t>may</w:t>
      </w:r>
      <w:r w:rsidRPr="005B489E">
        <w:rPr>
          <w:rFonts w:ascii="Tahoma" w:hAnsi="Tahoma" w:cs="Tahoma"/>
        </w:rPr>
        <w:t xml:space="preserve"> be appropriate if you seek to challenge a determination that went against you in the judgment of the </w:t>
      </w:r>
      <w:r w:rsidR="00D67723" w:rsidRPr="005B489E">
        <w:rPr>
          <w:rFonts w:ascii="Tahoma" w:hAnsi="Tahoma" w:cs="Tahoma"/>
        </w:rPr>
        <w:t>Employment Tribunal</w:t>
      </w:r>
      <w:r w:rsidRPr="005B489E">
        <w:rPr>
          <w:rFonts w:ascii="Tahoma" w:hAnsi="Tahoma" w:cs="Tahoma"/>
        </w:rPr>
        <w:t xml:space="preserve">. If you wish to rely on alternative grounds for upholding a </w:t>
      </w:r>
      <w:r w:rsidR="001A344A" w:rsidRPr="005B489E">
        <w:rPr>
          <w:rFonts w:ascii="Tahoma" w:hAnsi="Tahoma" w:cs="Tahoma"/>
          <w:kern w:val="0"/>
          <w14:ligatures w14:val="none"/>
        </w:rPr>
        <w:t>determination that was in your favour</w:t>
      </w:r>
      <w:r w:rsidR="001D3128" w:rsidRPr="005B489E">
        <w:rPr>
          <w:rFonts w:ascii="Tahoma" w:hAnsi="Tahoma" w:cs="Tahoma"/>
          <w:kern w:val="0"/>
          <w14:ligatures w14:val="none"/>
        </w:rPr>
        <w:t xml:space="preserve">, </w:t>
      </w:r>
      <w:r w:rsidR="001A344A" w:rsidRPr="005B489E">
        <w:rPr>
          <w:rFonts w:ascii="Tahoma" w:hAnsi="Tahoma" w:cs="Tahoma"/>
          <w:kern w:val="0"/>
          <w14:ligatures w14:val="none"/>
        </w:rPr>
        <w:t>you can do so in your Respondent’s Answer without cross</w:t>
      </w:r>
      <w:r w:rsidR="000E6815" w:rsidRPr="005B489E">
        <w:rPr>
          <w:rFonts w:ascii="Tahoma" w:hAnsi="Tahoma" w:cs="Tahoma"/>
          <w:kern w:val="0"/>
          <w14:ligatures w14:val="none"/>
        </w:rPr>
        <w:t>-</w:t>
      </w:r>
      <w:r w:rsidR="001A344A" w:rsidRPr="005B489E">
        <w:rPr>
          <w:rFonts w:ascii="Tahoma" w:hAnsi="Tahoma" w:cs="Tahoma"/>
          <w:kern w:val="0"/>
          <w14:ligatures w14:val="none"/>
        </w:rPr>
        <w:t>appealing.</w:t>
      </w:r>
    </w:p>
    <w:p w14:paraId="0F962AD9" w14:textId="77777777" w:rsidR="009F1BEF" w:rsidRPr="005B489E" w:rsidRDefault="009F1BEF" w:rsidP="009F1BEF">
      <w:pPr>
        <w:pStyle w:val="ListParagraph"/>
        <w:ind w:left="1134"/>
        <w:rPr>
          <w:rFonts w:ascii="Tahoma" w:hAnsi="Tahoma" w:cs="Tahoma"/>
        </w:rPr>
      </w:pPr>
    </w:p>
    <w:p w14:paraId="0051DA5E" w14:textId="14112E7A" w:rsidR="00B93C7E" w:rsidRPr="005B489E" w:rsidRDefault="00EF77AD" w:rsidP="00795C8D">
      <w:pPr>
        <w:pStyle w:val="ListParagraph"/>
        <w:numPr>
          <w:ilvl w:val="2"/>
          <w:numId w:val="14"/>
        </w:numPr>
        <w:ind w:left="1134" w:hanging="1134"/>
        <w:rPr>
          <w:rFonts w:ascii="Tahoma" w:hAnsi="Tahoma" w:cs="Tahoma"/>
        </w:rPr>
      </w:pPr>
      <w:r w:rsidRPr="005B489E">
        <w:rPr>
          <w:rFonts w:ascii="Tahoma" w:hAnsi="Tahoma" w:cs="Tahoma"/>
        </w:rPr>
        <w:t xml:space="preserve">If you cross-appeal you should do so in a manner that complies with </w:t>
      </w:r>
      <w:bookmarkStart w:id="62" w:name="_Hlk140145291"/>
      <w:r w:rsidRPr="005B489E">
        <w:rPr>
          <w:rFonts w:ascii="Tahoma" w:hAnsi="Tahoma" w:cs="Tahoma"/>
        </w:rPr>
        <w:t xml:space="preserve">the requirements </w:t>
      </w:r>
      <w:r w:rsidR="00530BA5" w:rsidRPr="005B489E">
        <w:rPr>
          <w:rFonts w:ascii="Tahoma" w:hAnsi="Tahoma" w:cs="Tahoma"/>
        </w:rPr>
        <w:t xml:space="preserve">for a Notice of Appeal </w:t>
      </w:r>
      <w:r w:rsidR="00B2417D" w:rsidRPr="005B489E">
        <w:rPr>
          <w:rFonts w:ascii="Tahoma" w:hAnsi="Tahoma" w:cs="Tahoma"/>
        </w:rPr>
        <w:t xml:space="preserve">set out in Section </w:t>
      </w:r>
      <w:r w:rsidR="009F1BEF" w:rsidRPr="005B489E">
        <w:rPr>
          <w:rFonts w:ascii="Tahoma" w:hAnsi="Tahoma" w:cs="Tahoma"/>
        </w:rPr>
        <w:t>3.</w:t>
      </w:r>
      <w:r w:rsidR="00657C7B" w:rsidRPr="005B489E">
        <w:rPr>
          <w:rFonts w:ascii="Tahoma" w:hAnsi="Tahoma" w:cs="Tahoma"/>
        </w:rPr>
        <w:t>8</w:t>
      </w:r>
      <w:r w:rsidR="00B2417D" w:rsidRPr="005B489E">
        <w:rPr>
          <w:rFonts w:ascii="Tahoma" w:hAnsi="Tahoma" w:cs="Tahoma"/>
        </w:rPr>
        <w:t>.</w:t>
      </w:r>
      <w:bookmarkStart w:id="63" w:name="_Hlk140145318"/>
      <w:bookmarkEnd w:id="62"/>
    </w:p>
    <w:p w14:paraId="4EFFFD05" w14:textId="77777777" w:rsidR="00795C8D" w:rsidRPr="005B489E" w:rsidRDefault="00795C8D" w:rsidP="00795C8D">
      <w:pPr>
        <w:pStyle w:val="ListParagraph"/>
        <w:ind w:left="1134"/>
        <w:rPr>
          <w:rFonts w:ascii="Tahoma" w:hAnsi="Tahoma" w:cs="Tahoma"/>
        </w:rPr>
      </w:pPr>
    </w:p>
    <w:p w14:paraId="00C4F361" w14:textId="5EA40516"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If you assert perversity in your response or a cross</w:t>
      </w:r>
      <w:r w:rsidR="000E6815" w:rsidRPr="005B489E">
        <w:rPr>
          <w:rFonts w:ascii="Tahoma" w:hAnsi="Tahoma" w:cs="Tahoma"/>
        </w:rPr>
        <w:t>-</w:t>
      </w:r>
      <w:r w:rsidRPr="005B489E">
        <w:rPr>
          <w:rFonts w:ascii="Tahoma" w:hAnsi="Tahoma" w:cs="Tahoma"/>
        </w:rPr>
        <w:t xml:space="preserve">appeal you should comply with the requirements for a Notice of Appeal set out in Section </w:t>
      </w:r>
      <w:r w:rsidR="00970385" w:rsidRPr="005B489E">
        <w:rPr>
          <w:rFonts w:ascii="Tahoma" w:hAnsi="Tahoma" w:cs="Tahoma"/>
        </w:rPr>
        <w:t>3.9</w:t>
      </w:r>
      <w:r w:rsidRPr="005B489E">
        <w:rPr>
          <w:rFonts w:ascii="Tahoma" w:hAnsi="Tahoma" w:cs="Tahoma"/>
        </w:rPr>
        <w:t>.</w:t>
      </w:r>
      <w:bookmarkEnd w:id="63"/>
    </w:p>
    <w:p w14:paraId="4DB41884" w14:textId="77777777" w:rsidR="00B93C7E" w:rsidRPr="005B489E" w:rsidRDefault="00B93C7E" w:rsidP="00B93C7E">
      <w:pPr>
        <w:pStyle w:val="ListParagraph"/>
        <w:ind w:left="1134"/>
        <w:rPr>
          <w:rFonts w:ascii="Tahoma" w:hAnsi="Tahoma" w:cs="Tahoma"/>
        </w:rPr>
      </w:pPr>
    </w:p>
    <w:p w14:paraId="496A3521" w14:textId="6F0C0CC8"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If you assert bias or procedural impropriety in your response or a cross</w:t>
      </w:r>
      <w:r w:rsidR="001F2A97" w:rsidRPr="005B489E">
        <w:rPr>
          <w:rFonts w:ascii="Tahoma" w:hAnsi="Tahoma" w:cs="Tahoma"/>
        </w:rPr>
        <w:t>-</w:t>
      </w:r>
      <w:r w:rsidRPr="005B489E">
        <w:rPr>
          <w:rFonts w:ascii="Tahoma" w:hAnsi="Tahoma" w:cs="Tahoma"/>
        </w:rPr>
        <w:t xml:space="preserve">appeal you should comply with the requirements for a Notice of Appeal set out in Section </w:t>
      </w:r>
      <w:r w:rsidR="00970385" w:rsidRPr="005B489E">
        <w:rPr>
          <w:rFonts w:ascii="Tahoma" w:hAnsi="Tahoma" w:cs="Tahoma"/>
        </w:rPr>
        <w:t>3.10</w:t>
      </w:r>
      <w:r w:rsidRPr="005B489E">
        <w:rPr>
          <w:rFonts w:ascii="Tahoma" w:hAnsi="Tahoma" w:cs="Tahoma"/>
        </w:rPr>
        <w:t>.</w:t>
      </w:r>
    </w:p>
    <w:p w14:paraId="3057CF83" w14:textId="77777777" w:rsidR="00B93C7E" w:rsidRPr="005B489E" w:rsidRDefault="00B93C7E" w:rsidP="00B93C7E">
      <w:pPr>
        <w:pStyle w:val="ListParagraph"/>
        <w:ind w:left="1134"/>
        <w:rPr>
          <w:rFonts w:ascii="Tahoma" w:hAnsi="Tahoma" w:cs="Tahoma"/>
        </w:rPr>
      </w:pPr>
    </w:p>
    <w:p w14:paraId="3C2CBC26" w14:textId="5A597001"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 xml:space="preserve">If you wish to make any applications </w:t>
      </w:r>
      <w:r w:rsidR="000E6815" w:rsidRPr="005B489E">
        <w:rPr>
          <w:rFonts w:ascii="Tahoma" w:hAnsi="Tahoma" w:cs="Tahoma"/>
        </w:rPr>
        <w:t>for orders concerning</w:t>
      </w:r>
      <w:r w:rsidRPr="005B489E">
        <w:rPr>
          <w:rFonts w:ascii="Tahoma" w:hAnsi="Tahoma" w:cs="Tahoma"/>
        </w:rPr>
        <w:t xml:space="preserve"> the </w:t>
      </w:r>
      <w:r w:rsidR="00E815D8" w:rsidRPr="005B489E">
        <w:rPr>
          <w:rFonts w:ascii="Tahoma" w:hAnsi="Tahoma" w:cs="Tahoma"/>
        </w:rPr>
        <w:t xml:space="preserve">management of the appeal and any cross-appeal you should comply with the provisions </w:t>
      </w:r>
      <w:r w:rsidR="00492879" w:rsidRPr="005B489E">
        <w:rPr>
          <w:rFonts w:ascii="Tahoma" w:hAnsi="Tahoma" w:cs="Tahoma"/>
        </w:rPr>
        <w:t>of</w:t>
      </w:r>
      <w:r w:rsidR="00E815D8" w:rsidRPr="005B489E">
        <w:rPr>
          <w:rFonts w:ascii="Tahoma" w:hAnsi="Tahoma" w:cs="Tahoma"/>
        </w:rPr>
        <w:t xml:space="preserve"> </w:t>
      </w:r>
      <w:r w:rsidR="00937935" w:rsidRPr="005B489E">
        <w:rPr>
          <w:rFonts w:ascii="Tahoma" w:hAnsi="Tahoma" w:cs="Tahoma"/>
          <w:kern w:val="0"/>
          <w14:ligatures w14:val="none"/>
        </w:rPr>
        <w:t xml:space="preserve">Section </w:t>
      </w:r>
      <w:r w:rsidR="002F7EBB" w:rsidRPr="005B489E">
        <w:rPr>
          <w:rFonts w:ascii="Tahoma" w:hAnsi="Tahoma" w:cs="Tahoma"/>
          <w:kern w:val="0"/>
          <w14:ligatures w14:val="none"/>
        </w:rPr>
        <w:t>7</w:t>
      </w:r>
      <w:r w:rsidR="00492879" w:rsidRPr="005B489E">
        <w:rPr>
          <w:rFonts w:ascii="Tahoma" w:hAnsi="Tahoma" w:cs="Tahoma"/>
          <w:kern w:val="0"/>
          <w14:ligatures w14:val="none"/>
        </w:rPr>
        <w:t xml:space="preserve"> (and Section 8</w:t>
      </w:r>
      <w:r w:rsidR="000E6815" w:rsidRPr="005B489E">
        <w:rPr>
          <w:rFonts w:ascii="Tahoma" w:hAnsi="Tahoma" w:cs="Tahoma"/>
          <w:kern w:val="0"/>
          <w14:ligatures w14:val="none"/>
        </w:rPr>
        <w:t xml:space="preserve"> </w:t>
      </w:r>
      <w:r w:rsidR="00492879" w:rsidRPr="005B489E">
        <w:rPr>
          <w:rFonts w:ascii="Tahoma" w:hAnsi="Tahoma" w:cs="Tahoma"/>
          <w:kern w:val="0"/>
          <w14:ligatures w14:val="none"/>
        </w:rPr>
        <w:t xml:space="preserve">where appropriate) </w:t>
      </w:r>
      <w:r w:rsidR="009E2C29" w:rsidRPr="005B489E">
        <w:rPr>
          <w:rFonts w:ascii="Tahoma" w:hAnsi="Tahoma" w:cs="Tahoma"/>
          <w:kern w:val="0"/>
          <w14:ligatures w14:val="none"/>
        </w:rPr>
        <w:t>and</w:t>
      </w:r>
      <w:r w:rsidR="00937935" w:rsidRPr="005B489E">
        <w:rPr>
          <w:rFonts w:ascii="Tahoma" w:hAnsi="Tahoma" w:cs="Tahoma"/>
          <w:kern w:val="0"/>
          <w14:ligatures w14:val="none"/>
        </w:rPr>
        <w:t xml:space="preserve"> </w:t>
      </w:r>
      <w:r w:rsidR="00492879" w:rsidRPr="005B489E">
        <w:rPr>
          <w:rFonts w:ascii="Tahoma" w:hAnsi="Tahoma" w:cs="Tahoma"/>
          <w:kern w:val="0"/>
          <w14:ligatures w14:val="none"/>
        </w:rPr>
        <w:t xml:space="preserve">use </w:t>
      </w:r>
      <w:r w:rsidR="00937935" w:rsidRPr="005B489E">
        <w:rPr>
          <w:rFonts w:ascii="Tahoma" w:hAnsi="Tahoma" w:cs="Tahoma"/>
          <w:kern w:val="0"/>
          <w14:ligatures w14:val="none"/>
        </w:rPr>
        <w:t>the form at Annex 2</w:t>
      </w:r>
      <w:r w:rsidR="00E815D8" w:rsidRPr="005B489E">
        <w:rPr>
          <w:rFonts w:ascii="Tahoma" w:hAnsi="Tahoma" w:cs="Tahoma"/>
        </w:rPr>
        <w:t>.</w:t>
      </w:r>
    </w:p>
    <w:p w14:paraId="389B4734" w14:textId="77777777" w:rsidR="00B93C7E" w:rsidRPr="005B489E" w:rsidRDefault="00B93C7E" w:rsidP="00B93C7E">
      <w:pPr>
        <w:pStyle w:val="ListParagraph"/>
        <w:ind w:left="1134"/>
        <w:rPr>
          <w:rFonts w:ascii="Tahoma" w:hAnsi="Tahoma" w:cs="Tahoma"/>
        </w:rPr>
      </w:pPr>
    </w:p>
    <w:p w14:paraId="6078A1EC" w14:textId="79FDB8A6" w:rsidR="00B93C7E" w:rsidRPr="005B489E" w:rsidRDefault="00E815D8" w:rsidP="00694BA1">
      <w:pPr>
        <w:pStyle w:val="ListParagraph"/>
        <w:numPr>
          <w:ilvl w:val="2"/>
          <w:numId w:val="14"/>
        </w:numPr>
        <w:ind w:left="1134" w:hanging="1134"/>
        <w:rPr>
          <w:rFonts w:ascii="Tahoma" w:hAnsi="Tahoma" w:cs="Tahoma"/>
        </w:rPr>
      </w:pPr>
      <w:r w:rsidRPr="005B489E">
        <w:rPr>
          <w:rFonts w:ascii="Tahoma" w:hAnsi="Tahoma" w:cs="Tahoma"/>
        </w:rPr>
        <w:t>You should</w:t>
      </w:r>
      <w:r w:rsidR="00111AE4" w:rsidRPr="005B489E">
        <w:rPr>
          <w:rFonts w:ascii="Tahoma" w:hAnsi="Tahoma" w:cs="Tahoma"/>
        </w:rPr>
        <w:t xml:space="preserve"> </w:t>
      </w:r>
      <w:r w:rsidRPr="005B489E">
        <w:rPr>
          <w:rFonts w:ascii="Tahoma" w:hAnsi="Tahoma" w:cs="Tahoma"/>
        </w:rPr>
        <w:t>say</w:t>
      </w:r>
      <w:r w:rsidR="00111AE4" w:rsidRPr="005B489E">
        <w:rPr>
          <w:rFonts w:ascii="Tahoma" w:hAnsi="Tahoma" w:cs="Tahoma"/>
        </w:rPr>
        <w:t xml:space="preserve"> </w:t>
      </w:r>
      <w:r w:rsidRPr="005B489E">
        <w:rPr>
          <w:rFonts w:ascii="Tahoma" w:hAnsi="Tahoma" w:cs="Tahoma"/>
        </w:rPr>
        <w:t>what order you want</w:t>
      </w:r>
      <w:r w:rsidR="00111AE4" w:rsidRPr="005B489E">
        <w:rPr>
          <w:rFonts w:ascii="Tahoma" w:hAnsi="Tahoma" w:cs="Tahoma"/>
        </w:rPr>
        <w:t xml:space="preserve"> the EAT to </w:t>
      </w:r>
      <w:r w:rsidRPr="005B489E">
        <w:rPr>
          <w:rFonts w:ascii="Tahoma" w:hAnsi="Tahoma" w:cs="Tahoma"/>
        </w:rPr>
        <w:t>make</w:t>
      </w:r>
      <w:r w:rsidR="00111AE4" w:rsidRPr="005B489E">
        <w:rPr>
          <w:rFonts w:ascii="Tahoma" w:hAnsi="Tahoma" w:cs="Tahoma"/>
        </w:rPr>
        <w:t xml:space="preserve"> </w:t>
      </w:r>
      <w:r w:rsidR="00EE1473" w:rsidRPr="005B489E">
        <w:rPr>
          <w:rFonts w:ascii="Tahoma" w:hAnsi="Tahoma" w:cs="Tahoma"/>
        </w:rPr>
        <w:t xml:space="preserve">if the </w:t>
      </w:r>
      <w:r w:rsidR="005D41C7" w:rsidRPr="005B489E">
        <w:rPr>
          <w:rFonts w:ascii="Tahoma" w:hAnsi="Tahoma" w:cs="Tahoma"/>
        </w:rPr>
        <w:t>response</w:t>
      </w:r>
      <w:r w:rsidR="00EE1473" w:rsidRPr="005B489E">
        <w:rPr>
          <w:rFonts w:ascii="Tahoma" w:hAnsi="Tahoma" w:cs="Tahoma"/>
        </w:rPr>
        <w:t xml:space="preserve"> and any cross</w:t>
      </w:r>
      <w:r w:rsidR="000E6815" w:rsidRPr="005B489E">
        <w:rPr>
          <w:rFonts w:ascii="Tahoma" w:hAnsi="Tahoma" w:cs="Tahoma"/>
        </w:rPr>
        <w:t>-</w:t>
      </w:r>
      <w:r w:rsidR="00EE1473" w:rsidRPr="005B489E">
        <w:rPr>
          <w:rFonts w:ascii="Tahoma" w:hAnsi="Tahoma" w:cs="Tahoma"/>
        </w:rPr>
        <w:t>appeal succeeds.</w:t>
      </w:r>
    </w:p>
    <w:p w14:paraId="4CD14D7E" w14:textId="77777777" w:rsidR="00B30F6E" w:rsidRPr="005B489E" w:rsidRDefault="00B30F6E" w:rsidP="00B30F6E">
      <w:pPr>
        <w:pStyle w:val="ListParagraph"/>
        <w:ind w:left="1134"/>
        <w:rPr>
          <w:rFonts w:ascii="Tahoma" w:hAnsi="Tahoma" w:cs="Tahoma"/>
        </w:rPr>
      </w:pPr>
    </w:p>
    <w:p w14:paraId="645BB912" w14:textId="74D1CBC5" w:rsidR="00B30F6E" w:rsidRPr="005B489E" w:rsidRDefault="00D50E81" w:rsidP="00694BA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If you </w:t>
      </w:r>
      <w:r w:rsidR="00B06350" w:rsidRPr="005B489E">
        <w:rPr>
          <w:rFonts w:ascii="Tahoma" w:hAnsi="Tahoma" w:cs="Tahoma"/>
          <w:color w:val="000000" w:themeColor="text1"/>
        </w:rPr>
        <w:t xml:space="preserve">submit </w:t>
      </w:r>
      <w:r w:rsidR="00492879" w:rsidRPr="005B489E">
        <w:rPr>
          <w:rFonts w:ascii="Tahoma" w:hAnsi="Tahoma" w:cs="Tahoma"/>
          <w:color w:val="000000" w:themeColor="text1"/>
        </w:rPr>
        <w:t>a</w:t>
      </w:r>
      <w:r w:rsidR="00B06350" w:rsidRPr="005B489E">
        <w:rPr>
          <w:rFonts w:ascii="Tahoma" w:hAnsi="Tahoma" w:cs="Tahoma"/>
          <w:color w:val="000000" w:themeColor="text1"/>
        </w:rPr>
        <w:t xml:space="preserve"> cross</w:t>
      </w:r>
      <w:r w:rsidR="000E6815" w:rsidRPr="005B489E">
        <w:rPr>
          <w:rFonts w:ascii="Tahoma" w:hAnsi="Tahoma" w:cs="Tahoma"/>
          <w:color w:val="000000" w:themeColor="text1"/>
        </w:rPr>
        <w:t>-</w:t>
      </w:r>
      <w:r w:rsidR="00B06350" w:rsidRPr="005B489E">
        <w:rPr>
          <w:rFonts w:ascii="Tahoma" w:hAnsi="Tahoma" w:cs="Tahoma"/>
          <w:color w:val="000000" w:themeColor="text1"/>
        </w:rPr>
        <w:t>appeal it will be subject to</w:t>
      </w:r>
      <w:r w:rsidR="006651D6" w:rsidRPr="005B489E">
        <w:rPr>
          <w:rFonts w:ascii="Tahoma" w:hAnsi="Tahoma" w:cs="Tahoma"/>
          <w:color w:val="000000" w:themeColor="text1"/>
        </w:rPr>
        <w:t xml:space="preserve"> the Sift and equivalent </w:t>
      </w:r>
      <w:r w:rsidR="00492879" w:rsidRPr="005B489E">
        <w:rPr>
          <w:rFonts w:ascii="Tahoma" w:hAnsi="Tahoma" w:cs="Tahoma"/>
          <w:color w:val="000000" w:themeColor="text1"/>
        </w:rPr>
        <w:t>procedures</w:t>
      </w:r>
      <w:r w:rsidR="006651D6" w:rsidRPr="005B489E">
        <w:rPr>
          <w:rFonts w:ascii="Tahoma" w:hAnsi="Tahoma" w:cs="Tahoma"/>
          <w:color w:val="000000" w:themeColor="text1"/>
        </w:rPr>
        <w:t xml:space="preserve"> will be applied as set out at Section</w:t>
      </w:r>
      <w:r w:rsidR="00492879" w:rsidRPr="005B489E">
        <w:rPr>
          <w:rFonts w:ascii="Tahoma" w:hAnsi="Tahoma" w:cs="Tahoma"/>
          <w:color w:val="000000" w:themeColor="text1"/>
        </w:rPr>
        <w:t>s</w:t>
      </w:r>
      <w:r w:rsidR="006651D6" w:rsidRPr="005B489E">
        <w:rPr>
          <w:rFonts w:ascii="Tahoma" w:hAnsi="Tahoma" w:cs="Tahoma"/>
          <w:color w:val="000000" w:themeColor="text1"/>
        </w:rPr>
        <w:t xml:space="preserve"> 4</w:t>
      </w:r>
      <w:r w:rsidR="00A4190C" w:rsidRPr="005B489E">
        <w:rPr>
          <w:rFonts w:ascii="Tahoma" w:hAnsi="Tahoma" w:cs="Tahoma"/>
          <w:color w:val="000000" w:themeColor="text1"/>
        </w:rPr>
        <w:t xml:space="preserve">, </w:t>
      </w:r>
      <w:r w:rsidR="006651D6" w:rsidRPr="005B489E">
        <w:rPr>
          <w:rFonts w:ascii="Tahoma" w:hAnsi="Tahoma" w:cs="Tahoma"/>
          <w:color w:val="000000" w:themeColor="text1"/>
        </w:rPr>
        <w:t>5</w:t>
      </w:r>
      <w:r w:rsidR="00A4190C" w:rsidRPr="005B489E">
        <w:rPr>
          <w:rFonts w:ascii="Tahoma" w:hAnsi="Tahoma" w:cs="Tahoma"/>
          <w:color w:val="000000" w:themeColor="text1"/>
        </w:rPr>
        <w:t xml:space="preserve"> </w:t>
      </w:r>
      <w:r w:rsidR="00980B4A" w:rsidRPr="005B489E">
        <w:rPr>
          <w:rFonts w:ascii="Tahoma" w:hAnsi="Tahoma" w:cs="Tahoma"/>
          <w:color w:val="000000" w:themeColor="text1"/>
        </w:rPr>
        <w:t>and 6</w:t>
      </w:r>
      <w:r w:rsidR="00145F4B" w:rsidRPr="005B489E">
        <w:rPr>
          <w:rFonts w:ascii="Tahoma" w:hAnsi="Tahoma" w:cs="Tahoma"/>
          <w:color w:val="000000" w:themeColor="text1"/>
        </w:rPr>
        <w:t>: see Rule 6 of the EAT Rules.</w:t>
      </w:r>
    </w:p>
    <w:p w14:paraId="1583021B" w14:textId="77777777" w:rsidR="00B93C7E" w:rsidRPr="005B489E" w:rsidRDefault="00B93C7E" w:rsidP="00B93C7E">
      <w:pPr>
        <w:pStyle w:val="ListParagraph"/>
        <w:ind w:left="1134"/>
        <w:rPr>
          <w:rFonts w:ascii="Tahoma" w:hAnsi="Tahoma" w:cs="Tahoma"/>
          <w:color w:val="000000" w:themeColor="text1"/>
        </w:rPr>
      </w:pPr>
    </w:p>
    <w:p w14:paraId="7E4BAB0F" w14:textId="5EDC9954" w:rsidR="00B93C7E" w:rsidRPr="005B489E" w:rsidRDefault="00EF77AD" w:rsidP="00694BA1">
      <w:pPr>
        <w:pStyle w:val="ListParagraph"/>
        <w:numPr>
          <w:ilvl w:val="2"/>
          <w:numId w:val="14"/>
        </w:numPr>
        <w:ind w:left="1134" w:hanging="1134"/>
        <w:rPr>
          <w:rFonts w:ascii="Tahoma" w:hAnsi="Tahoma" w:cs="Tahoma"/>
        </w:rPr>
      </w:pPr>
      <w:r w:rsidRPr="005B489E">
        <w:rPr>
          <w:rFonts w:ascii="Tahoma" w:hAnsi="Tahoma" w:cs="Tahoma"/>
        </w:rPr>
        <w:t xml:space="preserve">To manage the appeal </w:t>
      </w:r>
      <w:r w:rsidR="00B2417D" w:rsidRPr="005B489E">
        <w:rPr>
          <w:rFonts w:ascii="Tahoma" w:hAnsi="Tahoma" w:cs="Tahoma"/>
        </w:rPr>
        <w:t xml:space="preserve">in accordance with the overriding objective </w:t>
      </w:r>
      <w:r w:rsidRPr="005B489E">
        <w:rPr>
          <w:rFonts w:ascii="Tahoma" w:hAnsi="Tahoma" w:cs="Tahoma"/>
        </w:rPr>
        <w:t xml:space="preserve">the Registrar </w:t>
      </w:r>
      <w:r w:rsidR="00CF4929" w:rsidRPr="005B489E">
        <w:rPr>
          <w:rFonts w:ascii="Tahoma" w:hAnsi="Tahoma" w:cs="Tahoma"/>
        </w:rPr>
        <w:t xml:space="preserve">or a Judge </w:t>
      </w:r>
      <w:r w:rsidRPr="005B489E">
        <w:rPr>
          <w:rFonts w:ascii="Tahoma" w:hAnsi="Tahoma" w:cs="Tahoma"/>
        </w:rPr>
        <w:t>may</w:t>
      </w:r>
      <w:r w:rsidR="00B2417D" w:rsidRPr="005B489E">
        <w:rPr>
          <w:rFonts w:ascii="Tahoma" w:hAnsi="Tahoma" w:cs="Tahoma"/>
        </w:rPr>
        <w:t>:</w:t>
      </w:r>
    </w:p>
    <w:p w14:paraId="5038ECD3" w14:textId="77777777" w:rsidR="00B93C7E" w:rsidRPr="005B489E" w:rsidRDefault="00B93C7E" w:rsidP="00B93C7E">
      <w:pPr>
        <w:pStyle w:val="ListParagraph"/>
        <w:ind w:left="1134"/>
        <w:rPr>
          <w:rFonts w:ascii="Tahoma" w:hAnsi="Tahoma" w:cs="Tahoma"/>
        </w:rPr>
      </w:pPr>
    </w:p>
    <w:p w14:paraId="5710C0D0" w14:textId="77777777" w:rsidR="00B93C7E"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invite applications from the parties in writing, on notice to all other parties, for directions</w:t>
      </w:r>
    </w:p>
    <w:p w14:paraId="7F6253B2" w14:textId="77777777" w:rsidR="00B93C7E" w:rsidRPr="005B489E" w:rsidRDefault="00B93C7E" w:rsidP="00B93C7E">
      <w:pPr>
        <w:pStyle w:val="ListParagraph"/>
        <w:ind w:left="1985"/>
        <w:rPr>
          <w:rFonts w:ascii="Tahoma" w:hAnsi="Tahoma" w:cs="Tahoma"/>
        </w:rPr>
      </w:pPr>
    </w:p>
    <w:p w14:paraId="037216D7" w14:textId="77777777" w:rsidR="00B93C7E"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give any appropriate directions in writing</w:t>
      </w:r>
    </w:p>
    <w:p w14:paraId="7EC5E3AF" w14:textId="77777777" w:rsidR="00B93C7E" w:rsidRPr="005B489E" w:rsidRDefault="00B93C7E" w:rsidP="00B93C7E">
      <w:pPr>
        <w:pStyle w:val="ListParagraph"/>
        <w:ind w:left="1985"/>
        <w:rPr>
          <w:rFonts w:ascii="Tahoma" w:hAnsi="Tahoma" w:cs="Tahoma"/>
        </w:rPr>
      </w:pPr>
    </w:p>
    <w:p w14:paraId="1F504EE0" w14:textId="679F933B" w:rsidR="00BC115A"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 xml:space="preserve">fix </w:t>
      </w:r>
      <w:r w:rsidR="005D41C7" w:rsidRPr="005B489E">
        <w:rPr>
          <w:rFonts w:ascii="Tahoma" w:hAnsi="Tahoma" w:cs="Tahoma"/>
        </w:rPr>
        <w:t xml:space="preserve">an </w:t>
      </w:r>
      <w:r w:rsidRPr="005B489E">
        <w:rPr>
          <w:rFonts w:ascii="Tahoma" w:hAnsi="Tahoma" w:cs="Tahoma"/>
        </w:rPr>
        <w:t>Appointment for Directions as provided for a</w:t>
      </w:r>
      <w:r w:rsidR="002933DF" w:rsidRPr="005B489E">
        <w:rPr>
          <w:rFonts w:ascii="Tahoma" w:hAnsi="Tahoma" w:cs="Tahoma"/>
        </w:rPr>
        <w:t>t</w:t>
      </w:r>
      <w:r w:rsidRPr="005B489E">
        <w:rPr>
          <w:rFonts w:ascii="Tahoma" w:hAnsi="Tahoma" w:cs="Tahoma"/>
        </w:rPr>
        <w:t xml:space="preserve"> Section </w:t>
      </w:r>
      <w:r w:rsidR="004E4B87" w:rsidRPr="005B489E">
        <w:rPr>
          <w:rFonts w:ascii="Tahoma" w:hAnsi="Tahoma" w:cs="Tahoma"/>
        </w:rPr>
        <w:t>7.7</w:t>
      </w:r>
      <w:r w:rsidRPr="005B489E">
        <w:rPr>
          <w:rFonts w:ascii="Tahoma" w:hAnsi="Tahoma" w:cs="Tahoma"/>
        </w:rPr>
        <w:t>.</w:t>
      </w:r>
    </w:p>
    <w:p w14:paraId="0F32C1DB" w14:textId="77777777" w:rsidR="00BC115A" w:rsidRPr="005B489E" w:rsidRDefault="00BC115A" w:rsidP="006E2CB4">
      <w:pPr>
        <w:pStyle w:val="ListParagraph"/>
        <w:ind w:left="1134" w:hanging="1134"/>
        <w:rPr>
          <w:rFonts w:ascii="Tahoma" w:hAnsi="Tahoma" w:cs="Tahoma"/>
          <w:u w:val="single"/>
        </w:rPr>
      </w:pPr>
    </w:p>
    <w:p w14:paraId="1C91869F" w14:textId="30873BB9" w:rsidR="00CB4F3B" w:rsidRPr="005B489E" w:rsidRDefault="00CB4F3B" w:rsidP="00694BA1">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What happens if </w:t>
      </w:r>
      <w:r w:rsidR="0011278B" w:rsidRPr="005B489E">
        <w:rPr>
          <w:rFonts w:ascii="Tahoma" w:hAnsi="Tahoma" w:cs="Tahoma"/>
          <w:b/>
          <w:bCs/>
        </w:rPr>
        <w:t>a party does</w:t>
      </w:r>
      <w:r w:rsidRPr="005B489E">
        <w:rPr>
          <w:rFonts w:ascii="Tahoma" w:hAnsi="Tahoma" w:cs="Tahoma"/>
          <w:b/>
          <w:bCs/>
        </w:rPr>
        <w:t xml:space="preserve"> not serve a Respondent’s Answer</w:t>
      </w:r>
      <w:r w:rsidR="00635039" w:rsidRPr="005B489E">
        <w:rPr>
          <w:rFonts w:ascii="Tahoma" w:hAnsi="Tahoma" w:cs="Tahoma"/>
          <w:b/>
          <w:bCs/>
        </w:rPr>
        <w:t xml:space="preserve"> within time</w:t>
      </w:r>
      <w:r w:rsidR="007433D3" w:rsidRPr="005B489E">
        <w:rPr>
          <w:rFonts w:ascii="Tahoma" w:hAnsi="Tahoma" w:cs="Tahoma"/>
          <w:b/>
          <w:bCs/>
        </w:rPr>
        <w:t>?</w:t>
      </w:r>
    </w:p>
    <w:p w14:paraId="64C5A29E" w14:textId="77777777" w:rsidR="00456126" w:rsidRPr="005B489E" w:rsidRDefault="00456126" w:rsidP="006E2CB4">
      <w:pPr>
        <w:pStyle w:val="ListParagraph"/>
        <w:ind w:left="1134" w:hanging="1134"/>
        <w:rPr>
          <w:rFonts w:ascii="Tahoma" w:hAnsi="Tahoma" w:cs="Tahoma"/>
        </w:rPr>
      </w:pPr>
    </w:p>
    <w:p w14:paraId="7EBA90AC" w14:textId="46E33B6E" w:rsidR="00456126" w:rsidRPr="005B489E" w:rsidRDefault="00C358F8" w:rsidP="003A61EE">
      <w:pPr>
        <w:pStyle w:val="ListParagraph"/>
        <w:numPr>
          <w:ilvl w:val="2"/>
          <w:numId w:val="14"/>
        </w:numPr>
        <w:ind w:left="1134" w:hanging="1134"/>
        <w:rPr>
          <w:rFonts w:ascii="Tahoma" w:hAnsi="Tahoma" w:cs="Tahoma"/>
        </w:rPr>
      </w:pPr>
      <w:r w:rsidRPr="005B489E">
        <w:rPr>
          <w:rFonts w:ascii="Tahoma" w:hAnsi="Tahoma" w:cs="Tahoma"/>
        </w:rPr>
        <w:t xml:space="preserve">If </w:t>
      </w:r>
      <w:r w:rsidR="00635039" w:rsidRPr="005B489E">
        <w:rPr>
          <w:rFonts w:ascii="Tahoma" w:hAnsi="Tahoma" w:cs="Tahoma"/>
        </w:rPr>
        <w:t xml:space="preserve">you fail to serve a </w:t>
      </w:r>
      <w:r w:rsidR="000C3F2C" w:rsidRPr="005B489E">
        <w:rPr>
          <w:rFonts w:ascii="Tahoma" w:hAnsi="Tahoma" w:cs="Tahoma"/>
        </w:rPr>
        <w:t xml:space="preserve">Respondent’s </w:t>
      </w:r>
      <w:r w:rsidR="008176D1" w:rsidRPr="005B489E">
        <w:rPr>
          <w:rFonts w:ascii="Tahoma" w:hAnsi="Tahoma" w:cs="Tahoma"/>
        </w:rPr>
        <w:t>A</w:t>
      </w:r>
      <w:r w:rsidR="000C3F2C" w:rsidRPr="005B489E">
        <w:rPr>
          <w:rFonts w:ascii="Tahoma" w:hAnsi="Tahoma" w:cs="Tahoma"/>
        </w:rPr>
        <w:t xml:space="preserve">nswer within time you will not </w:t>
      </w:r>
      <w:bookmarkStart w:id="64" w:name="_Hlk143271824"/>
      <w:r w:rsidR="000C3F2C" w:rsidRPr="005B489E">
        <w:rPr>
          <w:rFonts w:ascii="Tahoma" w:hAnsi="Tahoma" w:cs="Tahoma"/>
        </w:rPr>
        <w:t>be able to participate in the appeal unless</w:t>
      </w:r>
      <w:r w:rsidR="00BF447F" w:rsidRPr="005B489E">
        <w:rPr>
          <w:rFonts w:ascii="Tahoma" w:hAnsi="Tahoma" w:cs="Tahoma"/>
        </w:rPr>
        <w:t xml:space="preserve"> you are granted permission to submit </w:t>
      </w:r>
      <w:bookmarkEnd w:id="64"/>
      <w:r w:rsidR="00BF447F" w:rsidRPr="005B489E">
        <w:rPr>
          <w:rFonts w:ascii="Tahoma" w:hAnsi="Tahoma" w:cs="Tahoma"/>
        </w:rPr>
        <w:t>a Respondent</w:t>
      </w:r>
      <w:r w:rsidR="002933DF" w:rsidRPr="005B489E">
        <w:rPr>
          <w:rFonts w:ascii="Tahoma" w:hAnsi="Tahoma" w:cs="Tahoma"/>
        </w:rPr>
        <w:t>’</w:t>
      </w:r>
      <w:r w:rsidR="00BF447F" w:rsidRPr="005B489E">
        <w:rPr>
          <w:rFonts w:ascii="Tahoma" w:hAnsi="Tahoma" w:cs="Tahoma"/>
        </w:rPr>
        <w:t xml:space="preserve">s </w:t>
      </w:r>
      <w:r w:rsidR="002933DF" w:rsidRPr="005B489E">
        <w:rPr>
          <w:rFonts w:ascii="Tahoma" w:hAnsi="Tahoma" w:cs="Tahoma"/>
        </w:rPr>
        <w:t>A</w:t>
      </w:r>
      <w:r w:rsidR="00BF447F" w:rsidRPr="005B489E">
        <w:rPr>
          <w:rFonts w:ascii="Tahoma" w:hAnsi="Tahoma" w:cs="Tahoma"/>
        </w:rPr>
        <w:t xml:space="preserve">nswer out </w:t>
      </w:r>
      <w:r w:rsidR="005D41C7" w:rsidRPr="005B489E">
        <w:rPr>
          <w:rFonts w:ascii="Tahoma" w:hAnsi="Tahoma" w:cs="Tahoma"/>
        </w:rPr>
        <w:t>of</w:t>
      </w:r>
      <w:r w:rsidR="00BF447F" w:rsidRPr="005B489E">
        <w:rPr>
          <w:rFonts w:ascii="Tahoma" w:hAnsi="Tahoma" w:cs="Tahoma"/>
        </w:rPr>
        <w:t xml:space="preserve"> time. To do so you should </w:t>
      </w:r>
      <w:r w:rsidR="005947C8" w:rsidRPr="005B489E">
        <w:rPr>
          <w:rFonts w:ascii="Tahoma" w:hAnsi="Tahoma" w:cs="Tahoma"/>
        </w:rPr>
        <w:t xml:space="preserve">submit an application </w:t>
      </w:r>
      <w:r w:rsidR="003A61EE" w:rsidRPr="003A61EE">
        <w:rPr>
          <w:rFonts w:ascii="Tahoma" w:hAnsi="Tahoma" w:cs="Tahoma"/>
        </w:rPr>
        <w:t>in accordance with Section 7 by completing the application form at Annex 2</w:t>
      </w:r>
      <w:r w:rsidR="005947C8" w:rsidRPr="005B489E">
        <w:rPr>
          <w:rFonts w:ascii="Tahoma" w:hAnsi="Tahoma" w:cs="Tahoma"/>
        </w:rPr>
        <w:t>and attach</w:t>
      </w:r>
      <w:r w:rsidR="00BF447F" w:rsidRPr="005B489E">
        <w:rPr>
          <w:rFonts w:ascii="Tahoma" w:hAnsi="Tahoma" w:cs="Tahoma"/>
        </w:rPr>
        <w:t xml:space="preserve"> </w:t>
      </w:r>
      <w:r w:rsidR="000E6815" w:rsidRPr="005B489E">
        <w:rPr>
          <w:rFonts w:ascii="Tahoma" w:hAnsi="Tahoma" w:cs="Tahoma"/>
        </w:rPr>
        <w:t xml:space="preserve">your draft Respondent’s Answer and </w:t>
      </w:r>
      <w:r w:rsidR="00084C60" w:rsidRPr="005B489E">
        <w:rPr>
          <w:rFonts w:ascii="Tahoma" w:hAnsi="Tahoma" w:cs="Tahoma"/>
        </w:rPr>
        <w:t xml:space="preserve">a witness </w:t>
      </w:r>
      <w:r w:rsidR="008176D1" w:rsidRPr="005B489E">
        <w:rPr>
          <w:rFonts w:ascii="Tahoma" w:hAnsi="Tahoma" w:cs="Tahoma"/>
        </w:rPr>
        <w:t>statement</w:t>
      </w:r>
      <w:r w:rsidR="00084C60" w:rsidRPr="005B489E">
        <w:rPr>
          <w:rFonts w:ascii="Tahoma" w:hAnsi="Tahoma" w:cs="Tahoma"/>
        </w:rPr>
        <w:t xml:space="preserve"> </w:t>
      </w:r>
      <w:r w:rsidR="008B0C9A" w:rsidRPr="005B489E">
        <w:rPr>
          <w:rFonts w:ascii="Tahoma" w:hAnsi="Tahoma" w:cs="Tahoma"/>
        </w:rPr>
        <w:t xml:space="preserve">(supported by a statement of truth – see </w:t>
      </w:r>
      <w:r w:rsidR="00237F6F">
        <w:rPr>
          <w:rFonts w:ascii="Tahoma" w:hAnsi="Tahoma" w:cs="Tahoma"/>
        </w:rPr>
        <w:t>paragraph</w:t>
      </w:r>
      <w:r w:rsidR="008B0C9A" w:rsidRPr="005B489E">
        <w:rPr>
          <w:rFonts w:ascii="Tahoma" w:hAnsi="Tahoma" w:cs="Tahoma"/>
        </w:rPr>
        <w:t xml:space="preserve"> </w:t>
      </w:r>
      <w:r w:rsidR="009E6AB8" w:rsidRPr="005B489E">
        <w:rPr>
          <w:rFonts w:ascii="Tahoma" w:hAnsi="Tahoma" w:cs="Tahoma"/>
        </w:rPr>
        <w:t>7.3.</w:t>
      </w:r>
      <w:r w:rsidR="00237F6F">
        <w:rPr>
          <w:rFonts w:ascii="Tahoma" w:hAnsi="Tahoma" w:cs="Tahoma"/>
        </w:rPr>
        <w:t>2</w:t>
      </w:r>
      <w:r w:rsidR="00C059EB" w:rsidRPr="005B489E">
        <w:rPr>
          <w:rFonts w:ascii="Tahoma" w:hAnsi="Tahoma" w:cs="Tahoma"/>
        </w:rPr>
        <w:t>.d</w:t>
      </w:r>
      <w:r w:rsidR="008B0C9A" w:rsidRPr="005B489E">
        <w:rPr>
          <w:rFonts w:ascii="Tahoma" w:hAnsi="Tahoma" w:cs="Tahoma"/>
        </w:rPr>
        <w:t>)</w:t>
      </w:r>
      <w:r w:rsidR="00D865E0" w:rsidRPr="005B489E">
        <w:rPr>
          <w:rFonts w:ascii="Tahoma" w:hAnsi="Tahoma" w:cs="Tahoma"/>
        </w:rPr>
        <w:t>:</w:t>
      </w:r>
    </w:p>
    <w:p w14:paraId="67F9B21F" w14:textId="77777777" w:rsidR="00D865E0" w:rsidRPr="005B489E" w:rsidRDefault="00D865E0" w:rsidP="006E2CB4">
      <w:pPr>
        <w:pStyle w:val="ListParagraph"/>
        <w:ind w:left="1134" w:hanging="1134"/>
        <w:rPr>
          <w:rFonts w:ascii="Tahoma" w:hAnsi="Tahoma" w:cs="Tahoma"/>
        </w:rPr>
      </w:pPr>
    </w:p>
    <w:p w14:paraId="3D81910E" w14:textId="77777777" w:rsidR="00B93C7E" w:rsidRPr="005B489E" w:rsidRDefault="00D865E0" w:rsidP="00694BA1">
      <w:pPr>
        <w:pStyle w:val="ListParagraph"/>
        <w:numPr>
          <w:ilvl w:val="3"/>
          <w:numId w:val="14"/>
        </w:numPr>
        <w:ind w:left="1985" w:hanging="851"/>
        <w:rPr>
          <w:rFonts w:ascii="Tahoma" w:hAnsi="Tahoma" w:cs="Tahoma"/>
        </w:rPr>
      </w:pPr>
      <w:r w:rsidRPr="005B489E">
        <w:rPr>
          <w:rFonts w:ascii="Tahoma" w:hAnsi="Tahoma" w:cs="Tahoma"/>
        </w:rPr>
        <w:t xml:space="preserve">setting out a full and honest explanation of why you did not submit your </w:t>
      </w:r>
      <w:r w:rsidR="008176D1" w:rsidRPr="005B489E">
        <w:rPr>
          <w:rFonts w:ascii="Tahoma" w:hAnsi="Tahoma" w:cs="Tahoma"/>
          <w:kern w:val="0"/>
          <w14:ligatures w14:val="none"/>
        </w:rPr>
        <w:t xml:space="preserve">Respondent’s Answer </w:t>
      </w:r>
      <w:r w:rsidRPr="005B489E">
        <w:rPr>
          <w:rFonts w:ascii="Tahoma" w:hAnsi="Tahoma" w:cs="Tahoma"/>
        </w:rPr>
        <w:t>in time</w:t>
      </w:r>
    </w:p>
    <w:p w14:paraId="4B3DA2A8" w14:textId="77777777" w:rsidR="00B93C7E" w:rsidRPr="005B489E" w:rsidRDefault="00B93C7E" w:rsidP="00B93C7E">
      <w:pPr>
        <w:pStyle w:val="ListParagraph"/>
        <w:ind w:left="1985"/>
        <w:rPr>
          <w:rFonts w:ascii="Tahoma" w:hAnsi="Tahoma" w:cs="Tahoma"/>
        </w:rPr>
      </w:pPr>
    </w:p>
    <w:p w14:paraId="0958107D" w14:textId="2EA6ACBD" w:rsidR="00D865E0" w:rsidRPr="005B489E" w:rsidRDefault="008176D1" w:rsidP="00694BA1">
      <w:pPr>
        <w:pStyle w:val="ListParagraph"/>
        <w:numPr>
          <w:ilvl w:val="3"/>
          <w:numId w:val="14"/>
        </w:numPr>
        <w:ind w:left="1985" w:hanging="851"/>
        <w:rPr>
          <w:rFonts w:ascii="Tahoma" w:hAnsi="Tahoma" w:cs="Tahoma"/>
        </w:rPr>
      </w:pPr>
      <w:r w:rsidRPr="005B489E">
        <w:rPr>
          <w:rFonts w:ascii="Tahoma" w:hAnsi="Tahoma" w:cs="Tahoma"/>
        </w:rPr>
        <w:t xml:space="preserve">attaching a draft </w:t>
      </w:r>
      <w:r w:rsidRPr="005B489E">
        <w:rPr>
          <w:rFonts w:ascii="Tahoma" w:hAnsi="Tahoma" w:cs="Tahoma"/>
          <w:kern w:val="0"/>
          <w14:ligatures w14:val="none"/>
        </w:rPr>
        <w:t>Respondent’s Answer and any proposed cross</w:t>
      </w:r>
      <w:r w:rsidR="00406921" w:rsidRPr="005B489E">
        <w:rPr>
          <w:rFonts w:ascii="Tahoma" w:hAnsi="Tahoma" w:cs="Tahoma"/>
          <w:kern w:val="0"/>
          <w14:ligatures w14:val="none"/>
        </w:rPr>
        <w:t>-</w:t>
      </w:r>
      <w:r w:rsidRPr="005B489E">
        <w:rPr>
          <w:rFonts w:ascii="Tahoma" w:hAnsi="Tahoma" w:cs="Tahoma"/>
          <w:kern w:val="0"/>
          <w14:ligatures w14:val="none"/>
        </w:rPr>
        <w:t xml:space="preserve"> appeal </w:t>
      </w:r>
    </w:p>
    <w:p w14:paraId="4B67519E" w14:textId="77777777" w:rsidR="00C92862" w:rsidRPr="005B489E" w:rsidRDefault="00C92862" w:rsidP="006E2CB4">
      <w:pPr>
        <w:pStyle w:val="ListParagraph"/>
        <w:ind w:left="1134" w:hanging="1134"/>
        <w:rPr>
          <w:rFonts w:ascii="Tahoma" w:hAnsi="Tahoma" w:cs="Tahoma"/>
        </w:rPr>
      </w:pPr>
    </w:p>
    <w:p w14:paraId="3C41F06C" w14:textId="77777777" w:rsidR="00E24E81" w:rsidRPr="00E24E81" w:rsidRDefault="00E24E81" w:rsidP="00E24E81">
      <w:pPr>
        <w:tabs>
          <w:tab w:val="left" w:pos="1560"/>
        </w:tabs>
        <w:rPr>
          <w:rFonts w:ascii="Tahoma" w:hAnsi="Tahoma" w:cs="Tahoma"/>
          <w:b/>
          <w:bCs/>
        </w:rPr>
      </w:pPr>
      <w:bookmarkStart w:id="65" w:name="_Hlk140146521"/>
    </w:p>
    <w:p w14:paraId="287F3BC8" w14:textId="2DA8B559" w:rsidR="00B33837" w:rsidRPr="005B489E" w:rsidRDefault="00B33837"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R</w:t>
      </w:r>
      <w:bookmarkEnd w:id="65"/>
      <w:r w:rsidRPr="005B489E">
        <w:rPr>
          <w:rFonts w:ascii="Tahoma" w:hAnsi="Tahoma" w:cs="Tahoma"/>
          <w:b/>
          <w:bCs/>
        </w:rPr>
        <w:t>EPLYING TO A CROSS</w:t>
      </w:r>
      <w:r w:rsidR="000E6815" w:rsidRPr="005B489E">
        <w:rPr>
          <w:rFonts w:ascii="Tahoma" w:hAnsi="Tahoma" w:cs="Tahoma"/>
          <w:b/>
          <w:bCs/>
        </w:rPr>
        <w:t>-</w:t>
      </w:r>
      <w:r w:rsidRPr="005B489E">
        <w:rPr>
          <w:rFonts w:ascii="Tahoma" w:hAnsi="Tahoma" w:cs="Tahoma"/>
          <w:b/>
          <w:bCs/>
        </w:rPr>
        <w:t xml:space="preserve">APPEAL </w:t>
      </w:r>
    </w:p>
    <w:p w14:paraId="63E823A0" w14:textId="77777777" w:rsidR="000931CD" w:rsidRPr="005B489E" w:rsidRDefault="000931CD" w:rsidP="006E2CB4">
      <w:pPr>
        <w:pStyle w:val="ListParagraph"/>
        <w:ind w:left="1134" w:hanging="1134"/>
        <w:rPr>
          <w:rFonts w:ascii="Tahoma" w:hAnsi="Tahoma" w:cs="Tahoma"/>
        </w:rPr>
      </w:pPr>
      <w:bookmarkStart w:id="66" w:name="_Hlk140144445"/>
    </w:p>
    <w:p w14:paraId="3CAC0AB5" w14:textId="77777777" w:rsidR="00D92D33" w:rsidRPr="005B489E" w:rsidRDefault="000931CD" w:rsidP="00694BA1">
      <w:pPr>
        <w:pStyle w:val="ListParagraph"/>
        <w:numPr>
          <w:ilvl w:val="1"/>
          <w:numId w:val="14"/>
        </w:numPr>
        <w:ind w:left="1134" w:hanging="1134"/>
        <w:rPr>
          <w:rFonts w:ascii="Tahoma" w:hAnsi="Tahoma" w:cs="Tahoma"/>
        </w:rPr>
      </w:pPr>
      <w:r w:rsidRPr="005B489E">
        <w:rPr>
          <w:rFonts w:ascii="Tahoma" w:hAnsi="Tahoma" w:cs="Tahoma"/>
        </w:rPr>
        <w:t xml:space="preserve">If the Respondent’s Answer contains a cross-appeal that is permitted to proceed after going through the </w:t>
      </w:r>
      <w:r w:rsidR="00C23D23" w:rsidRPr="005B489E">
        <w:rPr>
          <w:rFonts w:ascii="Tahoma" w:hAnsi="Tahoma" w:cs="Tahoma"/>
        </w:rPr>
        <w:t>Sift</w:t>
      </w:r>
      <w:r w:rsidRPr="005B489E">
        <w:rPr>
          <w:rFonts w:ascii="Tahoma" w:hAnsi="Tahoma" w:cs="Tahoma"/>
        </w:rPr>
        <w:t xml:space="preserve"> you must send a Reply within 28 days of the seal date of the order permitting the cross-appeal to proceed (unless otherwise directed). </w:t>
      </w:r>
    </w:p>
    <w:p w14:paraId="019104DD" w14:textId="77777777" w:rsidR="00D92D33" w:rsidRPr="005B489E" w:rsidRDefault="00D92D33" w:rsidP="00D92D33">
      <w:pPr>
        <w:pStyle w:val="ListParagraph"/>
        <w:ind w:left="1134"/>
        <w:rPr>
          <w:rFonts w:ascii="Tahoma" w:hAnsi="Tahoma" w:cs="Tahoma"/>
        </w:rPr>
      </w:pPr>
    </w:p>
    <w:p w14:paraId="6A5761E7" w14:textId="595A6168" w:rsidR="0072239F" w:rsidRPr="005B489E" w:rsidRDefault="000931CD" w:rsidP="00694BA1">
      <w:pPr>
        <w:pStyle w:val="ListParagraph"/>
        <w:numPr>
          <w:ilvl w:val="1"/>
          <w:numId w:val="14"/>
        </w:numPr>
        <w:ind w:left="1134" w:hanging="1134"/>
        <w:rPr>
          <w:rFonts w:ascii="Tahoma" w:hAnsi="Tahoma" w:cs="Tahoma"/>
        </w:rPr>
      </w:pPr>
      <w:r w:rsidRPr="005B489E">
        <w:rPr>
          <w:rFonts w:ascii="Tahoma" w:hAnsi="Tahoma" w:cs="Tahoma"/>
        </w:rPr>
        <w:t xml:space="preserve">The </w:t>
      </w:r>
      <w:r w:rsidR="00595599" w:rsidRPr="005B489E">
        <w:rPr>
          <w:rFonts w:ascii="Tahoma" w:hAnsi="Tahoma" w:cs="Tahoma"/>
        </w:rPr>
        <w:t>R</w:t>
      </w:r>
      <w:r w:rsidRPr="005B489E">
        <w:rPr>
          <w:rFonts w:ascii="Tahoma" w:hAnsi="Tahoma" w:cs="Tahoma"/>
        </w:rPr>
        <w:t xml:space="preserve">eply to the </w:t>
      </w:r>
      <w:r w:rsidR="000E6815" w:rsidRPr="005B489E">
        <w:rPr>
          <w:rFonts w:ascii="Tahoma" w:hAnsi="Tahoma" w:cs="Tahoma"/>
        </w:rPr>
        <w:t>cross-appeal</w:t>
      </w:r>
      <w:r w:rsidRPr="005B489E">
        <w:rPr>
          <w:rFonts w:ascii="Tahoma" w:hAnsi="Tahoma" w:cs="Tahoma"/>
        </w:rPr>
        <w:t xml:space="preserve"> should comply with the provisions for submitting a </w:t>
      </w:r>
      <w:r w:rsidR="00595599" w:rsidRPr="005B489E">
        <w:rPr>
          <w:rFonts w:ascii="Tahoma" w:hAnsi="Tahoma" w:cs="Tahoma"/>
        </w:rPr>
        <w:t>R</w:t>
      </w:r>
      <w:r w:rsidRPr="005B489E">
        <w:rPr>
          <w:rFonts w:ascii="Tahoma" w:hAnsi="Tahoma" w:cs="Tahoma"/>
        </w:rPr>
        <w:t xml:space="preserve">eply to a </w:t>
      </w:r>
      <w:r w:rsidR="00595599" w:rsidRPr="005B489E">
        <w:rPr>
          <w:rFonts w:ascii="Tahoma" w:hAnsi="Tahoma" w:cs="Tahoma"/>
        </w:rPr>
        <w:t>Notice of Appeal</w:t>
      </w:r>
      <w:r w:rsidRPr="005B489E">
        <w:rPr>
          <w:rFonts w:ascii="Tahoma" w:hAnsi="Tahoma" w:cs="Tahoma"/>
        </w:rPr>
        <w:t xml:space="preserve"> set out in Section </w:t>
      </w:r>
      <w:r w:rsidR="000524F8" w:rsidRPr="005B489E">
        <w:rPr>
          <w:rFonts w:ascii="Tahoma" w:hAnsi="Tahoma" w:cs="Tahoma"/>
        </w:rPr>
        <w:t>9</w:t>
      </w:r>
      <w:r w:rsidRPr="005B489E">
        <w:rPr>
          <w:rFonts w:ascii="Tahoma" w:hAnsi="Tahoma" w:cs="Tahoma"/>
        </w:rPr>
        <w:t>.</w:t>
      </w:r>
      <w:bookmarkEnd w:id="66"/>
      <w:r w:rsidR="00140470" w:rsidRPr="005B489E">
        <w:rPr>
          <w:rFonts w:ascii="Tahoma" w:hAnsi="Tahoma" w:cs="Tahoma"/>
        </w:rPr>
        <w:t xml:space="preserve"> The way time is calculated in the EAT is set out in Section </w:t>
      </w:r>
      <w:r w:rsidR="00BE7C0A" w:rsidRPr="005B489E">
        <w:rPr>
          <w:rFonts w:ascii="Tahoma" w:hAnsi="Tahoma" w:cs="Tahoma"/>
        </w:rPr>
        <w:t>3.4</w:t>
      </w:r>
      <w:r w:rsidR="00140470" w:rsidRPr="005B489E">
        <w:rPr>
          <w:rFonts w:ascii="Tahoma" w:hAnsi="Tahoma" w:cs="Tahoma"/>
        </w:rPr>
        <w:t xml:space="preserve">. You should send the </w:t>
      </w:r>
      <w:r w:rsidR="002933DF" w:rsidRPr="005B489E">
        <w:rPr>
          <w:rFonts w:ascii="Tahoma" w:hAnsi="Tahoma" w:cs="Tahoma"/>
        </w:rPr>
        <w:t>Reply</w:t>
      </w:r>
      <w:r w:rsidR="00140470" w:rsidRPr="005B489E">
        <w:rPr>
          <w:rFonts w:ascii="Tahoma" w:hAnsi="Tahoma" w:cs="Tahoma"/>
        </w:rPr>
        <w:t xml:space="preserve"> to the EAT in one of the ways </w:t>
      </w:r>
      <w:r w:rsidR="00E241F4" w:rsidRPr="005B489E">
        <w:rPr>
          <w:rFonts w:ascii="Tahoma" w:hAnsi="Tahoma" w:cs="Tahoma"/>
        </w:rPr>
        <w:t>described</w:t>
      </w:r>
      <w:r w:rsidR="00140470" w:rsidRPr="005B489E">
        <w:rPr>
          <w:rFonts w:ascii="Tahoma" w:hAnsi="Tahoma" w:cs="Tahoma"/>
        </w:rPr>
        <w:t xml:space="preserve"> at Section </w:t>
      </w:r>
      <w:r w:rsidR="00BE7C0A" w:rsidRPr="005B489E">
        <w:rPr>
          <w:rFonts w:ascii="Tahoma" w:hAnsi="Tahoma" w:cs="Tahoma"/>
        </w:rPr>
        <w:t>3.14</w:t>
      </w:r>
      <w:r w:rsidR="00140470" w:rsidRPr="005B489E">
        <w:rPr>
          <w:rFonts w:ascii="Tahoma" w:hAnsi="Tahoma" w:cs="Tahoma"/>
        </w:rPr>
        <w:t>.</w:t>
      </w:r>
    </w:p>
    <w:p w14:paraId="03F1AED8" w14:textId="77777777" w:rsidR="00F473B1" w:rsidRPr="005B489E" w:rsidRDefault="00F473B1" w:rsidP="00F473B1">
      <w:pPr>
        <w:pStyle w:val="ListParagraph"/>
        <w:ind w:left="1134"/>
        <w:rPr>
          <w:rFonts w:ascii="Tahoma" w:hAnsi="Tahoma" w:cs="Tahoma"/>
        </w:rPr>
      </w:pPr>
    </w:p>
    <w:p w14:paraId="4B4771DF" w14:textId="6028B2C0" w:rsidR="00F473B1" w:rsidRPr="005B489E" w:rsidRDefault="00F473B1" w:rsidP="00694BA1">
      <w:pPr>
        <w:pStyle w:val="ListParagraph"/>
        <w:numPr>
          <w:ilvl w:val="1"/>
          <w:numId w:val="14"/>
        </w:numPr>
        <w:ind w:left="1134" w:hanging="1134"/>
        <w:rPr>
          <w:rFonts w:ascii="Tahoma" w:hAnsi="Tahoma" w:cs="Tahoma"/>
        </w:rPr>
      </w:pPr>
      <w:r w:rsidRPr="005B489E">
        <w:rPr>
          <w:rFonts w:ascii="Tahoma" w:hAnsi="Tahoma" w:cs="Tahoma"/>
        </w:rPr>
        <w:t>If you do not serve a reply to a cross-appeal you will not be able to participate in the cross-appeal unless you are granted permission to submit a reply to the cross-appeal out of time or the EAT dispenses with that requirement.</w:t>
      </w:r>
    </w:p>
    <w:p w14:paraId="5CB5DA6A" w14:textId="77777777" w:rsidR="002933DF" w:rsidRPr="005B489E" w:rsidRDefault="002933DF" w:rsidP="006E2CB4">
      <w:pPr>
        <w:pStyle w:val="ListParagraph"/>
        <w:ind w:left="1134" w:hanging="1134"/>
        <w:rPr>
          <w:rFonts w:ascii="Tahoma" w:hAnsi="Tahoma" w:cs="Tahoma"/>
          <w:b/>
          <w:bCs/>
          <w:kern w:val="0"/>
          <w14:ligatures w14:val="none"/>
        </w:rPr>
      </w:pPr>
    </w:p>
    <w:p w14:paraId="32DFCA28" w14:textId="0FB74770" w:rsidR="00EA0DCC" w:rsidRPr="005B489E" w:rsidRDefault="00EA0DCC"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 xml:space="preserve">FULL HEARINGS </w:t>
      </w:r>
    </w:p>
    <w:p w14:paraId="203DEEE8" w14:textId="77777777" w:rsidR="00EA0DCC" w:rsidRPr="005B489E" w:rsidRDefault="00EA0DCC" w:rsidP="006E2CB4">
      <w:pPr>
        <w:pStyle w:val="ListParagraph"/>
        <w:ind w:left="1134" w:hanging="1134"/>
        <w:rPr>
          <w:rFonts w:ascii="Tahoma" w:hAnsi="Tahoma" w:cs="Tahoma"/>
        </w:rPr>
      </w:pPr>
    </w:p>
    <w:p w14:paraId="25B35E5A" w14:textId="35DED3DE" w:rsidR="00D65726" w:rsidRPr="005B489E" w:rsidRDefault="00D65726"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Who will conduct a Full Hearing</w:t>
      </w:r>
      <w:r w:rsidR="00697C76" w:rsidRPr="005B489E">
        <w:rPr>
          <w:rFonts w:ascii="Tahoma" w:hAnsi="Tahoma" w:cs="Tahoma"/>
          <w:b/>
          <w:bCs/>
        </w:rPr>
        <w:t>?</w:t>
      </w:r>
    </w:p>
    <w:p w14:paraId="019AE903" w14:textId="77777777" w:rsidR="00D65726" w:rsidRPr="005B489E" w:rsidRDefault="00D65726" w:rsidP="006E2CB4">
      <w:pPr>
        <w:pStyle w:val="ListParagraph"/>
        <w:ind w:left="1134" w:hanging="1134"/>
        <w:rPr>
          <w:rFonts w:ascii="Tahoma" w:hAnsi="Tahoma" w:cs="Tahoma"/>
        </w:rPr>
      </w:pPr>
    </w:p>
    <w:p w14:paraId="500FEDA6" w14:textId="1CE06E86" w:rsidR="001D4971" w:rsidRPr="005B489E" w:rsidRDefault="008A135A" w:rsidP="00694BA1">
      <w:pPr>
        <w:pStyle w:val="ListParagraph"/>
        <w:numPr>
          <w:ilvl w:val="2"/>
          <w:numId w:val="14"/>
        </w:numPr>
        <w:ind w:left="1134" w:hanging="1134"/>
        <w:rPr>
          <w:rFonts w:ascii="Tahoma" w:hAnsi="Tahoma" w:cs="Tahoma"/>
        </w:rPr>
      </w:pPr>
      <w:r w:rsidRPr="005B489E">
        <w:rPr>
          <w:rFonts w:ascii="Tahoma" w:hAnsi="Tahoma" w:cs="Tahoma"/>
        </w:rPr>
        <w:t>The appeal</w:t>
      </w:r>
      <w:r w:rsidR="00011052" w:rsidRPr="005B489E">
        <w:rPr>
          <w:rFonts w:ascii="Tahoma" w:hAnsi="Tahoma" w:cs="Tahoma"/>
        </w:rPr>
        <w:t>,</w:t>
      </w:r>
      <w:r w:rsidRPr="005B489E">
        <w:rPr>
          <w:rFonts w:ascii="Tahoma" w:hAnsi="Tahoma" w:cs="Tahoma"/>
        </w:rPr>
        <w:t xml:space="preserve"> and any cross-appeal</w:t>
      </w:r>
      <w:r w:rsidR="00011052" w:rsidRPr="005B489E">
        <w:rPr>
          <w:rFonts w:ascii="Tahoma" w:hAnsi="Tahoma" w:cs="Tahoma"/>
        </w:rPr>
        <w:t>,</w:t>
      </w:r>
      <w:r w:rsidRPr="005B489E">
        <w:rPr>
          <w:rFonts w:ascii="Tahoma" w:hAnsi="Tahoma" w:cs="Tahoma"/>
        </w:rPr>
        <w:t xml:space="preserve"> will be listed </w:t>
      </w:r>
      <w:r w:rsidR="009A07EC" w:rsidRPr="005B489E">
        <w:rPr>
          <w:rFonts w:ascii="Tahoma" w:hAnsi="Tahoma" w:cs="Tahoma"/>
        </w:rPr>
        <w:t>before</w:t>
      </w:r>
      <w:r w:rsidR="00011052" w:rsidRPr="005B489E">
        <w:rPr>
          <w:rFonts w:ascii="Tahoma" w:hAnsi="Tahoma" w:cs="Tahoma"/>
        </w:rPr>
        <w:t>,</w:t>
      </w:r>
      <w:r w:rsidR="009A07EC" w:rsidRPr="005B489E">
        <w:rPr>
          <w:rFonts w:ascii="Tahoma" w:hAnsi="Tahoma" w:cs="Tahoma"/>
        </w:rPr>
        <w:t xml:space="preserve"> </w:t>
      </w:r>
      <w:r w:rsidR="001D4971" w:rsidRPr="005B489E">
        <w:rPr>
          <w:rFonts w:ascii="Tahoma" w:hAnsi="Tahoma" w:cs="Tahoma"/>
        </w:rPr>
        <w:t>either</w:t>
      </w:r>
      <w:r w:rsidR="00011052" w:rsidRPr="005B489E">
        <w:rPr>
          <w:rFonts w:ascii="Tahoma" w:hAnsi="Tahoma" w:cs="Tahoma"/>
        </w:rPr>
        <w:t>:</w:t>
      </w:r>
      <w:r w:rsidR="001D4971" w:rsidRPr="005B489E">
        <w:rPr>
          <w:rFonts w:ascii="Tahoma" w:hAnsi="Tahoma" w:cs="Tahoma"/>
        </w:rPr>
        <w:t xml:space="preserve"> </w:t>
      </w:r>
    </w:p>
    <w:p w14:paraId="021F4CA7" w14:textId="77777777" w:rsidR="001D4971" w:rsidRPr="005B489E" w:rsidRDefault="001D4971" w:rsidP="006E2CB4">
      <w:pPr>
        <w:pStyle w:val="ListParagraph"/>
        <w:ind w:left="1134" w:hanging="1134"/>
        <w:rPr>
          <w:rFonts w:ascii="Tahoma" w:hAnsi="Tahoma" w:cs="Tahoma"/>
        </w:rPr>
      </w:pPr>
    </w:p>
    <w:p w14:paraId="3204A83B" w14:textId="77777777" w:rsidR="006B6881" w:rsidRPr="005B489E" w:rsidRDefault="009A07EC" w:rsidP="00694BA1">
      <w:pPr>
        <w:pStyle w:val="ListParagraph"/>
        <w:numPr>
          <w:ilvl w:val="3"/>
          <w:numId w:val="14"/>
        </w:numPr>
        <w:ind w:left="1985" w:hanging="851"/>
        <w:rPr>
          <w:rFonts w:ascii="Tahoma" w:hAnsi="Tahoma" w:cs="Tahoma"/>
        </w:rPr>
      </w:pPr>
      <w:r w:rsidRPr="005B489E">
        <w:rPr>
          <w:rFonts w:ascii="Tahoma" w:hAnsi="Tahoma" w:cs="Tahoma"/>
        </w:rPr>
        <w:t xml:space="preserve">a </w:t>
      </w:r>
      <w:r w:rsidR="00531D52" w:rsidRPr="005B489E">
        <w:rPr>
          <w:rFonts w:ascii="Tahoma" w:hAnsi="Tahoma" w:cs="Tahoma"/>
        </w:rPr>
        <w:t>Judge of the EAT</w:t>
      </w:r>
      <w:r w:rsidR="00255484" w:rsidRPr="005B489E">
        <w:rPr>
          <w:rFonts w:ascii="Tahoma" w:hAnsi="Tahoma" w:cs="Tahoma"/>
        </w:rPr>
        <w:t>;</w:t>
      </w:r>
      <w:r w:rsidR="00E61C8C" w:rsidRPr="005B489E">
        <w:rPr>
          <w:rFonts w:ascii="Tahoma" w:hAnsi="Tahoma" w:cs="Tahoma"/>
        </w:rPr>
        <w:t xml:space="preserve"> or</w:t>
      </w:r>
    </w:p>
    <w:p w14:paraId="345C6D3A" w14:textId="77777777" w:rsidR="006B6881" w:rsidRPr="005B489E" w:rsidRDefault="006B6881" w:rsidP="006B6881">
      <w:pPr>
        <w:pStyle w:val="ListParagraph"/>
        <w:ind w:left="1985"/>
        <w:rPr>
          <w:rFonts w:ascii="Tahoma" w:hAnsi="Tahoma" w:cs="Tahoma"/>
        </w:rPr>
      </w:pPr>
    </w:p>
    <w:p w14:paraId="61AE3C7F" w14:textId="77B6A171" w:rsidR="00EF6BE8" w:rsidRPr="005B489E" w:rsidRDefault="00E61C8C" w:rsidP="00694BA1">
      <w:pPr>
        <w:pStyle w:val="ListParagraph"/>
        <w:numPr>
          <w:ilvl w:val="3"/>
          <w:numId w:val="14"/>
        </w:numPr>
        <w:ind w:left="1985" w:hanging="851"/>
        <w:rPr>
          <w:rFonts w:ascii="Tahoma" w:hAnsi="Tahoma" w:cs="Tahoma"/>
        </w:rPr>
      </w:pPr>
      <w:r w:rsidRPr="005B489E">
        <w:rPr>
          <w:rFonts w:ascii="Tahoma" w:hAnsi="Tahoma" w:cs="Tahoma"/>
        </w:rPr>
        <w:t xml:space="preserve">a panel made up of a Judge and two </w:t>
      </w:r>
      <w:r w:rsidR="00370BDE" w:rsidRPr="005B489E">
        <w:rPr>
          <w:rFonts w:ascii="Tahoma" w:hAnsi="Tahoma" w:cs="Tahoma"/>
        </w:rPr>
        <w:t>members</w:t>
      </w:r>
      <w:r w:rsidR="00EE6AB0" w:rsidRPr="005B489E">
        <w:rPr>
          <w:rFonts w:ascii="Tahoma" w:hAnsi="Tahoma" w:cs="Tahoma"/>
        </w:rPr>
        <w:t>;</w:t>
      </w:r>
      <w:r w:rsidR="00370BDE" w:rsidRPr="005B489E">
        <w:rPr>
          <w:rFonts w:ascii="Tahoma" w:hAnsi="Tahoma" w:cs="Tahoma"/>
        </w:rPr>
        <w:t xml:space="preserve"> one</w:t>
      </w:r>
      <w:r w:rsidR="00800137" w:rsidRPr="005B489E">
        <w:rPr>
          <w:rFonts w:ascii="Tahoma" w:hAnsi="Tahoma" w:cs="Tahoma"/>
        </w:rPr>
        <w:t xml:space="preserve"> </w:t>
      </w:r>
      <w:r w:rsidR="009B4238" w:rsidRPr="005B489E">
        <w:rPr>
          <w:rFonts w:ascii="Tahoma" w:hAnsi="Tahoma" w:cs="Tahoma"/>
        </w:rPr>
        <w:t>employer-representative member</w:t>
      </w:r>
      <w:r w:rsidR="007F5D06" w:rsidRPr="005B489E">
        <w:rPr>
          <w:rFonts w:ascii="Tahoma" w:hAnsi="Tahoma" w:cs="Tahoma"/>
        </w:rPr>
        <w:t xml:space="preserve"> (</w:t>
      </w:r>
      <w:bookmarkStart w:id="67" w:name="_Hlk140162753"/>
      <w:r w:rsidR="007F5D06" w:rsidRPr="005B489E">
        <w:rPr>
          <w:rFonts w:ascii="Tahoma" w:hAnsi="Tahoma" w:cs="Tahoma"/>
        </w:rPr>
        <w:t xml:space="preserve">drawn from a panel </w:t>
      </w:r>
      <w:r w:rsidR="00E174B1" w:rsidRPr="005B489E">
        <w:rPr>
          <w:rFonts w:ascii="Tahoma" w:hAnsi="Tahoma" w:cs="Tahoma"/>
        </w:rPr>
        <w:t>of members whose knowledge or experience of industrial relations is as representatives of employers</w:t>
      </w:r>
      <w:bookmarkEnd w:id="67"/>
      <w:r w:rsidR="00E174B1" w:rsidRPr="005B489E">
        <w:rPr>
          <w:rFonts w:ascii="Tahoma" w:hAnsi="Tahoma" w:cs="Tahoma"/>
        </w:rPr>
        <w:t xml:space="preserve">) and one </w:t>
      </w:r>
      <w:r w:rsidR="009E4A54" w:rsidRPr="005B489E">
        <w:rPr>
          <w:rFonts w:ascii="Tahoma" w:hAnsi="Tahoma" w:cs="Tahoma"/>
        </w:rPr>
        <w:t xml:space="preserve">worker-representative member </w:t>
      </w:r>
      <w:r w:rsidR="0037767E" w:rsidRPr="005B489E">
        <w:rPr>
          <w:rFonts w:ascii="Tahoma" w:hAnsi="Tahoma" w:cs="Tahoma"/>
        </w:rPr>
        <w:t xml:space="preserve">(drawn from a panel of members whose knowledge or experience of industrial relations is as representatives of </w:t>
      </w:r>
      <w:r w:rsidR="003478DD" w:rsidRPr="005B489E">
        <w:rPr>
          <w:rFonts w:ascii="Tahoma" w:hAnsi="Tahoma" w:cs="Tahoma"/>
        </w:rPr>
        <w:t>workers).</w:t>
      </w:r>
    </w:p>
    <w:p w14:paraId="56FA0C84" w14:textId="71D36C57" w:rsidR="00EF6BE8" w:rsidRPr="005B489E" w:rsidRDefault="00EF6BE8" w:rsidP="006E2CB4">
      <w:pPr>
        <w:pStyle w:val="ListParagraph"/>
        <w:ind w:left="1134" w:hanging="1134"/>
        <w:rPr>
          <w:rFonts w:ascii="Tahoma" w:hAnsi="Tahoma" w:cs="Tahoma"/>
        </w:rPr>
      </w:pPr>
    </w:p>
    <w:p w14:paraId="68986ED9" w14:textId="6B2F8271" w:rsidR="00EF6BE8" w:rsidRPr="005B489E" w:rsidRDefault="00EF6BE8" w:rsidP="006E2CB4">
      <w:pPr>
        <w:pStyle w:val="ListParagraph"/>
        <w:ind w:left="1134" w:hanging="1134"/>
        <w:rPr>
          <w:rFonts w:ascii="Tahoma" w:hAnsi="Tahoma" w:cs="Tahoma"/>
        </w:rPr>
      </w:pPr>
    </w:p>
    <w:p w14:paraId="2716749F" w14:textId="38A0ADD2" w:rsidR="00EF6BE8" w:rsidRPr="005B489E" w:rsidRDefault="00B3452D"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How long will the Full Hearing </w:t>
      </w:r>
      <w:r w:rsidR="001463AA" w:rsidRPr="005B489E">
        <w:rPr>
          <w:rFonts w:ascii="Tahoma" w:hAnsi="Tahoma" w:cs="Tahoma"/>
          <w:b/>
          <w:bCs/>
        </w:rPr>
        <w:t>l</w:t>
      </w:r>
      <w:r w:rsidRPr="005B489E">
        <w:rPr>
          <w:rFonts w:ascii="Tahoma" w:hAnsi="Tahoma" w:cs="Tahoma"/>
          <w:b/>
          <w:bCs/>
        </w:rPr>
        <w:t>ast</w:t>
      </w:r>
      <w:r w:rsidR="00697C76" w:rsidRPr="005B489E">
        <w:rPr>
          <w:rFonts w:ascii="Tahoma" w:hAnsi="Tahoma" w:cs="Tahoma"/>
          <w:b/>
          <w:bCs/>
        </w:rPr>
        <w:t>?</w:t>
      </w:r>
      <w:r w:rsidR="00266852" w:rsidRPr="005B489E">
        <w:rPr>
          <w:rFonts w:ascii="Tahoma" w:hAnsi="Tahoma" w:cs="Tahoma"/>
          <w:b/>
          <w:bCs/>
        </w:rPr>
        <w:t xml:space="preserve"> </w:t>
      </w:r>
    </w:p>
    <w:p w14:paraId="073919F9" w14:textId="77777777" w:rsidR="00506DE1" w:rsidRPr="005B489E" w:rsidRDefault="00506DE1" w:rsidP="00506DE1">
      <w:pPr>
        <w:pStyle w:val="ListParagraph"/>
        <w:tabs>
          <w:tab w:val="left" w:pos="1701"/>
        </w:tabs>
        <w:ind w:left="1134"/>
        <w:rPr>
          <w:rFonts w:ascii="Tahoma" w:hAnsi="Tahoma" w:cs="Tahoma"/>
          <w:b/>
          <w:bCs/>
        </w:rPr>
      </w:pPr>
    </w:p>
    <w:p w14:paraId="77C6EF81" w14:textId="77777777"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rPr>
        <w:t xml:space="preserve">The EAT will usually list </w:t>
      </w:r>
      <w:r w:rsidRPr="005B489E">
        <w:rPr>
          <w:rFonts w:ascii="Tahoma" w:hAnsi="Tahoma" w:cs="Tahoma"/>
          <w:kern w:val="0"/>
          <w14:ligatures w14:val="none"/>
        </w:rPr>
        <w:t>Full Hearings depending on their complexity:</w:t>
      </w:r>
    </w:p>
    <w:p w14:paraId="25DF14A9" w14:textId="77777777" w:rsidR="00881748" w:rsidRPr="005B489E" w:rsidRDefault="00881748" w:rsidP="00881748">
      <w:pPr>
        <w:pStyle w:val="ListParagraph"/>
        <w:ind w:left="1134" w:hanging="1134"/>
        <w:rPr>
          <w:rFonts w:ascii="Tahoma" w:hAnsi="Tahoma" w:cs="Tahoma"/>
        </w:rPr>
      </w:pPr>
    </w:p>
    <w:p w14:paraId="7A286757"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appeals involving one or a few relatively straightforward issues may be listed for half a day, but that is rare</w:t>
      </w:r>
    </w:p>
    <w:p w14:paraId="7B116D89" w14:textId="77777777" w:rsidR="00881748" w:rsidRPr="005B489E" w:rsidRDefault="00881748" w:rsidP="00881748">
      <w:pPr>
        <w:pStyle w:val="ListParagraph"/>
        <w:ind w:left="1985"/>
        <w:rPr>
          <w:rFonts w:ascii="Tahoma" w:hAnsi="Tahoma" w:cs="Tahoma"/>
        </w:rPr>
      </w:pPr>
    </w:p>
    <w:p w14:paraId="66A42790"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most appeals will be listed for 1 day</w:t>
      </w:r>
    </w:p>
    <w:p w14:paraId="428EB6D3" w14:textId="77777777" w:rsidR="00881748" w:rsidRPr="005B489E" w:rsidRDefault="00881748" w:rsidP="00881748">
      <w:pPr>
        <w:pStyle w:val="ListParagraph"/>
        <w:ind w:left="1985"/>
        <w:rPr>
          <w:rFonts w:ascii="Tahoma" w:hAnsi="Tahoma" w:cs="Tahoma"/>
        </w:rPr>
      </w:pPr>
    </w:p>
    <w:p w14:paraId="78088BA0"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complex appeals may be listed for 1.5 to 2 days</w:t>
      </w:r>
    </w:p>
    <w:p w14:paraId="7AE16432" w14:textId="77777777" w:rsidR="00881748" w:rsidRPr="005B489E" w:rsidRDefault="00881748" w:rsidP="00881748">
      <w:pPr>
        <w:pStyle w:val="ListParagraph"/>
        <w:ind w:left="1985"/>
        <w:rPr>
          <w:rFonts w:ascii="Tahoma" w:hAnsi="Tahoma" w:cs="Tahoma"/>
        </w:rPr>
      </w:pPr>
    </w:p>
    <w:p w14:paraId="124BAE13" w14:textId="1052698B" w:rsidR="00363225" w:rsidRPr="00363225" w:rsidRDefault="00881748" w:rsidP="00363225">
      <w:pPr>
        <w:pStyle w:val="ListParagraph"/>
        <w:numPr>
          <w:ilvl w:val="3"/>
          <w:numId w:val="14"/>
        </w:numPr>
        <w:ind w:left="1985" w:hanging="851"/>
        <w:rPr>
          <w:rFonts w:ascii="Tahoma" w:hAnsi="Tahoma" w:cs="Tahoma"/>
        </w:rPr>
      </w:pPr>
      <w:r w:rsidRPr="005B489E">
        <w:rPr>
          <w:rFonts w:ascii="Tahoma" w:hAnsi="Tahoma" w:cs="Tahoma"/>
        </w:rPr>
        <w:t>only exceptionally complex appeals will be listed for more than 2 days</w:t>
      </w:r>
    </w:p>
    <w:p w14:paraId="4E54479A" w14:textId="77777777" w:rsidR="00363225" w:rsidRPr="00363225" w:rsidRDefault="00363225" w:rsidP="00363225">
      <w:pPr>
        <w:rPr>
          <w:rFonts w:ascii="Tahoma" w:hAnsi="Tahoma" w:cs="Tahoma"/>
        </w:rPr>
      </w:pPr>
    </w:p>
    <w:p w14:paraId="53418B31" w14:textId="4A94F6CA" w:rsidR="00363225" w:rsidRDefault="00363225" w:rsidP="00881748">
      <w:pPr>
        <w:pStyle w:val="ListParagraph"/>
        <w:numPr>
          <w:ilvl w:val="2"/>
          <w:numId w:val="14"/>
        </w:numPr>
        <w:ind w:left="1134" w:hanging="1134"/>
        <w:rPr>
          <w:rFonts w:ascii="Tahoma" w:hAnsi="Tahoma" w:cs="Tahoma"/>
        </w:rPr>
      </w:pPr>
      <w:r w:rsidRPr="005B489E">
        <w:rPr>
          <w:rFonts w:ascii="Tahoma" w:hAnsi="Tahoma" w:cs="Tahoma"/>
        </w:rPr>
        <w:t>The Judge or panel will usually give an oral judgment at the end of the hearing, although in more complex appeals the Judge or panel may “reserve” the judgment to be given in writing at a later date. The hearing will be listed to allow time for the parties to make their oral submissions, to answer questions from the Judge or panel and to allow time for the Judge or panel to consider the arguments and give judgment. The Judge (and members if the appeal is to be heard by a panel) will have read the core bundle of documents (see Section 11.3) before the hearing.</w:t>
      </w:r>
    </w:p>
    <w:p w14:paraId="520CE1D2" w14:textId="77777777" w:rsidR="00363225" w:rsidRDefault="00363225" w:rsidP="00363225">
      <w:pPr>
        <w:pStyle w:val="ListParagraph"/>
        <w:ind w:left="1134"/>
        <w:rPr>
          <w:rFonts w:ascii="Tahoma" w:hAnsi="Tahoma" w:cs="Tahoma"/>
        </w:rPr>
      </w:pPr>
    </w:p>
    <w:p w14:paraId="28547011" w14:textId="5FE0E70E" w:rsidR="00363225" w:rsidRDefault="00363225" w:rsidP="00881748">
      <w:pPr>
        <w:pStyle w:val="ListParagraph"/>
        <w:numPr>
          <w:ilvl w:val="2"/>
          <w:numId w:val="14"/>
        </w:numPr>
        <w:ind w:left="1134" w:hanging="1134"/>
        <w:rPr>
          <w:rFonts w:ascii="Tahoma" w:hAnsi="Tahoma" w:cs="Tahoma"/>
        </w:rPr>
      </w:pPr>
      <w:r w:rsidRPr="00363225">
        <w:rPr>
          <w:rFonts w:ascii="Tahoma" w:hAnsi="Tahoma" w:cs="Tahoma"/>
        </w:rPr>
        <w:t>If the Full Hearing is listed at a Rule 3(10) Hearing or a Preliminary Hearing you attend you will have an opportunity to give your time estimate for the Full Hearing.</w:t>
      </w:r>
    </w:p>
    <w:p w14:paraId="7E10A6EE" w14:textId="77777777" w:rsidR="00363225" w:rsidRPr="00363225" w:rsidRDefault="00363225" w:rsidP="00363225">
      <w:pPr>
        <w:pStyle w:val="ListParagraph"/>
        <w:ind w:left="1134"/>
        <w:rPr>
          <w:rFonts w:ascii="Tahoma" w:hAnsi="Tahoma" w:cs="Tahoma"/>
        </w:rPr>
      </w:pPr>
    </w:p>
    <w:p w14:paraId="1EA46BAC" w14:textId="77777777" w:rsidR="00363225" w:rsidRPr="00363225" w:rsidRDefault="00363225" w:rsidP="00881748">
      <w:pPr>
        <w:pStyle w:val="ListParagraph"/>
        <w:numPr>
          <w:ilvl w:val="2"/>
          <w:numId w:val="14"/>
        </w:numPr>
        <w:ind w:left="1134" w:hanging="1134"/>
        <w:rPr>
          <w:rFonts w:ascii="Tahoma" w:hAnsi="Tahoma" w:cs="Tahoma"/>
        </w:rPr>
      </w:pPr>
      <w:r w:rsidRPr="005B489E">
        <w:rPr>
          <w:rFonts w:ascii="Tahoma" w:hAnsi="Tahoma" w:cs="Tahoma"/>
        </w:rPr>
        <w:t xml:space="preserve">If the Full Hearing is not listed at a hearing that you attended you will not have had an opportunity to give a time estimate before the </w:t>
      </w:r>
      <w:r w:rsidRPr="005B489E">
        <w:rPr>
          <w:rFonts w:ascii="Tahoma" w:hAnsi="Tahoma" w:cs="Tahoma"/>
          <w:kern w:val="0"/>
          <w14:ligatures w14:val="none"/>
        </w:rPr>
        <w:t>Full Hearing is listed. The time for which the Full Hearing is listed will be stated in the order listing the Full Hearing. If you disagree with the time estimate, taking into account the points set out above, you should seek to agree an amended time estimate with the other party or parties and then apply to the EAT to change the time estimate as soon as possible.</w:t>
      </w:r>
    </w:p>
    <w:p w14:paraId="78ADFF34" w14:textId="77777777" w:rsidR="00363225" w:rsidRPr="00363225" w:rsidRDefault="00363225" w:rsidP="00363225">
      <w:pPr>
        <w:pStyle w:val="ListParagraph"/>
        <w:ind w:left="1134"/>
        <w:rPr>
          <w:rFonts w:ascii="Tahoma" w:hAnsi="Tahoma" w:cs="Tahoma"/>
        </w:rPr>
      </w:pPr>
    </w:p>
    <w:p w14:paraId="199AC3C8" w14:textId="24C3700A"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b/>
          <w:bCs/>
        </w:rPr>
        <w:t xml:space="preserve">In giving your time estimate, you </w:t>
      </w:r>
      <w:r w:rsidRPr="005B489E">
        <w:rPr>
          <w:rFonts w:ascii="Tahoma" w:hAnsi="Tahoma" w:cs="Tahoma"/>
          <w:b/>
          <w:bCs/>
          <w:u w:val="single"/>
        </w:rPr>
        <w:t>must</w:t>
      </w:r>
      <w:r w:rsidRPr="005B489E">
        <w:rPr>
          <w:rFonts w:ascii="Tahoma" w:hAnsi="Tahoma" w:cs="Tahoma"/>
          <w:b/>
          <w:bCs/>
        </w:rPr>
        <w:t xml:space="preserve"> take into account the time that will be needed by the Judge or panel to:</w:t>
      </w:r>
    </w:p>
    <w:p w14:paraId="61559F14" w14:textId="77777777" w:rsidR="00881748" w:rsidRPr="005B489E" w:rsidRDefault="00881748" w:rsidP="00881748">
      <w:pPr>
        <w:pStyle w:val="ListParagraph"/>
        <w:ind w:left="1134"/>
        <w:rPr>
          <w:rFonts w:ascii="Tahoma" w:hAnsi="Tahoma" w:cs="Tahoma"/>
        </w:rPr>
      </w:pPr>
    </w:p>
    <w:p w14:paraId="2CC4B0C9"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listen to your oral submissions</w:t>
      </w:r>
    </w:p>
    <w:p w14:paraId="10BEE5CA" w14:textId="77777777" w:rsidR="00881748" w:rsidRPr="005B489E" w:rsidRDefault="00881748" w:rsidP="00881748">
      <w:pPr>
        <w:pStyle w:val="ListParagraph"/>
        <w:ind w:left="1985"/>
        <w:rPr>
          <w:rFonts w:ascii="Tahoma" w:hAnsi="Tahoma" w:cs="Tahoma"/>
        </w:rPr>
      </w:pPr>
    </w:p>
    <w:p w14:paraId="068236E6"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listen to the other oral submissions</w:t>
      </w:r>
    </w:p>
    <w:p w14:paraId="4C80D817" w14:textId="77777777" w:rsidR="00881748" w:rsidRPr="005B489E" w:rsidRDefault="00881748" w:rsidP="00881748">
      <w:pPr>
        <w:pStyle w:val="ListParagraph"/>
        <w:ind w:left="1985"/>
        <w:rPr>
          <w:rFonts w:ascii="Tahoma" w:hAnsi="Tahoma" w:cs="Tahoma"/>
        </w:rPr>
      </w:pPr>
    </w:p>
    <w:p w14:paraId="05EECF96"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ask questions and listen to the answers</w:t>
      </w:r>
    </w:p>
    <w:p w14:paraId="359E702E" w14:textId="77777777" w:rsidR="00881748" w:rsidRPr="005B489E" w:rsidRDefault="00881748" w:rsidP="00881748">
      <w:pPr>
        <w:pStyle w:val="ListParagraph"/>
        <w:ind w:left="1985"/>
        <w:rPr>
          <w:rFonts w:ascii="Tahoma" w:hAnsi="Tahoma" w:cs="Tahoma"/>
        </w:rPr>
      </w:pPr>
    </w:p>
    <w:p w14:paraId="1A426184"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consider the arguments that you and the other parties have made</w:t>
      </w:r>
    </w:p>
    <w:p w14:paraId="7FA3BF65" w14:textId="77777777" w:rsidR="00881748" w:rsidRPr="005B489E" w:rsidRDefault="00881748" w:rsidP="00881748">
      <w:pPr>
        <w:pStyle w:val="ListParagraph"/>
        <w:ind w:left="1985"/>
        <w:rPr>
          <w:rFonts w:ascii="Tahoma" w:hAnsi="Tahoma" w:cs="Tahoma"/>
        </w:rPr>
      </w:pPr>
    </w:p>
    <w:p w14:paraId="3C300926" w14:textId="23B2601F" w:rsidR="00881748" w:rsidRDefault="00881748" w:rsidP="00881748">
      <w:pPr>
        <w:pStyle w:val="ListParagraph"/>
        <w:numPr>
          <w:ilvl w:val="3"/>
          <w:numId w:val="14"/>
        </w:numPr>
        <w:ind w:left="1985" w:hanging="709"/>
        <w:rPr>
          <w:rFonts w:ascii="Tahoma" w:hAnsi="Tahoma" w:cs="Tahoma"/>
        </w:rPr>
      </w:pPr>
      <w:r w:rsidRPr="005B489E">
        <w:rPr>
          <w:rFonts w:ascii="Tahoma" w:hAnsi="Tahoma" w:cs="Tahoma"/>
        </w:rPr>
        <w:t>give an oral judgment (even if you think judgment may be reserved)</w:t>
      </w:r>
    </w:p>
    <w:p w14:paraId="0D1E58A9" w14:textId="77777777" w:rsidR="00363225" w:rsidRPr="00363225" w:rsidRDefault="00363225" w:rsidP="00363225">
      <w:pPr>
        <w:rPr>
          <w:rFonts w:ascii="Tahoma" w:hAnsi="Tahoma" w:cs="Tahoma"/>
        </w:rPr>
      </w:pPr>
    </w:p>
    <w:p w14:paraId="19DBC87B" w14:textId="0D349D73"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rPr>
        <w:t xml:space="preserve">It is in your interest that the Judge or panel has sufficient time to consider the arguments and to reach its judgment. Failing to allow sufficient time for the Judge or panel to reach its judgment </w:t>
      </w:r>
      <w:r w:rsidRPr="005B489E">
        <w:rPr>
          <w:rFonts w:ascii="Tahoma" w:hAnsi="Tahoma" w:cs="Tahoma"/>
          <w:kern w:val="0"/>
          <w14:ligatures w14:val="none"/>
        </w:rPr>
        <w:t xml:space="preserve">is also likely to </w:t>
      </w:r>
      <w:r w:rsidRPr="005B489E">
        <w:rPr>
          <w:rFonts w:ascii="Tahoma" w:hAnsi="Tahoma" w:cs="Tahoma"/>
        </w:rPr>
        <w:t>lead to a delay in the determination of your appeal.</w:t>
      </w:r>
    </w:p>
    <w:p w14:paraId="1FA6C9B6" w14:textId="77777777" w:rsidR="00881748" w:rsidRPr="005B489E" w:rsidRDefault="00881748" w:rsidP="00881748">
      <w:pPr>
        <w:pStyle w:val="ListParagraph"/>
        <w:ind w:left="1134"/>
        <w:rPr>
          <w:rFonts w:ascii="Tahoma" w:hAnsi="Tahoma" w:cs="Tahoma"/>
        </w:rPr>
      </w:pPr>
    </w:p>
    <w:p w14:paraId="5C951957" w14:textId="77777777"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b/>
          <w:bCs/>
        </w:rPr>
        <w:t>You must expect that your submissions may be time limited so that the appeal can be completed in the time listed. You should take this into account when giving or agreeing a time estimate. You should prepare to argue your best points first.</w:t>
      </w:r>
    </w:p>
    <w:p w14:paraId="5EFA10B8" w14:textId="77777777" w:rsidR="00881748" w:rsidRPr="005B489E" w:rsidRDefault="00881748" w:rsidP="00881748">
      <w:pPr>
        <w:pStyle w:val="ListParagraph"/>
        <w:ind w:left="1134"/>
        <w:rPr>
          <w:rFonts w:ascii="Tahoma" w:hAnsi="Tahoma" w:cs="Tahoma"/>
        </w:rPr>
      </w:pPr>
    </w:p>
    <w:p w14:paraId="5A767EBF" w14:textId="491DCFE0" w:rsidR="00363225" w:rsidRPr="00363225" w:rsidRDefault="00881748" w:rsidP="00363225">
      <w:pPr>
        <w:pStyle w:val="ListParagraph"/>
        <w:numPr>
          <w:ilvl w:val="2"/>
          <w:numId w:val="14"/>
        </w:numPr>
        <w:ind w:left="1134" w:hanging="1134"/>
        <w:rPr>
          <w:rFonts w:ascii="Tahoma" w:hAnsi="Tahoma" w:cs="Tahoma"/>
        </w:rPr>
      </w:pPr>
      <w:r w:rsidRPr="005B489E">
        <w:rPr>
          <w:rFonts w:ascii="Tahoma" w:hAnsi="Tahoma" w:cs="Tahoma"/>
        </w:rPr>
        <w:t>Although the EAT will take into account representations made by the parties, the length of time given for the hearing will ultimately be a matter for the EAT.</w:t>
      </w:r>
    </w:p>
    <w:p w14:paraId="5CD109EC" w14:textId="77777777" w:rsidR="00363225" w:rsidRPr="00363225" w:rsidRDefault="00363225" w:rsidP="00363225">
      <w:pPr>
        <w:pStyle w:val="ListParagraph"/>
        <w:ind w:left="1134"/>
        <w:rPr>
          <w:rFonts w:ascii="Tahoma" w:hAnsi="Tahoma" w:cs="Tahoma"/>
        </w:rPr>
      </w:pPr>
    </w:p>
    <w:p w14:paraId="667C63F4" w14:textId="77CD547E" w:rsidR="0072239F" w:rsidRPr="005B489E" w:rsidRDefault="007309E9"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Documents for a Full Hearing</w:t>
      </w:r>
    </w:p>
    <w:p w14:paraId="6F1282AA" w14:textId="77777777" w:rsidR="00E52C45" w:rsidRPr="005B489E" w:rsidRDefault="00E52C45" w:rsidP="006E2CB4">
      <w:pPr>
        <w:pStyle w:val="ListParagraph"/>
        <w:ind w:left="1134" w:hanging="1134"/>
        <w:rPr>
          <w:rFonts w:ascii="Tahoma" w:hAnsi="Tahoma" w:cs="Tahoma"/>
        </w:rPr>
      </w:pPr>
    </w:p>
    <w:p w14:paraId="400F25CC" w14:textId="77777777" w:rsidR="00802677" w:rsidRPr="005B489E" w:rsidRDefault="00833810" w:rsidP="00694BA1">
      <w:pPr>
        <w:pStyle w:val="ListParagraph"/>
        <w:numPr>
          <w:ilvl w:val="2"/>
          <w:numId w:val="14"/>
        </w:numPr>
        <w:ind w:left="1134" w:hanging="1134"/>
        <w:rPr>
          <w:rFonts w:ascii="Tahoma" w:hAnsi="Tahoma" w:cs="Tahoma"/>
        </w:rPr>
      </w:pPr>
      <w:r w:rsidRPr="005B489E">
        <w:rPr>
          <w:rFonts w:ascii="Tahoma" w:hAnsi="Tahoma" w:cs="Tahoma"/>
        </w:rPr>
        <w:t xml:space="preserve">In the </w:t>
      </w:r>
      <w:r w:rsidR="001300CD" w:rsidRPr="005B489E">
        <w:rPr>
          <w:rFonts w:ascii="Tahoma" w:hAnsi="Tahoma" w:cs="Tahoma"/>
        </w:rPr>
        <w:t>order</w:t>
      </w:r>
      <w:r w:rsidRPr="005B489E">
        <w:rPr>
          <w:rFonts w:ascii="Tahoma" w:hAnsi="Tahoma" w:cs="Tahoma"/>
        </w:rPr>
        <w:t xml:space="preserve"> listing the </w:t>
      </w:r>
      <w:r w:rsidRPr="005B489E">
        <w:rPr>
          <w:rFonts w:ascii="Tahoma" w:hAnsi="Tahoma" w:cs="Tahoma"/>
          <w:kern w:val="0"/>
          <w14:ligatures w14:val="none"/>
        </w:rPr>
        <w:t>Full Hearing a time will be fixed for the parties to compile an</w:t>
      </w:r>
      <w:r w:rsidR="006978E4" w:rsidRPr="005B489E">
        <w:rPr>
          <w:rFonts w:ascii="Tahoma" w:hAnsi="Tahoma" w:cs="Tahoma"/>
          <w:kern w:val="0"/>
          <w14:ligatures w14:val="none"/>
        </w:rPr>
        <w:t xml:space="preserve">d agree a </w:t>
      </w:r>
      <w:r w:rsidR="006978E4" w:rsidRPr="005B489E">
        <w:rPr>
          <w:rFonts w:ascii="Tahoma" w:hAnsi="Tahoma" w:cs="Tahoma"/>
          <w:b/>
          <w:bCs/>
          <w:kern w:val="0"/>
          <w14:ligatures w14:val="none"/>
        </w:rPr>
        <w:t>Core Bundle</w:t>
      </w:r>
      <w:r w:rsidR="006978E4" w:rsidRPr="005B489E">
        <w:rPr>
          <w:rFonts w:ascii="Tahoma" w:hAnsi="Tahoma" w:cs="Tahoma"/>
          <w:kern w:val="0"/>
          <w14:ligatures w14:val="none"/>
        </w:rPr>
        <w:t xml:space="preserve"> and, where </w:t>
      </w:r>
      <w:r w:rsidR="006978E4" w:rsidRPr="005B489E">
        <w:rPr>
          <w:rFonts w:ascii="Tahoma" w:hAnsi="Tahoma" w:cs="Tahoma"/>
          <w:b/>
          <w:bCs/>
          <w:kern w:val="0"/>
          <w14:ligatures w14:val="none"/>
        </w:rPr>
        <w:t>necessary</w:t>
      </w:r>
      <w:r w:rsidR="006978E4" w:rsidRPr="005B489E">
        <w:rPr>
          <w:rFonts w:ascii="Tahoma" w:hAnsi="Tahoma" w:cs="Tahoma"/>
          <w:kern w:val="0"/>
          <w14:ligatures w14:val="none"/>
        </w:rPr>
        <w:t xml:space="preserve">, a </w:t>
      </w:r>
      <w:r w:rsidR="006978E4" w:rsidRPr="005B489E">
        <w:rPr>
          <w:rFonts w:ascii="Tahoma" w:hAnsi="Tahoma" w:cs="Tahoma"/>
          <w:b/>
          <w:bCs/>
          <w:kern w:val="0"/>
          <w14:ligatures w14:val="none"/>
        </w:rPr>
        <w:t>Supplementary Bundle</w:t>
      </w:r>
      <w:r w:rsidR="006978E4" w:rsidRPr="005B489E">
        <w:rPr>
          <w:rFonts w:ascii="Tahoma" w:hAnsi="Tahoma" w:cs="Tahoma"/>
          <w:kern w:val="0"/>
          <w14:ligatures w14:val="none"/>
        </w:rPr>
        <w:t>.</w:t>
      </w:r>
    </w:p>
    <w:p w14:paraId="01CBDF6B" w14:textId="77777777" w:rsidR="00802677" w:rsidRPr="005B489E" w:rsidRDefault="00802677" w:rsidP="00802677">
      <w:pPr>
        <w:pStyle w:val="ListParagraph"/>
        <w:ind w:left="1134"/>
        <w:rPr>
          <w:rFonts w:ascii="Tahoma" w:hAnsi="Tahoma" w:cs="Tahoma"/>
        </w:rPr>
      </w:pPr>
    </w:p>
    <w:p w14:paraId="2C19524D" w14:textId="04F734B0" w:rsidR="00237F6F" w:rsidRPr="00237F6F" w:rsidRDefault="006978E4" w:rsidP="00237F6F">
      <w:pPr>
        <w:pStyle w:val="ListParagraph"/>
        <w:numPr>
          <w:ilvl w:val="2"/>
          <w:numId w:val="14"/>
        </w:numPr>
        <w:ind w:left="1134" w:hanging="1134"/>
        <w:rPr>
          <w:rFonts w:ascii="Tahoma" w:hAnsi="Tahoma" w:cs="Tahoma"/>
        </w:rPr>
      </w:pPr>
      <w:r w:rsidRPr="005B489E">
        <w:rPr>
          <w:rFonts w:ascii="Tahoma" w:hAnsi="Tahoma" w:cs="Tahoma"/>
        </w:rPr>
        <w:t xml:space="preserve">The </w:t>
      </w:r>
      <w:r w:rsidRPr="005B489E">
        <w:rPr>
          <w:rFonts w:ascii="Tahoma" w:hAnsi="Tahoma" w:cs="Tahoma"/>
          <w:b/>
          <w:bCs/>
        </w:rPr>
        <w:t>Core Bundle</w:t>
      </w:r>
      <w:r w:rsidRPr="005B489E">
        <w:rPr>
          <w:rFonts w:ascii="Tahoma" w:hAnsi="Tahoma" w:cs="Tahoma"/>
        </w:rPr>
        <w:t xml:space="preserve"> </w:t>
      </w:r>
      <w:r w:rsidR="00292663" w:rsidRPr="005B489E">
        <w:rPr>
          <w:rFonts w:ascii="Tahoma" w:hAnsi="Tahoma" w:cs="Tahoma"/>
        </w:rPr>
        <w:t>must include the following documents (but no other documents)</w:t>
      </w:r>
      <w:r w:rsidR="00237F6F">
        <w:rPr>
          <w:rFonts w:ascii="Tahoma" w:hAnsi="Tahoma" w:cs="Tahoma"/>
        </w:rPr>
        <w:t>:</w:t>
      </w:r>
    </w:p>
    <w:p w14:paraId="2CC8BD77" w14:textId="77777777" w:rsidR="00237F6F" w:rsidRPr="00237F6F" w:rsidRDefault="00237F6F" w:rsidP="00237F6F">
      <w:pPr>
        <w:pStyle w:val="ListParagraph"/>
        <w:ind w:left="1134"/>
        <w:rPr>
          <w:rFonts w:ascii="Tahoma" w:hAnsi="Tahoma" w:cs="Tahoma"/>
        </w:rPr>
      </w:pPr>
    </w:p>
    <w:p w14:paraId="5CE54695" w14:textId="77777777" w:rsidR="00D659A1" w:rsidRPr="005B489E" w:rsidRDefault="00825101" w:rsidP="00694BA1">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the judgment</w:t>
      </w:r>
      <w:r w:rsidR="00D6353E"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order, direction or other decision you are appealing and any written reasons for it</w:t>
      </w:r>
    </w:p>
    <w:p w14:paraId="098ABAF3" w14:textId="77777777" w:rsidR="00F51676" w:rsidRPr="005B489E" w:rsidRDefault="00F51676" w:rsidP="00F51676">
      <w:pPr>
        <w:pStyle w:val="ListParagraph"/>
        <w:spacing w:line="256" w:lineRule="auto"/>
        <w:ind w:left="1985"/>
        <w:rPr>
          <w:rFonts w:ascii="Tahoma" w:hAnsi="Tahoma" w:cs="Tahoma"/>
          <w:kern w:val="0"/>
          <w14:ligatures w14:val="none"/>
        </w:rPr>
      </w:pPr>
    </w:p>
    <w:p w14:paraId="097760BA" w14:textId="2F3F1180" w:rsidR="00237F6F"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the sealed Notice of Appeal</w:t>
      </w:r>
    </w:p>
    <w:p w14:paraId="7A43789F" w14:textId="77777777" w:rsidR="00237F6F" w:rsidRPr="00237F6F" w:rsidRDefault="00237F6F" w:rsidP="00237F6F">
      <w:pPr>
        <w:pStyle w:val="ListParagraph"/>
        <w:spacing w:line="256" w:lineRule="auto"/>
        <w:ind w:left="1985"/>
        <w:rPr>
          <w:rFonts w:ascii="Tahoma" w:hAnsi="Tahoma" w:cs="Tahoma"/>
          <w:kern w:val="0"/>
          <w14:ligatures w14:val="none"/>
        </w:rPr>
      </w:pPr>
    </w:p>
    <w:p w14:paraId="46DB9F39" w14:textId="2BB05492" w:rsidR="00E26096" w:rsidRPr="00237F6F" w:rsidRDefault="00960404"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w:t>
      </w:r>
      <w:r w:rsidRPr="005B489E">
        <w:rPr>
          <w:rFonts w:ascii="Tahoma" w:hAnsi="Tahoma" w:cs="Tahoma"/>
          <w:kern w:val="0"/>
          <w14:ligatures w14:val="none"/>
        </w:rPr>
        <w:t>Respondent’s Answer</w:t>
      </w:r>
      <w:r w:rsidR="00225D5D" w:rsidRPr="005B489E">
        <w:rPr>
          <w:rFonts w:ascii="Tahoma" w:hAnsi="Tahoma" w:cs="Tahoma"/>
          <w:kern w:val="0"/>
          <w14:ligatures w14:val="none"/>
        </w:rPr>
        <w:t xml:space="preserve"> and any cross-appeal</w:t>
      </w:r>
    </w:p>
    <w:p w14:paraId="2B754A5F" w14:textId="77777777" w:rsidR="00D659A1" w:rsidRPr="005B489E" w:rsidRDefault="00D659A1" w:rsidP="00D659A1">
      <w:pPr>
        <w:pStyle w:val="ListParagraph"/>
        <w:spacing w:line="256" w:lineRule="auto"/>
        <w:ind w:left="1985"/>
        <w:rPr>
          <w:rFonts w:ascii="Tahoma" w:hAnsi="Tahoma" w:cs="Tahoma"/>
          <w:kern w:val="0"/>
          <w14:ligatures w14:val="none"/>
        </w:rPr>
      </w:pPr>
    </w:p>
    <w:p w14:paraId="72783541" w14:textId="36F4D0E6" w:rsidR="00E26096" w:rsidRPr="00237F6F" w:rsidRDefault="00353709"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w:t>
      </w:r>
      <w:r w:rsidR="00960404" w:rsidRPr="005B489E">
        <w:rPr>
          <w:rFonts w:ascii="Tahoma" w:hAnsi="Tahoma" w:cs="Tahoma"/>
        </w:rPr>
        <w:t>ny Reply to a cross</w:t>
      </w:r>
      <w:r w:rsidR="00225D5D" w:rsidRPr="005B489E">
        <w:rPr>
          <w:rFonts w:ascii="Tahoma" w:hAnsi="Tahoma" w:cs="Tahoma"/>
        </w:rPr>
        <w:t>-</w:t>
      </w:r>
      <w:r w:rsidR="00960404" w:rsidRPr="005B489E">
        <w:rPr>
          <w:rFonts w:ascii="Tahoma" w:hAnsi="Tahoma" w:cs="Tahoma"/>
        </w:rPr>
        <w:t xml:space="preserve">appeal </w:t>
      </w:r>
    </w:p>
    <w:p w14:paraId="67FADF09" w14:textId="77777777" w:rsidR="00D659A1" w:rsidRPr="005B489E" w:rsidRDefault="00D659A1" w:rsidP="00D659A1">
      <w:pPr>
        <w:pStyle w:val="ListParagraph"/>
        <w:spacing w:line="256" w:lineRule="auto"/>
        <w:ind w:left="1985"/>
        <w:rPr>
          <w:rFonts w:ascii="Tahoma" w:hAnsi="Tahoma" w:cs="Tahoma"/>
          <w:kern w:val="0"/>
          <w14:ligatures w14:val="none"/>
        </w:rPr>
      </w:pPr>
    </w:p>
    <w:p w14:paraId="089FFFDE" w14:textId="6DC45B55" w:rsidR="00E26096" w:rsidRPr="00237F6F" w:rsidRDefault="0049140E"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any opinion expressed on the Sift</w:t>
      </w:r>
    </w:p>
    <w:p w14:paraId="0DC868A8" w14:textId="77777777" w:rsidR="00D277ED" w:rsidRPr="005B489E" w:rsidRDefault="00D277ED" w:rsidP="00D277ED">
      <w:pPr>
        <w:pStyle w:val="ListParagraph"/>
        <w:spacing w:line="256" w:lineRule="auto"/>
        <w:ind w:left="1985"/>
        <w:rPr>
          <w:rFonts w:ascii="Tahoma" w:hAnsi="Tahoma" w:cs="Tahoma"/>
          <w:kern w:val="0"/>
          <w14:ligatures w14:val="none"/>
        </w:rPr>
      </w:pPr>
    </w:p>
    <w:p w14:paraId="7D27A7DC" w14:textId="0A1E0E7C" w:rsidR="00E26096" w:rsidRPr="00237F6F" w:rsidRDefault="00D277ED"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kern w:val="0"/>
          <w14:ligatures w14:val="none"/>
        </w:rPr>
        <w:t>the Order permitting the appeal to progress to a Full Hearing</w:t>
      </w:r>
    </w:p>
    <w:p w14:paraId="1138104D" w14:textId="77777777" w:rsidR="00D277ED" w:rsidRPr="005B489E" w:rsidRDefault="00D277ED" w:rsidP="00D277ED">
      <w:pPr>
        <w:pStyle w:val="ListParagraph"/>
        <w:spacing w:line="256" w:lineRule="auto"/>
        <w:ind w:left="1985"/>
        <w:rPr>
          <w:rFonts w:ascii="Tahoma" w:hAnsi="Tahoma" w:cs="Tahoma"/>
          <w:kern w:val="0"/>
          <w14:ligatures w14:val="none"/>
        </w:rPr>
      </w:pPr>
    </w:p>
    <w:p w14:paraId="755F964F" w14:textId="2EF7B990" w:rsidR="00E26096" w:rsidRPr="00237F6F" w:rsidRDefault="0049140E"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any other relevant orders and judgments of the EAT</w:t>
      </w:r>
    </w:p>
    <w:p w14:paraId="30DD5B7F" w14:textId="77777777" w:rsidR="0049140E" w:rsidRPr="005B489E" w:rsidRDefault="0049140E" w:rsidP="0049140E">
      <w:pPr>
        <w:pStyle w:val="ListParagraph"/>
        <w:spacing w:line="256" w:lineRule="auto"/>
        <w:ind w:left="1985"/>
        <w:rPr>
          <w:rFonts w:ascii="Tahoma" w:hAnsi="Tahoma" w:cs="Tahoma"/>
          <w:kern w:val="0"/>
          <w14:ligatures w14:val="none"/>
        </w:rPr>
      </w:pPr>
    </w:p>
    <w:p w14:paraId="6F164A69" w14:textId="427F156E" w:rsidR="00E26096"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ET1 claim(s) and any document(s) that were attached </w:t>
      </w:r>
    </w:p>
    <w:p w14:paraId="6E159E51" w14:textId="77777777" w:rsidR="00D659A1" w:rsidRPr="005B489E" w:rsidRDefault="00D659A1" w:rsidP="00D659A1">
      <w:pPr>
        <w:pStyle w:val="ListParagraph"/>
        <w:spacing w:line="256" w:lineRule="auto"/>
        <w:ind w:left="1985"/>
        <w:rPr>
          <w:rFonts w:ascii="Tahoma" w:hAnsi="Tahoma" w:cs="Tahoma"/>
          <w:kern w:val="0"/>
          <w14:ligatures w14:val="none"/>
        </w:rPr>
      </w:pPr>
    </w:p>
    <w:p w14:paraId="453185C5" w14:textId="1D5567E4" w:rsidR="00E26096"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ET3 response(s) and any document(s) that were attached </w:t>
      </w:r>
    </w:p>
    <w:p w14:paraId="7A9AE273" w14:textId="77777777" w:rsidR="00D659A1" w:rsidRPr="005B489E" w:rsidRDefault="00D659A1" w:rsidP="00D659A1">
      <w:pPr>
        <w:pStyle w:val="ListParagraph"/>
        <w:spacing w:line="256" w:lineRule="auto"/>
        <w:ind w:left="1985"/>
        <w:rPr>
          <w:rFonts w:ascii="Tahoma" w:hAnsi="Tahoma" w:cs="Tahoma"/>
          <w:kern w:val="0"/>
          <w14:ligatures w14:val="none"/>
        </w:rPr>
      </w:pPr>
    </w:p>
    <w:p w14:paraId="17E5B880" w14:textId="73AE4314" w:rsidR="00E26096" w:rsidRPr="00237F6F" w:rsidRDefault="00A101F7"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any other relevant </w:t>
      </w:r>
      <w:r w:rsidR="008D1B41" w:rsidRPr="005B489E">
        <w:rPr>
          <w:rFonts w:ascii="Tahoma" w:hAnsi="Tahoma" w:cs="Tahoma"/>
          <w:kern w:val="0"/>
          <w14:ligatures w14:val="none"/>
        </w:rPr>
        <w:t xml:space="preserve">judgment, order, direction or other decision </w:t>
      </w:r>
      <w:r w:rsidRPr="005B489E">
        <w:rPr>
          <w:rFonts w:ascii="Tahoma" w:hAnsi="Tahoma" w:cs="Tahoma"/>
        </w:rPr>
        <w:t xml:space="preserve">and written reasons of </w:t>
      </w:r>
      <w:r w:rsidR="00F05BC3" w:rsidRPr="005B489E">
        <w:rPr>
          <w:rFonts w:ascii="Tahoma" w:hAnsi="Tahoma" w:cs="Tahoma"/>
        </w:rPr>
        <w:t>the</w:t>
      </w:r>
      <w:r w:rsidRPr="005B489E">
        <w:rPr>
          <w:rFonts w:ascii="Tahoma" w:hAnsi="Tahoma" w:cs="Tahoma"/>
        </w:rPr>
        <w:t xml:space="preserve"> </w:t>
      </w:r>
      <w:r w:rsidR="00D67723" w:rsidRPr="005B489E">
        <w:rPr>
          <w:rFonts w:ascii="Tahoma" w:hAnsi="Tahoma" w:cs="Tahoma"/>
        </w:rPr>
        <w:t>Employment Tribunal</w:t>
      </w:r>
    </w:p>
    <w:p w14:paraId="63AD67FE" w14:textId="77777777" w:rsidR="00CF2EB7" w:rsidRPr="005B489E" w:rsidRDefault="00CF2EB7" w:rsidP="00CF2EB7">
      <w:pPr>
        <w:pStyle w:val="ListParagraph"/>
        <w:spacing w:line="256" w:lineRule="auto"/>
        <w:ind w:left="1985"/>
        <w:rPr>
          <w:rFonts w:ascii="Tahoma" w:hAnsi="Tahoma" w:cs="Tahoma"/>
          <w:kern w:val="0"/>
          <w14:ligatures w14:val="none"/>
        </w:rPr>
      </w:pPr>
    </w:p>
    <w:p w14:paraId="62E3C97C" w14:textId="205D9769" w:rsidR="00E26096" w:rsidRPr="00237F6F" w:rsidRDefault="008F3F49"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if questions have been asked of </w:t>
      </w:r>
      <w:r w:rsidR="009F5337"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t>
      </w:r>
      <w:r w:rsidRPr="005B489E">
        <w:rPr>
          <w:rFonts w:ascii="Tahoma" w:hAnsi="Tahoma" w:cs="Tahoma"/>
          <w:kern w:val="0"/>
          <w14:ligatures w14:val="none"/>
        </w:rPr>
        <w:t xml:space="preserve">(see Section </w:t>
      </w:r>
      <w:r w:rsidR="00BE47E2" w:rsidRPr="005B489E">
        <w:rPr>
          <w:rFonts w:ascii="Tahoma" w:hAnsi="Tahoma" w:cs="Tahoma"/>
          <w:kern w:val="0"/>
          <w14:ligatures w14:val="none"/>
        </w:rPr>
        <w:t>8.11</w:t>
      </w:r>
      <w:r w:rsidRPr="005B489E">
        <w:rPr>
          <w:rFonts w:ascii="Tahoma" w:hAnsi="Tahoma" w:cs="Tahoma"/>
          <w:kern w:val="0"/>
          <w14:ligatures w14:val="none"/>
        </w:rPr>
        <w:t>)</w:t>
      </w:r>
      <w:r w:rsidR="00481349" w:rsidRPr="005B489E">
        <w:rPr>
          <w:rFonts w:ascii="Tahoma" w:hAnsi="Tahoma" w:cs="Tahoma"/>
          <w:kern w:val="0"/>
          <w14:ligatures w14:val="none"/>
        </w:rPr>
        <w:t>, the questions and any answers</w:t>
      </w:r>
    </w:p>
    <w:p w14:paraId="1517B2F2" w14:textId="77777777" w:rsidR="00CF2EB7" w:rsidRPr="005B489E" w:rsidRDefault="00CF2EB7" w:rsidP="00CF2EB7">
      <w:pPr>
        <w:pStyle w:val="ListParagraph"/>
        <w:spacing w:line="256" w:lineRule="auto"/>
        <w:ind w:left="1985"/>
        <w:rPr>
          <w:rFonts w:ascii="Tahoma" w:hAnsi="Tahoma" w:cs="Tahoma"/>
          <w:kern w:val="0"/>
          <w14:ligatures w14:val="none"/>
        </w:rPr>
      </w:pPr>
    </w:p>
    <w:p w14:paraId="6795030D" w14:textId="69750969" w:rsidR="00B912C6" w:rsidRPr="00B912C6" w:rsidRDefault="00FC036B" w:rsidP="00B912C6">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in </w:t>
      </w:r>
      <w:r w:rsidR="003A6B9B" w:rsidRPr="005B489E">
        <w:rPr>
          <w:rFonts w:ascii="Tahoma" w:hAnsi="Tahoma" w:cs="Tahoma"/>
        </w:rPr>
        <w:t xml:space="preserve">an appeal asserting bias or procedural impropriety any </w:t>
      </w:r>
      <w:r w:rsidR="004C2DBA" w:rsidRPr="005B489E">
        <w:rPr>
          <w:rFonts w:ascii="Tahoma" w:hAnsi="Tahoma" w:cs="Tahoma"/>
        </w:rPr>
        <w:t>transcript or part of a transcript of a</w:t>
      </w:r>
      <w:r w:rsidR="0080693F" w:rsidRPr="005B489E">
        <w:rPr>
          <w:rFonts w:ascii="Tahoma" w:hAnsi="Tahoma" w:cs="Tahoma"/>
        </w:rPr>
        <w:t>n Employment Tribunal</w:t>
      </w:r>
      <w:r w:rsidR="004C2DBA" w:rsidRPr="005B489E">
        <w:rPr>
          <w:rFonts w:ascii="Tahoma" w:hAnsi="Tahoma" w:cs="Tahoma"/>
        </w:rPr>
        <w:t xml:space="preserve"> hearing that was recorded </w:t>
      </w:r>
      <w:r w:rsidR="0080693F" w:rsidRPr="005B489E">
        <w:rPr>
          <w:rFonts w:ascii="Tahoma" w:hAnsi="Tahoma" w:cs="Tahoma"/>
        </w:rPr>
        <w:t>by HMCTS</w:t>
      </w:r>
      <w:r w:rsidR="004C2DBA" w:rsidRPr="005B489E">
        <w:rPr>
          <w:rFonts w:ascii="Tahoma" w:hAnsi="Tahoma" w:cs="Tahoma"/>
        </w:rPr>
        <w:t xml:space="preserve">, </w:t>
      </w:r>
      <w:r w:rsidR="003A6B9B" w:rsidRPr="005B489E">
        <w:rPr>
          <w:rFonts w:ascii="Tahoma" w:hAnsi="Tahoma" w:cs="Tahoma"/>
        </w:rPr>
        <w:t xml:space="preserve">witness statements, responses from </w:t>
      </w:r>
      <w:r w:rsidR="009F5337" w:rsidRPr="005B489E">
        <w:rPr>
          <w:rFonts w:ascii="Tahoma" w:hAnsi="Tahoma" w:cs="Tahoma"/>
        </w:rPr>
        <w:t>an</w:t>
      </w:r>
      <w:r w:rsidR="003A6B9B" w:rsidRPr="005B489E">
        <w:rPr>
          <w:rFonts w:ascii="Tahoma" w:hAnsi="Tahoma" w:cs="Tahoma"/>
        </w:rPr>
        <w:t xml:space="preserve"> </w:t>
      </w:r>
      <w:r w:rsidR="00D67723" w:rsidRPr="005B489E">
        <w:rPr>
          <w:rFonts w:ascii="Tahoma" w:hAnsi="Tahoma" w:cs="Tahoma"/>
        </w:rPr>
        <w:t>Employment Tribunal</w:t>
      </w:r>
      <w:r w:rsidR="003A6B9B" w:rsidRPr="005B489E">
        <w:rPr>
          <w:rFonts w:ascii="Tahoma" w:hAnsi="Tahoma" w:cs="Tahoma"/>
        </w:rPr>
        <w:t xml:space="preserve"> </w:t>
      </w:r>
      <w:r w:rsidR="00DB728B" w:rsidRPr="005B489E">
        <w:rPr>
          <w:rFonts w:ascii="Tahoma" w:hAnsi="Tahoma" w:cs="Tahoma"/>
        </w:rPr>
        <w:t xml:space="preserve">(including any note of evidence or part of one that has been ordered if the proceedings were not recorded) </w:t>
      </w:r>
      <w:r w:rsidR="003A6B9B" w:rsidRPr="005B489E">
        <w:rPr>
          <w:rFonts w:ascii="Tahoma" w:hAnsi="Tahoma" w:cs="Tahoma"/>
        </w:rPr>
        <w:t xml:space="preserve">and </w:t>
      </w:r>
      <w:r w:rsidR="004C2973" w:rsidRPr="005B489E">
        <w:rPr>
          <w:rFonts w:ascii="Tahoma" w:hAnsi="Tahoma" w:cs="Tahoma"/>
        </w:rPr>
        <w:t>any other responses f</w:t>
      </w:r>
      <w:r w:rsidR="00EB38E4" w:rsidRPr="005B489E">
        <w:rPr>
          <w:rFonts w:ascii="Tahoma" w:hAnsi="Tahoma" w:cs="Tahoma"/>
        </w:rPr>
        <w:t>rom</w:t>
      </w:r>
      <w:r w:rsidR="004C2973" w:rsidRPr="005B489E">
        <w:rPr>
          <w:rFonts w:ascii="Tahoma" w:hAnsi="Tahoma" w:cs="Tahoma"/>
        </w:rPr>
        <w:t xml:space="preserve"> </w:t>
      </w:r>
      <w:r w:rsidR="003A6B9B" w:rsidRPr="005B489E">
        <w:rPr>
          <w:rFonts w:ascii="Tahoma" w:hAnsi="Tahoma" w:cs="Tahoma"/>
        </w:rPr>
        <w:t>any other party</w:t>
      </w:r>
      <w:r w:rsidR="00EB38E4" w:rsidRPr="005B489E">
        <w:rPr>
          <w:rFonts w:ascii="Tahoma" w:hAnsi="Tahoma" w:cs="Tahoma"/>
        </w:rPr>
        <w:t xml:space="preserve"> that were provided in response to an order or request from the EAT</w:t>
      </w:r>
    </w:p>
    <w:p w14:paraId="3510FBB4" w14:textId="77777777" w:rsidR="00B912C6" w:rsidRPr="00237F6F" w:rsidRDefault="00B912C6" w:rsidP="00B912C6">
      <w:pPr>
        <w:pStyle w:val="ListParagraph"/>
        <w:spacing w:line="256" w:lineRule="auto"/>
        <w:ind w:left="1985"/>
        <w:rPr>
          <w:rFonts w:ascii="Tahoma" w:hAnsi="Tahoma" w:cs="Tahoma"/>
          <w:kern w:val="0"/>
          <w14:ligatures w14:val="none"/>
        </w:rPr>
      </w:pPr>
    </w:p>
    <w:p w14:paraId="0EA48A2A" w14:textId="345AEB72" w:rsidR="00FE6326" w:rsidRPr="005B489E" w:rsidRDefault="00FC036B" w:rsidP="00694BA1">
      <w:pPr>
        <w:pStyle w:val="ListParagraph"/>
        <w:numPr>
          <w:ilvl w:val="2"/>
          <w:numId w:val="14"/>
        </w:numPr>
        <w:ind w:left="1134" w:hanging="1134"/>
        <w:rPr>
          <w:rFonts w:ascii="Tahoma" w:hAnsi="Tahoma" w:cs="Tahoma"/>
        </w:rPr>
      </w:pPr>
      <w:r w:rsidRPr="005B489E">
        <w:rPr>
          <w:rFonts w:ascii="Tahoma" w:hAnsi="Tahoma" w:cs="Tahoma"/>
        </w:rPr>
        <w:t xml:space="preserve">Any </w:t>
      </w:r>
      <w:r w:rsidR="00E52C45" w:rsidRPr="005B489E">
        <w:rPr>
          <w:rFonts w:ascii="Tahoma" w:hAnsi="Tahoma" w:cs="Tahoma"/>
          <w:b/>
          <w:bCs/>
          <w:kern w:val="0"/>
          <w14:ligatures w14:val="none"/>
        </w:rPr>
        <w:t>Supplementary Bundle</w:t>
      </w:r>
      <w:r w:rsidR="003D7550" w:rsidRPr="005B489E">
        <w:rPr>
          <w:rFonts w:ascii="Tahoma" w:hAnsi="Tahoma" w:cs="Tahoma"/>
          <w:kern w:val="0"/>
          <w14:ligatures w14:val="none"/>
        </w:rPr>
        <w:t xml:space="preserve"> should only </w:t>
      </w:r>
      <w:r w:rsidR="00CF4B06" w:rsidRPr="005B489E">
        <w:rPr>
          <w:rFonts w:ascii="Tahoma" w:hAnsi="Tahoma" w:cs="Tahoma"/>
          <w:kern w:val="0"/>
          <w14:ligatures w14:val="none"/>
        </w:rPr>
        <w:t xml:space="preserve">contain </w:t>
      </w:r>
      <w:r w:rsidR="009F0AB3" w:rsidRPr="005B489E">
        <w:rPr>
          <w:rFonts w:ascii="Tahoma" w:hAnsi="Tahoma" w:cs="Tahoma"/>
          <w:kern w:val="0"/>
          <w14:ligatures w14:val="none"/>
        </w:rPr>
        <w:t>mate</w:t>
      </w:r>
      <w:r w:rsidR="00871945" w:rsidRPr="005B489E">
        <w:rPr>
          <w:rFonts w:ascii="Tahoma" w:hAnsi="Tahoma" w:cs="Tahoma"/>
          <w:kern w:val="0"/>
          <w14:ligatures w14:val="none"/>
        </w:rPr>
        <w:t xml:space="preserve">rial </w:t>
      </w:r>
      <w:r w:rsidR="009F0AB3" w:rsidRPr="005B489E">
        <w:rPr>
          <w:rFonts w:ascii="Tahoma" w:hAnsi="Tahoma" w:cs="Tahoma"/>
          <w:kern w:val="0"/>
          <w14:ligatures w14:val="none"/>
        </w:rPr>
        <w:t xml:space="preserve">that is necessary fairly to consider the appeal </w:t>
      </w:r>
      <w:r w:rsidR="00871945" w:rsidRPr="005B489E">
        <w:rPr>
          <w:rFonts w:ascii="Tahoma" w:hAnsi="Tahoma" w:cs="Tahoma"/>
          <w:kern w:val="0"/>
          <w14:ligatures w14:val="none"/>
        </w:rPr>
        <w:t xml:space="preserve">and </w:t>
      </w:r>
      <w:r w:rsidR="009F0AB3" w:rsidRPr="005B489E">
        <w:rPr>
          <w:rFonts w:ascii="Tahoma" w:hAnsi="Tahoma" w:cs="Tahoma"/>
          <w:kern w:val="0"/>
          <w14:ligatures w14:val="none"/>
        </w:rPr>
        <w:t>that you are likely to refer</w:t>
      </w:r>
      <w:r w:rsidR="00871945" w:rsidRPr="005B489E">
        <w:rPr>
          <w:rFonts w:ascii="Tahoma" w:hAnsi="Tahoma" w:cs="Tahoma"/>
          <w:kern w:val="0"/>
          <w14:ligatures w14:val="none"/>
        </w:rPr>
        <w:t xml:space="preserve"> to at the </w:t>
      </w:r>
      <w:r w:rsidR="008D1B41" w:rsidRPr="005B489E">
        <w:rPr>
          <w:rFonts w:ascii="Tahoma" w:hAnsi="Tahoma" w:cs="Tahoma"/>
          <w:kern w:val="0"/>
          <w14:ligatures w14:val="none"/>
        </w:rPr>
        <w:t>Full Hearing</w:t>
      </w:r>
      <w:r w:rsidR="008C69C7" w:rsidRPr="005B489E">
        <w:rPr>
          <w:rFonts w:ascii="Tahoma" w:hAnsi="Tahoma" w:cs="Tahoma"/>
          <w:kern w:val="0"/>
          <w14:ligatures w14:val="none"/>
        </w:rPr>
        <w:t>, namely</w:t>
      </w:r>
      <w:r w:rsidR="00A04F4F" w:rsidRPr="005B489E">
        <w:rPr>
          <w:rFonts w:ascii="Tahoma" w:hAnsi="Tahoma" w:cs="Tahoma"/>
          <w:kern w:val="0"/>
          <w14:ligatures w14:val="none"/>
        </w:rPr>
        <w:t>:</w:t>
      </w:r>
    </w:p>
    <w:p w14:paraId="11D1E8D0" w14:textId="77777777" w:rsidR="00CF4B06" w:rsidRPr="005B489E" w:rsidRDefault="00CF4B06" w:rsidP="006E2CB4">
      <w:pPr>
        <w:pStyle w:val="ListParagraph"/>
        <w:ind w:left="1134" w:hanging="1134"/>
        <w:rPr>
          <w:rFonts w:ascii="Tahoma" w:hAnsi="Tahoma" w:cs="Tahoma"/>
        </w:rPr>
      </w:pPr>
    </w:p>
    <w:p w14:paraId="0E99C587" w14:textId="12B854C7" w:rsidR="00D1398C" w:rsidRPr="005B489E" w:rsidRDefault="008C69C7" w:rsidP="00694BA1">
      <w:pPr>
        <w:pStyle w:val="ListParagraph"/>
        <w:numPr>
          <w:ilvl w:val="3"/>
          <w:numId w:val="14"/>
        </w:numPr>
        <w:ind w:left="1985" w:hanging="851"/>
        <w:rPr>
          <w:rFonts w:ascii="Tahoma" w:hAnsi="Tahoma" w:cs="Tahoma"/>
        </w:rPr>
      </w:pPr>
      <w:r w:rsidRPr="005B489E">
        <w:rPr>
          <w:rFonts w:ascii="Tahoma" w:hAnsi="Tahoma" w:cs="Tahoma"/>
        </w:rPr>
        <w:t xml:space="preserve">evidence </w:t>
      </w:r>
      <w:r w:rsidR="00A43422" w:rsidRPr="005B489E">
        <w:rPr>
          <w:rFonts w:ascii="Tahoma" w:hAnsi="Tahoma" w:cs="Tahoma"/>
        </w:rPr>
        <w:t xml:space="preserve">that was before the </w:t>
      </w:r>
      <w:r w:rsidR="00D67723" w:rsidRPr="005B489E">
        <w:rPr>
          <w:rFonts w:ascii="Tahoma" w:hAnsi="Tahoma" w:cs="Tahoma"/>
        </w:rPr>
        <w:t>Employment Tribunal</w:t>
      </w:r>
      <w:r w:rsidR="00A43422" w:rsidRPr="005B489E">
        <w:rPr>
          <w:rFonts w:ascii="Tahoma" w:hAnsi="Tahoma" w:cs="Tahoma"/>
        </w:rPr>
        <w:t xml:space="preserve"> </w:t>
      </w:r>
      <w:r w:rsidR="001C6258" w:rsidRPr="005B489E">
        <w:rPr>
          <w:rFonts w:ascii="Tahoma" w:hAnsi="Tahoma" w:cs="Tahoma"/>
        </w:rPr>
        <w:t>and</w:t>
      </w:r>
      <w:r w:rsidR="00A43422" w:rsidRPr="005B489E">
        <w:rPr>
          <w:rFonts w:ascii="Tahoma" w:hAnsi="Tahoma" w:cs="Tahoma"/>
        </w:rPr>
        <w:t xml:space="preserve"> you have been given permission by the EAT to rely </w:t>
      </w:r>
      <w:r w:rsidR="00643D6A" w:rsidRPr="005B489E">
        <w:rPr>
          <w:rFonts w:ascii="Tahoma" w:hAnsi="Tahoma" w:cs="Tahoma"/>
        </w:rPr>
        <w:t xml:space="preserve">on </w:t>
      </w:r>
      <w:r w:rsidR="00643D6A" w:rsidRPr="005B489E">
        <w:rPr>
          <w:rFonts w:ascii="Tahoma" w:hAnsi="Tahoma" w:cs="Tahoma"/>
          <w:kern w:val="0"/>
          <w14:ligatures w14:val="none"/>
        </w:rPr>
        <w:t xml:space="preserve">(see Section </w:t>
      </w:r>
      <w:r w:rsidR="006C25B0" w:rsidRPr="005B489E">
        <w:rPr>
          <w:rFonts w:ascii="Tahoma" w:hAnsi="Tahoma" w:cs="Tahoma"/>
          <w:kern w:val="0"/>
          <w14:ligatures w14:val="none"/>
        </w:rPr>
        <w:t>8.10</w:t>
      </w:r>
      <w:r w:rsidR="00643D6A" w:rsidRPr="005B489E">
        <w:rPr>
          <w:rFonts w:ascii="Tahoma" w:hAnsi="Tahoma" w:cs="Tahoma"/>
          <w:kern w:val="0"/>
          <w14:ligatures w14:val="none"/>
        </w:rPr>
        <w:t xml:space="preserve">) </w:t>
      </w:r>
      <w:r w:rsidR="00A43422" w:rsidRPr="005B489E">
        <w:rPr>
          <w:rFonts w:ascii="Tahoma" w:hAnsi="Tahoma" w:cs="Tahoma"/>
        </w:rPr>
        <w:t>or have agreed with the other parties should</w:t>
      </w:r>
      <w:r w:rsidR="00643D6A" w:rsidRPr="005B489E">
        <w:rPr>
          <w:rFonts w:ascii="Tahoma" w:hAnsi="Tahoma" w:cs="Tahoma"/>
        </w:rPr>
        <w:t xml:space="preserve"> be in the Supplementary Bundle</w:t>
      </w:r>
    </w:p>
    <w:p w14:paraId="513EC6FF" w14:textId="77777777" w:rsidR="00D1398C" w:rsidRPr="005B489E" w:rsidRDefault="00D1398C" w:rsidP="00D1398C">
      <w:pPr>
        <w:pStyle w:val="ListParagraph"/>
        <w:ind w:left="1985"/>
        <w:rPr>
          <w:rFonts w:ascii="Tahoma" w:hAnsi="Tahoma" w:cs="Tahoma"/>
        </w:rPr>
      </w:pPr>
    </w:p>
    <w:p w14:paraId="6964C387" w14:textId="42957B03" w:rsidR="00E26096" w:rsidRPr="00B912C6" w:rsidRDefault="00643D6A" w:rsidP="00B912C6">
      <w:pPr>
        <w:pStyle w:val="ListParagraph"/>
        <w:numPr>
          <w:ilvl w:val="3"/>
          <w:numId w:val="14"/>
        </w:numPr>
        <w:ind w:left="1985" w:hanging="851"/>
        <w:rPr>
          <w:rFonts w:ascii="Tahoma" w:hAnsi="Tahoma" w:cs="Tahoma"/>
        </w:rPr>
      </w:pPr>
      <w:r w:rsidRPr="005B489E">
        <w:rPr>
          <w:rFonts w:ascii="Tahoma" w:hAnsi="Tahoma" w:cs="Tahoma"/>
        </w:rPr>
        <w:t xml:space="preserve">new evidence </w:t>
      </w:r>
      <w:r w:rsidR="008079C9" w:rsidRPr="005B489E">
        <w:rPr>
          <w:rFonts w:ascii="Tahoma" w:hAnsi="Tahoma" w:cs="Tahoma"/>
        </w:rPr>
        <w:t xml:space="preserve">that </w:t>
      </w:r>
      <w:r w:rsidRPr="005B489E">
        <w:rPr>
          <w:rFonts w:ascii="Tahoma" w:hAnsi="Tahoma" w:cs="Tahoma"/>
        </w:rPr>
        <w:t xml:space="preserve">you have been granted permission to rely on </w:t>
      </w:r>
      <w:r w:rsidRPr="005B489E">
        <w:rPr>
          <w:rFonts w:ascii="Tahoma" w:hAnsi="Tahoma" w:cs="Tahoma"/>
          <w:kern w:val="0"/>
          <w14:ligatures w14:val="none"/>
        </w:rPr>
        <w:t xml:space="preserve">(see Section </w:t>
      </w:r>
      <w:r w:rsidR="005214CB" w:rsidRPr="005B489E">
        <w:rPr>
          <w:rFonts w:ascii="Tahoma" w:hAnsi="Tahoma" w:cs="Tahoma"/>
          <w:kern w:val="0"/>
          <w14:ligatures w14:val="none"/>
        </w:rPr>
        <w:t>8.12</w:t>
      </w:r>
      <w:r w:rsidRPr="005B489E">
        <w:rPr>
          <w:rFonts w:ascii="Tahoma" w:hAnsi="Tahoma" w:cs="Tahoma"/>
          <w:kern w:val="0"/>
          <w14:ligatures w14:val="none"/>
        </w:rPr>
        <w:t>)</w:t>
      </w:r>
    </w:p>
    <w:p w14:paraId="6A59DE37" w14:textId="77777777" w:rsidR="001F5DFD" w:rsidRPr="005B489E" w:rsidRDefault="001F5DFD" w:rsidP="006E2CB4">
      <w:pPr>
        <w:pStyle w:val="ListParagraph"/>
        <w:ind w:left="1134" w:hanging="1134"/>
        <w:rPr>
          <w:rFonts w:ascii="Tahoma" w:hAnsi="Tahoma" w:cs="Tahoma"/>
        </w:rPr>
      </w:pPr>
    </w:p>
    <w:p w14:paraId="7A16A922" w14:textId="6224F270" w:rsidR="00FE6326" w:rsidRPr="005B489E" w:rsidRDefault="001F5DFD" w:rsidP="00694BA1">
      <w:pPr>
        <w:pStyle w:val="ListParagraph"/>
        <w:numPr>
          <w:ilvl w:val="2"/>
          <w:numId w:val="14"/>
        </w:numPr>
        <w:ind w:left="1134" w:hanging="1134"/>
        <w:rPr>
          <w:rFonts w:ascii="Tahoma" w:hAnsi="Tahoma" w:cs="Tahoma"/>
        </w:rPr>
      </w:pPr>
      <w:r w:rsidRPr="005B489E">
        <w:rPr>
          <w:rFonts w:ascii="Tahoma" w:hAnsi="Tahoma" w:cs="Tahoma"/>
        </w:rPr>
        <w:t>If an</w:t>
      </w:r>
      <w:r w:rsidR="0089239B" w:rsidRPr="005B489E">
        <w:rPr>
          <w:rFonts w:ascii="Tahoma" w:hAnsi="Tahoma" w:cs="Tahoma"/>
        </w:rPr>
        <w:t>y Supplementary Bundle is more tha</w:t>
      </w:r>
      <w:r w:rsidR="00353709" w:rsidRPr="005B489E">
        <w:rPr>
          <w:rFonts w:ascii="Tahoma" w:hAnsi="Tahoma" w:cs="Tahoma"/>
        </w:rPr>
        <w:t>n</w:t>
      </w:r>
      <w:r w:rsidR="0089239B" w:rsidRPr="005B489E">
        <w:rPr>
          <w:rFonts w:ascii="Tahoma" w:hAnsi="Tahoma" w:cs="Tahoma"/>
        </w:rPr>
        <w:t xml:space="preserve"> </w:t>
      </w:r>
      <w:r w:rsidR="008D1B41" w:rsidRPr="005B489E">
        <w:rPr>
          <w:rFonts w:ascii="Tahoma" w:hAnsi="Tahoma" w:cs="Tahoma"/>
        </w:rPr>
        <w:t>50</w:t>
      </w:r>
      <w:r w:rsidR="0089239B" w:rsidRPr="005B489E">
        <w:rPr>
          <w:rFonts w:ascii="Tahoma" w:hAnsi="Tahoma" w:cs="Tahoma"/>
        </w:rPr>
        <w:t xml:space="preserve"> pages long you </w:t>
      </w:r>
      <w:r w:rsidR="008C3820" w:rsidRPr="005B489E">
        <w:rPr>
          <w:rFonts w:ascii="Tahoma" w:hAnsi="Tahoma" w:cs="Tahoma"/>
        </w:rPr>
        <w:t>must</w:t>
      </w:r>
      <w:r w:rsidR="0089239B" w:rsidRPr="005B489E">
        <w:rPr>
          <w:rFonts w:ascii="Tahoma" w:hAnsi="Tahoma" w:cs="Tahoma"/>
        </w:rPr>
        <w:t xml:space="preserve"> </w:t>
      </w:r>
      <w:r w:rsidR="00745FA0" w:rsidRPr="005B489E">
        <w:rPr>
          <w:rFonts w:ascii="Tahoma" w:hAnsi="Tahoma" w:cs="Tahoma"/>
        </w:rPr>
        <w:t xml:space="preserve">seek permission </w:t>
      </w:r>
      <w:r w:rsidR="001F1B10" w:rsidRPr="005B489E">
        <w:rPr>
          <w:rFonts w:ascii="Tahoma" w:hAnsi="Tahoma" w:cs="Tahoma"/>
        </w:rPr>
        <w:t>from</w:t>
      </w:r>
      <w:r w:rsidR="00745FA0" w:rsidRPr="005B489E">
        <w:rPr>
          <w:rFonts w:ascii="Tahoma" w:hAnsi="Tahoma" w:cs="Tahoma"/>
        </w:rPr>
        <w:t xml:space="preserve"> the EAT</w:t>
      </w:r>
      <w:r w:rsidR="00353709" w:rsidRPr="005B489E">
        <w:rPr>
          <w:rFonts w:ascii="Tahoma" w:hAnsi="Tahoma" w:cs="Tahoma"/>
        </w:rPr>
        <w:t xml:space="preserve"> to rely on it</w:t>
      </w:r>
      <w:r w:rsidR="004349D0" w:rsidRPr="005B489E">
        <w:rPr>
          <w:rFonts w:ascii="Tahoma" w:hAnsi="Tahoma" w:cs="Tahoma"/>
        </w:rPr>
        <w:t xml:space="preserve"> and provide an essential reading list</w:t>
      </w:r>
      <w:r w:rsidR="00745FA0" w:rsidRPr="005B489E">
        <w:rPr>
          <w:rFonts w:ascii="Tahoma" w:hAnsi="Tahoma" w:cs="Tahoma"/>
        </w:rPr>
        <w:t>.</w:t>
      </w:r>
    </w:p>
    <w:p w14:paraId="6D54209B" w14:textId="77777777" w:rsidR="006B5DBF" w:rsidRPr="005B489E" w:rsidRDefault="006B5DBF" w:rsidP="006E2CB4">
      <w:pPr>
        <w:pStyle w:val="ListParagraph"/>
        <w:ind w:left="1134" w:hanging="1134"/>
        <w:rPr>
          <w:rFonts w:ascii="Tahoma" w:hAnsi="Tahoma" w:cs="Tahoma"/>
          <w:color w:val="538135" w:themeColor="accent6" w:themeShade="BF"/>
        </w:rPr>
      </w:pPr>
    </w:p>
    <w:p w14:paraId="13AB79CD" w14:textId="1B402301" w:rsidR="001F5DFD" w:rsidRPr="005B489E" w:rsidRDefault="006B5DBF" w:rsidP="00694BA1">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 xml:space="preserve">Format of Bundles </w:t>
      </w:r>
    </w:p>
    <w:p w14:paraId="3DCCF83A" w14:textId="3C8FEF38" w:rsidR="00FE6326" w:rsidRPr="005B489E" w:rsidRDefault="00FE6326" w:rsidP="006E2CB4">
      <w:pPr>
        <w:pStyle w:val="ListParagraph"/>
        <w:ind w:left="1134" w:hanging="1134"/>
        <w:rPr>
          <w:rFonts w:ascii="Tahoma" w:hAnsi="Tahoma" w:cs="Tahoma"/>
        </w:rPr>
      </w:pPr>
    </w:p>
    <w:p w14:paraId="566BA6DD" w14:textId="2E63F999" w:rsidR="009170AD" w:rsidRPr="005B489E" w:rsidRDefault="005838C1" w:rsidP="00694BA1">
      <w:pPr>
        <w:pStyle w:val="ListParagraph"/>
        <w:numPr>
          <w:ilvl w:val="2"/>
          <w:numId w:val="14"/>
        </w:numPr>
        <w:ind w:left="1134" w:hanging="1134"/>
        <w:rPr>
          <w:rFonts w:ascii="Tahoma" w:hAnsi="Tahoma" w:cs="Tahoma"/>
        </w:rPr>
      </w:pPr>
      <w:r w:rsidRPr="005B489E">
        <w:rPr>
          <w:rFonts w:ascii="Tahoma" w:hAnsi="Tahoma" w:cs="Tahoma"/>
        </w:rPr>
        <w:t>A bundle of documents must</w:t>
      </w:r>
      <w:r w:rsidR="009170AD" w:rsidRPr="005B489E">
        <w:rPr>
          <w:rFonts w:ascii="Tahoma" w:hAnsi="Tahoma" w:cs="Tahoma"/>
        </w:rPr>
        <w:t>:</w:t>
      </w:r>
    </w:p>
    <w:p w14:paraId="4438AD9B" w14:textId="77777777" w:rsidR="009170AD" w:rsidRPr="005B489E" w:rsidRDefault="009170AD" w:rsidP="006E2CB4">
      <w:pPr>
        <w:pStyle w:val="ListParagraph"/>
        <w:ind w:left="1134" w:hanging="1134"/>
        <w:rPr>
          <w:rFonts w:ascii="Tahoma" w:hAnsi="Tahoma" w:cs="Tahoma"/>
        </w:rPr>
      </w:pPr>
    </w:p>
    <w:p w14:paraId="59AE0774" w14:textId="6E1F0FC9" w:rsidR="00E26096" w:rsidRPr="00237F6F" w:rsidRDefault="005A450B" w:rsidP="00237F6F">
      <w:pPr>
        <w:pStyle w:val="ListParagraph"/>
        <w:numPr>
          <w:ilvl w:val="3"/>
          <w:numId w:val="14"/>
        </w:numPr>
        <w:ind w:left="1985" w:hanging="851"/>
        <w:rPr>
          <w:rFonts w:ascii="Tahoma" w:hAnsi="Tahoma" w:cs="Tahoma"/>
        </w:rPr>
      </w:pPr>
      <w:r w:rsidRPr="005B489E">
        <w:rPr>
          <w:rFonts w:ascii="Tahoma" w:hAnsi="Tahoma" w:cs="Tahoma"/>
        </w:rPr>
        <w:t xml:space="preserve">start with a </w:t>
      </w:r>
      <w:r w:rsidR="00B75D86" w:rsidRPr="005B489E">
        <w:rPr>
          <w:rFonts w:ascii="Tahoma" w:hAnsi="Tahoma" w:cs="Tahoma"/>
        </w:rPr>
        <w:t>table of contents</w:t>
      </w:r>
      <w:r w:rsidR="00CD0B78" w:rsidRPr="005B489E">
        <w:rPr>
          <w:rFonts w:ascii="Tahoma" w:hAnsi="Tahoma" w:cs="Tahoma"/>
        </w:rPr>
        <w:t xml:space="preserve"> that gives a description of each document and the page number on which it starts</w:t>
      </w:r>
    </w:p>
    <w:p w14:paraId="6B59037D" w14:textId="77777777" w:rsidR="000C622D" w:rsidRPr="005B489E" w:rsidRDefault="000C622D" w:rsidP="000C622D">
      <w:pPr>
        <w:pStyle w:val="ListParagraph"/>
        <w:ind w:left="1985"/>
        <w:rPr>
          <w:rFonts w:ascii="Tahoma" w:hAnsi="Tahoma" w:cs="Tahoma"/>
        </w:rPr>
      </w:pPr>
    </w:p>
    <w:p w14:paraId="0460DF2F" w14:textId="512C2F45" w:rsidR="00E26096" w:rsidRPr="00237F6F" w:rsidRDefault="00E65B34" w:rsidP="00237F6F">
      <w:pPr>
        <w:pStyle w:val="ListParagraph"/>
        <w:numPr>
          <w:ilvl w:val="3"/>
          <w:numId w:val="14"/>
        </w:numPr>
        <w:ind w:left="1985" w:hanging="851"/>
        <w:rPr>
          <w:rFonts w:ascii="Tahoma" w:hAnsi="Tahoma" w:cs="Tahoma"/>
        </w:rPr>
      </w:pPr>
      <w:r w:rsidRPr="005B489E">
        <w:rPr>
          <w:rFonts w:ascii="Tahoma" w:hAnsi="Tahoma" w:cs="Tahoma"/>
        </w:rPr>
        <w:t>contain</w:t>
      </w:r>
      <w:r w:rsidR="002C2B08" w:rsidRPr="005B489E">
        <w:rPr>
          <w:rFonts w:ascii="Tahoma" w:hAnsi="Tahoma" w:cs="Tahoma"/>
        </w:rPr>
        <w:t xml:space="preserve"> documents </w:t>
      </w:r>
      <w:r w:rsidRPr="005B489E">
        <w:rPr>
          <w:rFonts w:ascii="Tahoma" w:hAnsi="Tahoma" w:cs="Tahoma"/>
        </w:rPr>
        <w:t xml:space="preserve">that </w:t>
      </w:r>
      <w:r w:rsidR="009170AD" w:rsidRPr="005B489E">
        <w:rPr>
          <w:rFonts w:ascii="Tahoma" w:hAnsi="Tahoma" w:cs="Tahoma"/>
        </w:rPr>
        <w:t>are</w:t>
      </w:r>
      <w:r w:rsidR="002C2B08" w:rsidRPr="005B489E">
        <w:rPr>
          <w:rFonts w:ascii="Tahoma" w:hAnsi="Tahoma" w:cs="Tahoma"/>
        </w:rPr>
        <w:t xml:space="preserve"> </w:t>
      </w:r>
      <w:r w:rsidR="00B66F06" w:rsidRPr="005B489E">
        <w:rPr>
          <w:rFonts w:ascii="Tahoma" w:hAnsi="Tahoma" w:cs="Tahoma"/>
        </w:rPr>
        <w:t xml:space="preserve">legible and </w:t>
      </w:r>
      <w:r w:rsidR="003017CA" w:rsidRPr="005B489E">
        <w:rPr>
          <w:rFonts w:ascii="Tahoma" w:hAnsi="Tahoma" w:cs="Tahoma"/>
        </w:rPr>
        <w:t>unmarked</w:t>
      </w:r>
    </w:p>
    <w:p w14:paraId="752B952E" w14:textId="77777777" w:rsidR="00F51676" w:rsidRPr="005B489E" w:rsidRDefault="00F51676" w:rsidP="00F51676">
      <w:pPr>
        <w:pStyle w:val="ListParagraph"/>
        <w:ind w:left="1985"/>
        <w:rPr>
          <w:rFonts w:ascii="Tahoma" w:hAnsi="Tahoma" w:cs="Tahoma"/>
        </w:rPr>
      </w:pPr>
    </w:p>
    <w:p w14:paraId="0B412DE6" w14:textId="12153D47" w:rsidR="00237F6F" w:rsidRPr="00237F6F" w:rsidRDefault="008C2A12" w:rsidP="00237F6F">
      <w:pPr>
        <w:pStyle w:val="ListParagraph"/>
        <w:numPr>
          <w:ilvl w:val="3"/>
          <w:numId w:val="14"/>
        </w:numPr>
        <w:ind w:left="1985" w:hanging="851"/>
        <w:rPr>
          <w:rFonts w:ascii="Tahoma" w:hAnsi="Tahoma" w:cs="Tahoma"/>
        </w:rPr>
      </w:pPr>
      <w:r w:rsidRPr="005B489E">
        <w:rPr>
          <w:rFonts w:ascii="Tahoma" w:hAnsi="Tahoma" w:cs="Tahoma"/>
        </w:rPr>
        <w:t>use the best available copy of the document rather than one that</w:t>
      </w:r>
      <w:r w:rsidR="008D1B41" w:rsidRPr="005B489E">
        <w:rPr>
          <w:rFonts w:ascii="Tahoma" w:hAnsi="Tahoma" w:cs="Tahoma"/>
        </w:rPr>
        <w:t xml:space="preserve">, for example, has </w:t>
      </w:r>
      <w:r w:rsidRPr="005B489E">
        <w:rPr>
          <w:rFonts w:ascii="Tahoma" w:hAnsi="Tahoma" w:cs="Tahoma"/>
        </w:rPr>
        <w:t>been copied multiple times</w:t>
      </w:r>
    </w:p>
    <w:p w14:paraId="194F1E11" w14:textId="77777777" w:rsidR="00237F6F" w:rsidRPr="00237F6F" w:rsidRDefault="00237F6F" w:rsidP="00237F6F">
      <w:pPr>
        <w:pStyle w:val="ListParagraph"/>
        <w:ind w:left="1985"/>
        <w:rPr>
          <w:rFonts w:ascii="Tahoma" w:hAnsi="Tahoma" w:cs="Tahoma"/>
        </w:rPr>
      </w:pPr>
    </w:p>
    <w:p w14:paraId="11651D01" w14:textId="2DC39052" w:rsidR="005A450B" w:rsidRPr="005B489E" w:rsidRDefault="00E65B34" w:rsidP="00694BA1">
      <w:pPr>
        <w:pStyle w:val="ListParagraph"/>
        <w:numPr>
          <w:ilvl w:val="3"/>
          <w:numId w:val="14"/>
        </w:numPr>
        <w:ind w:left="1985" w:hanging="851"/>
        <w:rPr>
          <w:rFonts w:ascii="Tahoma" w:hAnsi="Tahoma" w:cs="Tahoma"/>
        </w:rPr>
      </w:pPr>
      <w:r w:rsidRPr="005B489E">
        <w:rPr>
          <w:rFonts w:ascii="Tahoma" w:hAnsi="Tahoma" w:cs="Tahoma"/>
        </w:rPr>
        <w:t>be</w:t>
      </w:r>
      <w:r w:rsidR="005A450B" w:rsidRPr="005B489E">
        <w:rPr>
          <w:rFonts w:ascii="Tahoma" w:hAnsi="Tahoma" w:cs="Tahoma"/>
        </w:rPr>
        <w:t xml:space="preserve"> paginated </w:t>
      </w:r>
      <w:r w:rsidR="00DE164B" w:rsidRPr="005B489E">
        <w:rPr>
          <w:rFonts w:ascii="Tahoma" w:hAnsi="Tahoma" w:cs="Tahoma"/>
        </w:rPr>
        <w:t xml:space="preserve">with the first page(s) being the table of contents </w:t>
      </w:r>
      <w:r w:rsidR="006C5DF3" w:rsidRPr="005B489E">
        <w:rPr>
          <w:rFonts w:ascii="Tahoma" w:hAnsi="Tahoma" w:cs="Tahoma"/>
        </w:rPr>
        <w:t>–</w:t>
      </w:r>
      <w:r w:rsidR="00686A41" w:rsidRPr="005B489E">
        <w:rPr>
          <w:rFonts w:ascii="Tahoma" w:hAnsi="Tahoma" w:cs="Tahoma"/>
        </w:rPr>
        <w:t xml:space="preserve"> </w:t>
      </w:r>
      <w:r w:rsidR="006C5DF3" w:rsidRPr="005B489E">
        <w:rPr>
          <w:rFonts w:ascii="Tahoma" w:hAnsi="Tahoma" w:cs="Tahoma"/>
        </w:rPr>
        <w:t xml:space="preserve">page </w:t>
      </w:r>
      <w:r w:rsidR="006E2944" w:rsidRPr="005B489E">
        <w:rPr>
          <w:rFonts w:ascii="Tahoma" w:hAnsi="Tahoma" w:cs="Tahoma"/>
        </w:rPr>
        <w:t>1</w:t>
      </w:r>
      <w:r w:rsidR="006C5DF3" w:rsidRPr="005B489E">
        <w:rPr>
          <w:rFonts w:ascii="Tahoma" w:hAnsi="Tahoma" w:cs="Tahoma"/>
        </w:rPr>
        <w:t xml:space="preserve"> will be the start of the table of contents</w:t>
      </w:r>
    </w:p>
    <w:p w14:paraId="37D4B1A2" w14:textId="6A33BD96" w:rsidR="00E26096" w:rsidRPr="005B489E" w:rsidRDefault="00E26096" w:rsidP="008C69C7">
      <w:pPr>
        <w:pStyle w:val="ListParagraph"/>
        <w:ind w:left="1134"/>
        <w:rPr>
          <w:rFonts w:ascii="Tahoma" w:hAnsi="Tahoma" w:cs="Tahoma"/>
        </w:rPr>
      </w:pPr>
    </w:p>
    <w:p w14:paraId="5DFD09EB" w14:textId="1944957C" w:rsidR="008C69C7" w:rsidRPr="005B489E" w:rsidRDefault="008C69C7" w:rsidP="00506DE1">
      <w:pPr>
        <w:pStyle w:val="ListParagraph"/>
        <w:ind w:left="1134"/>
        <w:rPr>
          <w:rFonts w:ascii="Tahoma" w:hAnsi="Tahoma" w:cs="Tahoma"/>
        </w:rPr>
      </w:pPr>
      <w:r w:rsidRPr="005B489E">
        <w:rPr>
          <w:rFonts w:ascii="Tahoma" w:hAnsi="Tahoma" w:cs="Tahoma"/>
        </w:rPr>
        <w:t xml:space="preserve">For a Full Hearing, the documents must be in the order set out at Section 11.3 (or </w:t>
      </w:r>
      <w:r w:rsidR="00237F6F">
        <w:rPr>
          <w:rFonts w:ascii="Tahoma" w:hAnsi="Tahoma" w:cs="Tahoma"/>
        </w:rPr>
        <w:t>paragraph</w:t>
      </w:r>
      <w:r w:rsidRPr="005B489E">
        <w:rPr>
          <w:rFonts w:ascii="Tahoma" w:hAnsi="Tahoma" w:cs="Tahoma"/>
        </w:rPr>
        <w:t xml:space="preserve"> 5.2.3 for a Rule 3(10) hearing, </w:t>
      </w:r>
      <w:r w:rsidR="00237F6F">
        <w:rPr>
          <w:rFonts w:ascii="Tahoma" w:hAnsi="Tahoma" w:cs="Tahoma"/>
        </w:rPr>
        <w:t>paragraph</w:t>
      </w:r>
      <w:r w:rsidRPr="005B489E">
        <w:rPr>
          <w:rFonts w:ascii="Tahoma" w:hAnsi="Tahoma" w:cs="Tahoma"/>
        </w:rPr>
        <w:t xml:space="preserve"> 6.1.6 for a Preliminary Hearing and </w:t>
      </w:r>
      <w:r w:rsidR="00237F6F">
        <w:rPr>
          <w:rFonts w:ascii="Tahoma" w:hAnsi="Tahoma" w:cs="Tahoma"/>
        </w:rPr>
        <w:t>paragraph</w:t>
      </w:r>
      <w:r w:rsidRPr="005B489E">
        <w:rPr>
          <w:rFonts w:ascii="Tahoma" w:hAnsi="Tahoma" w:cs="Tahoma"/>
        </w:rPr>
        <w:t xml:space="preserve"> 7.14.3 for a ARO Hearing)</w:t>
      </w:r>
      <w:r w:rsidR="00506DE1" w:rsidRPr="005B489E">
        <w:rPr>
          <w:rFonts w:ascii="Tahoma" w:hAnsi="Tahoma" w:cs="Tahoma"/>
        </w:rPr>
        <w:t>.</w:t>
      </w:r>
    </w:p>
    <w:p w14:paraId="39861164" w14:textId="77777777" w:rsidR="002C2B08" w:rsidRPr="005B489E" w:rsidRDefault="002C2B08" w:rsidP="006E2CB4">
      <w:pPr>
        <w:pStyle w:val="ListParagraph"/>
        <w:ind w:left="1134" w:hanging="1134"/>
        <w:rPr>
          <w:rFonts w:ascii="Tahoma" w:hAnsi="Tahoma" w:cs="Tahoma"/>
        </w:rPr>
      </w:pPr>
    </w:p>
    <w:p w14:paraId="2FA595D1" w14:textId="3CF71A57" w:rsidR="00E14AFC" w:rsidRPr="005B489E" w:rsidRDefault="006B5DBF" w:rsidP="00694BA1">
      <w:pPr>
        <w:pStyle w:val="ListParagraph"/>
        <w:numPr>
          <w:ilvl w:val="2"/>
          <w:numId w:val="14"/>
        </w:numPr>
        <w:ind w:left="1134" w:hanging="1134"/>
        <w:rPr>
          <w:rFonts w:ascii="Tahoma" w:hAnsi="Tahoma" w:cs="Tahoma"/>
        </w:rPr>
      </w:pPr>
      <w:r w:rsidRPr="005B489E">
        <w:rPr>
          <w:rFonts w:ascii="Tahoma" w:hAnsi="Tahoma" w:cs="Tahoma"/>
        </w:rPr>
        <w:t xml:space="preserve">You </w:t>
      </w:r>
      <w:r w:rsidR="00CD0B78" w:rsidRPr="005B489E">
        <w:rPr>
          <w:rFonts w:ascii="Tahoma" w:hAnsi="Tahoma" w:cs="Tahoma"/>
        </w:rPr>
        <w:t>will usually</w:t>
      </w:r>
      <w:r w:rsidRPr="005B489E">
        <w:rPr>
          <w:rFonts w:ascii="Tahoma" w:hAnsi="Tahoma" w:cs="Tahoma"/>
        </w:rPr>
        <w:t xml:space="preserve"> be directed to provide </w:t>
      </w:r>
      <w:r w:rsidR="00E83364" w:rsidRPr="005B489E">
        <w:rPr>
          <w:rFonts w:ascii="Tahoma" w:hAnsi="Tahoma" w:cs="Tahoma"/>
        </w:rPr>
        <w:t xml:space="preserve">a number of </w:t>
      </w:r>
      <w:r w:rsidR="002B1F59" w:rsidRPr="005B489E">
        <w:rPr>
          <w:rFonts w:ascii="Tahoma" w:hAnsi="Tahoma" w:cs="Tahoma"/>
        </w:rPr>
        <w:t xml:space="preserve">hard copies of the bundle of documents (usually </w:t>
      </w:r>
      <w:r w:rsidR="005B2F39">
        <w:rPr>
          <w:rFonts w:ascii="Tahoma" w:hAnsi="Tahoma" w:cs="Tahoma"/>
        </w:rPr>
        <w:t>1</w:t>
      </w:r>
      <w:r w:rsidR="005B2F39" w:rsidRPr="005B489E">
        <w:rPr>
          <w:rFonts w:ascii="Tahoma" w:hAnsi="Tahoma" w:cs="Tahoma"/>
        </w:rPr>
        <w:t xml:space="preserve"> </w:t>
      </w:r>
      <w:r w:rsidR="002B1F59" w:rsidRPr="005B489E">
        <w:rPr>
          <w:rFonts w:ascii="Tahoma" w:hAnsi="Tahoma" w:cs="Tahoma"/>
        </w:rPr>
        <w:t xml:space="preserve">or </w:t>
      </w:r>
      <w:r w:rsidR="005B2F39">
        <w:rPr>
          <w:rFonts w:ascii="Tahoma" w:hAnsi="Tahoma" w:cs="Tahoma"/>
        </w:rPr>
        <w:t>3</w:t>
      </w:r>
      <w:r w:rsidR="002B1F59" w:rsidRPr="005B489E">
        <w:rPr>
          <w:rFonts w:ascii="Tahoma" w:hAnsi="Tahoma" w:cs="Tahoma"/>
        </w:rPr>
        <w:t xml:space="preserve">). </w:t>
      </w:r>
    </w:p>
    <w:p w14:paraId="59F9FFA0" w14:textId="77777777" w:rsidR="00E14AFC" w:rsidRPr="005B489E" w:rsidRDefault="00E14AFC" w:rsidP="00E14AFC">
      <w:pPr>
        <w:pStyle w:val="ListParagraph"/>
        <w:ind w:left="1134"/>
        <w:rPr>
          <w:rFonts w:ascii="Tahoma" w:hAnsi="Tahoma" w:cs="Tahoma"/>
        </w:rPr>
      </w:pPr>
    </w:p>
    <w:p w14:paraId="75AF67FE" w14:textId="19D24265" w:rsidR="00E26096" w:rsidRPr="00237F6F" w:rsidRDefault="00F90374" w:rsidP="00237F6F">
      <w:pPr>
        <w:pStyle w:val="ListParagraph"/>
        <w:numPr>
          <w:ilvl w:val="2"/>
          <w:numId w:val="14"/>
        </w:numPr>
        <w:ind w:left="1134" w:hanging="1134"/>
        <w:rPr>
          <w:rFonts w:ascii="Tahoma" w:hAnsi="Tahoma" w:cs="Tahoma"/>
        </w:rPr>
      </w:pPr>
      <w:r w:rsidRPr="005B489E">
        <w:rPr>
          <w:rFonts w:ascii="Tahoma" w:hAnsi="Tahoma" w:cs="Tahoma"/>
        </w:rPr>
        <w:t xml:space="preserve">You </w:t>
      </w:r>
      <w:r w:rsidR="00F16C83" w:rsidRPr="005B489E">
        <w:rPr>
          <w:rFonts w:ascii="Tahoma" w:hAnsi="Tahoma" w:cs="Tahoma"/>
        </w:rPr>
        <w:t>must</w:t>
      </w:r>
      <w:r w:rsidRPr="005B489E">
        <w:rPr>
          <w:rFonts w:ascii="Tahoma" w:hAnsi="Tahoma" w:cs="Tahoma"/>
        </w:rPr>
        <w:t xml:space="preserve"> </w:t>
      </w:r>
      <w:r w:rsidR="00A8022B" w:rsidRPr="005B489E">
        <w:rPr>
          <w:rFonts w:ascii="Tahoma" w:hAnsi="Tahoma" w:cs="Tahoma"/>
        </w:rPr>
        <w:t xml:space="preserve">also </w:t>
      </w:r>
      <w:r w:rsidRPr="005B489E">
        <w:rPr>
          <w:rFonts w:ascii="Tahoma" w:hAnsi="Tahoma" w:cs="Tahoma"/>
        </w:rPr>
        <w:t>provide an electronic copy</w:t>
      </w:r>
      <w:r w:rsidR="00A8022B" w:rsidRPr="005B489E">
        <w:rPr>
          <w:rFonts w:ascii="Tahoma" w:hAnsi="Tahoma" w:cs="Tahoma"/>
        </w:rPr>
        <w:t xml:space="preserve"> of the bundle</w:t>
      </w:r>
      <w:r w:rsidRPr="005B489E">
        <w:rPr>
          <w:rFonts w:ascii="Tahoma" w:hAnsi="Tahoma" w:cs="Tahoma"/>
        </w:rPr>
        <w:t xml:space="preserve"> </w:t>
      </w:r>
      <w:r w:rsidR="00F16C83" w:rsidRPr="005B489E">
        <w:rPr>
          <w:rFonts w:ascii="Tahoma" w:hAnsi="Tahoma" w:cs="Tahoma"/>
        </w:rPr>
        <w:t>unless it is not possible for you to do so</w:t>
      </w:r>
      <w:r w:rsidR="008D1B18" w:rsidRPr="005B489E">
        <w:rPr>
          <w:rFonts w:ascii="Tahoma" w:hAnsi="Tahoma" w:cs="Tahoma"/>
        </w:rPr>
        <w:t>. If you can</w:t>
      </w:r>
      <w:r w:rsidR="00750EE5" w:rsidRPr="005B489E">
        <w:rPr>
          <w:rFonts w:ascii="Tahoma" w:hAnsi="Tahoma" w:cs="Tahoma"/>
        </w:rPr>
        <w:t>n</w:t>
      </w:r>
      <w:r w:rsidR="008D1B18" w:rsidRPr="005B489E">
        <w:rPr>
          <w:rFonts w:ascii="Tahoma" w:hAnsi="Tahoma" w:cs="Tahoma"/>
        </w:rPr>
        <w:t>ot produce an electronic bundle you must ap</w:t>
      </w:r>
      <w:r w:rsidR="00750EE5" w:rsidRPr="005B489E">
        <w:rPr>
          <w:rFonts w:ascii="Tahoma" w:hAnsi="Tahoma" w:cs="Tahoma"/>
        </w:rPr>
        <w:t xml:space="preserve">ply to the EAT for directions. If </w:t>
      </w:r>
      <w:r w:rsidR="00CD0B78" w:rsidRPr="005B489E">
        <w:rPr>
          <w:rFonts w:ascii="Tahoma" w:hAnsi="Tahoma" w:cs="Tahoma"/>
        </w:rPr>
        <w:t>the other</w:t>
      </w:r>
      <w:r w:rsidR="00750EE5" w:rsidRPr="005B489E">
        <w:rPr>
          <w:rFonts w:ascii="Tahoma" w:hAnsi="Tahoma" w:cs="Tahoma"/>
        </w:rPr>
        <w:t xml:space="preserve"> party is represented they may be prepared,</w:t>
      </w:r>
      <w:r w:rsidR="003E1E69" w:rsidRPr="005B489E">
        <w:rPr>
          <w:rFonts w:ascii="Tahoma" w:hAnsi="Tahoma" w:cs="Tahoma"/>
        </w:rPr>
        <w:t xml:space="preserve"> </w:t>
      </w:r>
      <w:r w:rsidR="00750EE5" w:rsidRPr="005B489E">
        <w:rPr>
          <w:rFonts w:ascii="Tahoma" w:hAnsi="Tahoma" w:cs="Tahoma"/>
        </w:rPr>
        <w:t>or be directed</w:t>
      </w:r>
      <w:r w:rsidR="008676A0" w:rsidRPr="005B489E">
        <w:rPr>
          <w:rFonts w:ascii="Tahoma" w:hAnsi="Tahoma" w:cs="Tahoma"/>
        </w:rPr>
        <w:t xml:space="preserve"> by the EAT</w:t>
      </w:r>
      <w:r w:rsidR="00750EE5" w:rsidRPr="005B489E">
        <w:rPr>
          <w:rFonts w:ascii="Tahoma" w:hAnsi="Tahoma" w:cs="Tahoma"/>
        </w:rPr>
        <w:t xml:space="preserve">, </w:t>
      </w:r>
      <w:r w:rsidR="008D1B41" w:rsidRPr="005B489E">
        <w:rPr>
          <w:rFonts w:ascii="Tahoma" w:hAnsi="Tahoma" w:cs="Tahoma"/>
        </w:rPr>
        <w:t xml:space="preserve">to </w:t>
      </w:r>
      <w:r w:rsidR="00750EE5" w:rsidRPr="005B489E">
        <w:rPr>
          <w:rFonts w:ascii="Tahoma" w:hAnsi="Tahoma" w:cs="Tahoma"/>
        </w:rPr>
        <w:t>prepare the electronic bundle</w:t>
      </w:r>
      <w:r w:rsidR="003E1E69" w:rsidRPr="005B489E">
        <w:rPr>
          <w:rFonts w:ascii="Tahoma" w:hAnsi="Tahoma" w:cs="Tahoma"/>
        </w:rPr>
        <w:t>.</w:t>
      </w:r>
      <w:r w:rsidR="00750EE5" w:rsidRPr="005B489E">
        <w:rPr>
          <w:rFonts w:ascii="Tahoma" w:hAnsi="Tahoma" w:cs="Tahoma"/>
        </w:rPr>
        <w:t xml:space="preserve"> </w:t>
      </w:r>
    </w:p>
    <w:p w14:paraId="6312990B" w14:textId="77777777" w:rsidR="00A32EB0" w:rsidRPr="005B489E" w:rsidRDefault="00A32EB0" w:rsidP="00A32EB0">
      <w:pPr>
        <w:pStyle w:val="ListParagraph"/>
        <w:ind w:left="1134"/>
        <w:rPr>
          <w:rFonts w:ascii="Tahoma" w:hAnsi="Tahoma" w:cs="Tahoma"/>
        </w:rPr>
      </w:pPr>
    </w:p>
    <w:p w14:paraId="31D05367" w14:textId="78407351" w:rsidR="002B1F59" w:rsidRPr="005B489E" w:rsidRDefault="00F16C83" w:rsidP="00694BA1">
      <w:pPr>
        <w:pStyle w:val="ListParagraph"/>
        <w:numPr>
          <w:ilvl w:val="2"/>
          <w:numId w:val="14"/>
        </w:numPr>
        <w:ind w:left="1134" w:hanging="1134"/>
        <w:rPr>
          <w:rFonts w:ascii="Tahoma" w:hAnsi="Tahoma" w:cs="Tahoma"/>
        </w:rPr>
      </w:pPr>
      <w:r w:rsidRPr="005B489E">
        <w:rPr>
          <w:rFonts w:ascii="Tahoma" w:hAnsi="Tahoma" w:cs="Tahoma"/>
        </w:rPr>
        <w:t>The ele</w:t>
      </w:r>
      <w:r w:rsidR="003E1E69" w:rsidRPr="005B489E">
        <w:rPr>
          <w:rFonts w:ascii="Tahoma" w:hAnsi="Tahoma" w:cs="Tahoma"/>
        </w:rPr>
        <w:t xml:space="preserve">ctronic bundle should </w:t>
      </w:r>
      <w:r w:rsidR="002E4E0B" w:rsidRPr="005B489E">
        <w:rPr>
          <w:rFonts w:ascii="Tahoma" w:hAnsi="Tahoma" w:cs="Tahoma"/>
        </w:rPr>
        <w:t>be th</w:t>
      </w:r>
      <w:r w:rsidR="00353709" w:rsidRPr="005B489E">
        <w:rPr>
          <w:rFonts w:ascii="Tahoma" w:hAnsi="Tahoma" w:cs="Tahoma"/>
        </w:rPr>
        <w:t>e</w:t>
      </w:r>
      <w:r w:rsidR="002E4E0B" w:rsidRPr="005B489E">
        <w:rPr>
          <w:rFonts w:ascii="Tahoma" w:hAnsi="Tahoma" w:cs="Tahoma"/>
        </w:rPr>
        <w:t xml:space="preserve"> same as </w:t>
      </w:r>
      <w:r w:rsidR="00353709" w:rsidRPr="005B489E">
        <w:rPr>
          <w:rFonts w:ascii="Tahoma" w:hAnsi="Tahoma" w:cs="Tahoma"/>
        </w:rPr>
        <w:t>any</w:t>
      </w:r>
      <w:r w:rsidR="002E4E0B" w:rsidRPr="005B489E">
        <w:rPr>
          <w:rFonts w:ascii="Tahoma" w:hAnsi="Tahoma" w:cs="Tahoma"/>
        </w:rPr>
        <w:t xml:space="preserve"> hard copy (</w:t>
      </w:r>
      <w:r w:rsidR="00EA1221" w:rsidRPr="005B489E">
        <w:rPr>
          <w:rFonts w:ascii="Tahoma" w:hAnsi="Tahoma" w:cs="Tahoma"/>
        </w:rPr>
        <w:t>complying</w:t>
      </w:r>
      <w:r w:rsidR="002E4E0B" w:rsidRPr="005B489E">
        <w:rPr>
          <w:rFonts w:ascii="Tahoma" w:hAnsi="Tahoma" w:cs="Tahoma"/>
        </w:rPr>
        <w:t xml:space="preserve"> with paragraph </w:t>
      </w:r>
      <w:r w:rsidR="00CE386E" w:rsidRPr="005B489E">
        <w:rPr>
          <w:rFonts w:ascii="Tahoma" w:hAnsi="Tahoma" w:cs="Tahoma"/>
        </w:rPr>
        <w:t>11.3</w:t>
      </w:r>
      <w:r w:rsidR="00237F6F">
        <w:rPr>
          <w:rFonts w:ascii="Tahoma" w:hAnsi="Tahoma" w:cs="Tahoma"/>
        </w:rPr>
        <w:t>.2</w:t>
      </w:r>
      <w:r w:rsidR="005B0C73" w:rsidRPr="005B489E">
        <w:rPr>
          <w:rFonts w:ascii="Tahoma" w:hAnsi="Tahoma" w:cs="Tahoma"/>
        </w:rPr>
        <w:t>)</w:t>
      </w:r>
      <w:r w:rsidR="008676A0" w:rsidRPr="005B489E">
        <w:rPr>
          <w:rFonts w:ascii="Tahoma" w:hAnsi="Tahoma" w:cs="Tahoma"/>
        </w:rPr>
        <w:t>,</w:t>
      </w:r>
      <w:r w:rsidR="00B332A8" w:rsidRPr="005B489E">
        <w:rPr>
          <w:rFonts w:ascii="Tahoma" w:hAnsi="Tahoma" w:cs="Tahoma"/>
        </w:rPr>
        <w:t xml:space="preserve"> and in addition </w:t>
      </w:r>
      <w:r w:rsidR="008676A0" w:rsidRPr="005B489E">
        <w:rPr>
          <w:rFonts w:ascii="Tahoma" w:hAnsi="Tahoma" w:cs="Tahoma"/>
        </w:rPr>
        <w:t>must</w:t>
      </w:r>
      <w:r w:rsidR="003E1E69" w:rsidRPr="005B489E">
        <w:rPr>
          <w:rFonts w:ascii="Tahoma" w:hAnsi="Tahoma" w:cs="Tahoma"/>
        </w:rPr>
        <w:t>:</w:t>
      </w:r>
    </w:p>
    <w:p w14:paraId="15801CC6" w14:textId="77777777" w:rsidR="003E1E69" w:rsidRPr="005B489E" w:rsidRDefault="003E1E69" w:rsidP="006E2CB4">
      <w:pPr>
        <w:pStyle w:val="ListParagraph"/>
        <w:ind w:left="1134" w:hanging="1134"/>
        <w:rPr>
          <w:rFonts w:ascii="Tahoma" w:hAnsi="Tahoma" w:cs="Tahoma"/>
        </w:rPr>
      </w:pPr>
    </w:p>
    <w:p w14:paraId="38D7A881" w14:textId="51DBF80B" w:rsidR="00A3670D" w:rsidRPr="005B489E" w:rsidRDefault="008676A0"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w:t>
      </w:r>
      <w:r w:rsidR="00190243" w:rsidRPr="005B489E">
        <w:rPr>
          <w:rFonts w:ascii="Tahoma" w:hAnsi="Tahoma" w:cs="Tahoma"/>
        </w:rPr>
        <w:t>i</w:t>
      </w:r>
      <w:r w:rsidR="003E1E69" w:rsidRPr="005B489E">
        <w:rPr>
          <w:rFonts w:ascii="Tahoma" w:hAnsi="Tahoma" w:cs="Tahoma"/>
        </w:rPr>
        <w:t>n PDF format</w:t>
      </w:r>
    </w:p>
    <w:p w14:paraId="6C359280" w14:textId="77777777" w:rsidR="00A3670D" w:rsidRPr="005B489E" w:rsidRDefault="00A3670D" w:rsidP="00A3670D">
      <w:pPr>
        <w:pStyle w:val="ListParagraph"/>
        <w:tabs>
          <w:tab w:val="left" w:pos="1985"/>
        </w:tabs>
        <w:ind w:left="1985"/>
        <w:rPr>
          <w:rFonts w:ascii="Tahoma" w:hAnsi="Tahoma" w:cs="Tahoma"/>
        </w:rPr>
      </w:pPr>
    </w:p>
    <w:p w14:paraId="1C69F5F2" w14:textId="1DB9A669" w:rsidR="00A3670D" w:rsidRPr="005B489E" w:rsidRDefault="008676A0"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be the smallest</w:t>
      </w:r>
      <w:r w:rsidR="00353709" w:rsidRPr="005B489E">
        <w:rPr>
          <w:rFonts w:ascii="Tahoma" w:hAnsi="Tahoma" w:cs="Tahoma"/>
        </w:rPr>
        <w:t xml:space="preserve"> practicable</w:t>
      </w:r>
      <w:r w:rsidR="00190243" w:rsidRPr="005B489E">
        <w:rPr>
          <w:rFonts w:ascii="Tahoma" w:hAnsi="Tahoma" w:cs="Tahoma"/>
        </w:rPr>
        <w:t xml:space="preserve"> file size (compressed if necessary)</w:t>
      </w:r>
    </w:p>
    <w:p w14:paraId="17342863" w14:textId="77777777" w:rsidR="00A3670D" w:rsidRPr="005B489E" w:rsidRDefault="00A3670D" w:rsidP="00A3670D">
      <w:pPr>
        <w:pStyle w:val="ListParagraph"/>
        <w:tabs>
          <w:tab w:val="left" w:pos="1985"/>
        </w:tabs>
        <w:ind w:left="1985"/>
        <w:rPr>
          <w:rFonts w:ascii="Tahoma" w:hAnsi="Tahoma" w:cs="Tahoma"/>
        </w:rPr>
      </w:pPr>
    </w:p>
    <w:p w14:paraId="1E36E2D3" w14:textId="77777777" w:rsidR="00A3670D" w:rsidRPr="005B489E" w:rsidRDefault="00FD007E"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be machine readable</w:t>
      </w:r>
      <w:r w:rsidR="007E41B6" w:rsidRPr="005B489E">
        <w:rPr>
          <w:rFonts w:ascii="Tahoma" w:hAnsi="Tahoma" w:cs="Tahoma"/>
        </w:rPr>
        <w:t xml:space="preserve"> so that it can be searched </w:t>
      </w:r>
      <w:r w:rsidR="000C6A4E" w:rsidRPr="005B489E">
        <w:rPr>
          <w:rFonts w:ascii="Tahoma" w:hAnsi="Tahoma" w:cs="Tahoma"/>
        </w:rPr>
        <w:t>(it should not be made up of images of the documents that cannot be searched</w:t>
      </w:r>
      <w:r w:rsidR="00D16725" w:rsidRPr="005B489E">
        <w:rPr>
          <w:rFonts w:ascii="Tahoma" w:hAnsi="Tahoma" w:cs="Tahoma"/>
        </w:rPr>
        <w:t>)</w:t>
      </w:r>
    </w:p>
    <w:p w14:paraId="6E371265" w14:textId="77777777" w:rsidR="00A3670D" w:rsidRPr="005B489E" w:rsidRDefault="00A3670D" w:rsidP="00A3670D">
      <w:pPr>
        <w:pStyle w:val="ListParagraph"/>
        <w:tabs>
          <w:tab w:val="left" w:pos="1985"/>
        </w:tabs>
        <w:ind w:left="1985"/>
        <w:rPr>
          <w:rFonts w:ascii="Tahoma" w:hAnsi="Tahoma" w:cs="Tahoma"/>
        </w:rPr>
      </w:pPr>
    </w:p>
    <w:p w14:paraId="7AC14CCF" w14:textId="77ACDA41" w:rsidR="00A3670D" w:rsidRPr="005B489E" w:rsidRDefault="00FD007E"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have </w:t>
      </w:r>
      <w:r w:rsidR="00353709" w:rsidRPr="005B489E">
        <w:rPr>
          <w:rFonts w:ascii="Tahoma" w:hAnsi="Tahoma" w:cs="Tahoma"/>
        </w:rPr>
        <w:t xml:space="preserve">electronic </w:t>
      </w:r>
      <w:r w:rsidR="00DF3E0B" w:rsidRPr="005B489E">
        <w:rPr>
          <w:rFonts w:ascii="Tahoma" w:hAnsi="Tahoma" w:cs="Tahoma"/>
        </w:rPr>
        <w:t>bookmarks</w:t>
      </w:r>
      <w:r w:rsidRPr="005B489E">
        <w:rPr>
          <w:rFonts w:ascii="Tahoma" w:hAnsi="Tahoma" w:cs="Tahoma"/>
        </w:rPr>
        <w:t xml:space="preserve"> for </w:t>
      </w:r>
      <w:r w:rsidR="00353709" w:rsidRPr="005B489E">
        <w:rPr>
          <w:rFonts w:ascii="Tahoma" w:hAnsi="Tahoma" w:cs="Tahoma"/>
        </w:rPr>
        <w:t xml:space="preserve">each </w:t>
      </w:r>
      <w:r w:rsidRPr="005B489E">
        <w:rPr>
          <w:rFonts w:ascii="Tahoma" w:hAnsi="Tahoma" w:cs="Tahoma"/>
        </w:rPr>
        <w:t>section</w:t>
      </w:r>
      <w:r w:rsidR="00353709" w:rsidRPr="005B489E">
        <w:rPr>
          <w:rFonts w:ascii="Tahoma" w:hAnsi="Tahoma" w:cs="Tahoma"/>
        </w:rPr>
        <w:t xml:space="preserve"> referred to at paragraph </w:t>
      </w:r>
      <w:r w:rsidR="00233558" w:rsidRPr="005B489E">
        <w:rPr>
          <w:rFonts w:ascii="Tahoma" w:hAnsi="Tahoma" w:cs="Tahoma"/>
        </w:rPr>
        <w:t>11.3</w:t>
      </w:r>
      <w:r w:rsidR="00237F6F">
        <w:rPr>
          <w:rFonts w:ascii="Tahoma" w:hAnsi="Tahoma" w:cs="Tahoma"/>
        </w:rPr>
        <w:t>.2</w:t>
      </w:r>
      <w:r w:rsidR="00353709" w:rsidRPr="005B489E">
        <w:rPr>
          <w:rFonts w:ascii="Tahoma" w:hAnsi="Tahoma" w:cs="Tahoma"/>
        </w:rPr>
        <w:t xml:space="preserve"> </w:t>
      </w:r>
      <w:r w:rsidR="00DF3E0B" w:rsidRPr="005B489E">
        <w:rPr>
          <w:rFonts w:ascii="Tahoma" w:hAnsi="Tahoma" w:cs="Tahoma"/>
        </w:rPr>
        <w:t>and/or the table of contents should have hyperlinks to the documents</w:t>
      </w:r>
    </w:p>
    <w:p w14:paraId="4C45EEEC" w14:textId="77777777" w:rsidR="00A3670D" w:rsidRPr="005B489E" w:rsidRDefault="00A3670D" w:rsidP="00A3670D">
      <w:pPr>
        <w:pStyle w:val="ListParagraph"/>
        <w:tabs>
          <w:tab w:val="left" w:pos="1985"/>
        </w:tabs>
        <w:ind w:left="1985"/>
        <w:rPr>
          <w:rFonts w:ascii="Tahoma" w:hAnsi="Tahoma" w:cs="Tahoma"/>
        </w:rPr>
      </w:pPr>
    </w:p>
    <w:p w14:paraId="1E6C733C" w14:textId="77777777" w:rsidR="00A3670D" w:rsidRPr="005B489E" w:rsidRDefault="00E628BA"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editable </w:t>
      </w:r>
      <w:r w:rsidR="004F0B4D" w:rsidRPr="005B489E">
        <w:rPr>
          <w:rFonts w:ascii="Tahoma" w:hAnsi="Tahoma" w:cs="Tahoma"/>
        </w:rPr>
        <w:t>(so additional documents may be added if necessary</w:t>
      </w:r>
      <w:r w:rsidR="00353709" w:rsidRPr="005B489E">
        <w:rPr>
          <w:rFonts w:ascii="Tahoma" w:hAnsi="Tahoma" w:cs="Tahoma"/>
        </w:rPr>
        <w:t>)</w:t>
      </w:r>
    </w:p>
    <w:p w14:paraId="6CE6F49B" w14:textId="77777777" w:rsidR="00A3670D" w:rsidRPr="005B489E" w:rsidRDefault="00A3670D" w:rsidP="00A3670D">
      <w:pPr>
        <w:pStyle w:val="ListParagraph"/>
        <w:tabs>
          <w:tab w:val="left" w:pos="1985"/>
        </w:tabs>
        <w:ind w:left="1985"/>
        <w:rPr>
          <w:rFonts w:ascii="Tahoma" w:hAnsi="Tahoma" w:cs="Tahoma"/>
        </w:rPr>
      </w:pPr>
    </w:p>
    <w:p w14:paraId="227F1846" w14:textId="559A1602" w:rsidR="00881748" w:rsidRPr="005B489E" w:rsidRDefault="00E26096"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w:t>
      </w:r>
      <w:r w:rsidR="00033DC2" w:rsidRPr="005B489E">
        <w:rPr>
          <w:rFonts w:ascii="Tahoma" w:hAnsi="Tahoma" w:cs="Tahoma"/>
        </w:rPr>
        <w:t xml:space="preserve">paginated with page </w:t>
      </w:r>
      <w:r w:rsidR="006E2944" w:rsidRPr="005B489E">
        <w:rPr>
          <w:rFonts w:ascii="Tahoma" w:hAnsi="Tahoma" w:cs="Tahoma"/>
        </w:rPr>
        <w:t>1</w:t>
      </w:r>
      <w:r w:rsidR="00033DC2" w:rsidRPr="005B489E">
        <w:rPr>
          <w:rFonts w:ascii="Tahoma" w:hAnsi="Tahoma" w:cs="Tahoma"/>
        </w:rPr>
        <w:t xml:space="preserve"> </w:t>
      </w:r>
      <w:r w:rsidRPr="005B489E">
        <w:rPr>
          <w:rFonts w:ascii="Tahoma" w:hAnsi="Tahoma" w:cs="Tahoma"/>
        </w:rPr>
        <w:t>being</w:t>
      </w:r>
      <w:r w:rsidR="00033DC2" w:rsidRPr="005B489E">
        <w:rPr>
          <w:rFonts w:ascii="Tahoma" w:hAnsi="Tahoma" w:cs="Tahoma"/>
        </w:rPr>
        <w:t xml:space="preserve"> the start of the table of contents</w:t>
      </w:r>
      <w:r w:rsidRPr="005B489E">
        <w:rPr>
          <w:rFonts w:ascii="Tahoma" w:hAnsi="Tahoma" w:cs="Tahoma"/>
        </w:rPr>
        <w:t xml:space="preserve"> </w:t>
      </w:r>
      <w:r w:rsidRPr="005B489E">
        <w:rPr>
          <w:rFonts w:ascii="Tahoma" w:hAnsi="Tahoma" w:cs="Tahoma"/>
          <w:b/>
          <w:bCs/>
        </w:rPr>
        <w:t>(this is particularly important);</w:t>
      </w:r>
      <w:r w:rsidR="00033DC2" w:rsidRPr="005B489E">
        <w:rPr>
          <w:rFonts w:ascii="Tahoma" w:hAnsi="Tahoma" w:cs="Tahoma"/>
        </w:rPr>
        <w:t xml:space="preserve"> </w:t>
      </w:r>
    </w:p>
    <w:p w14:paraId="00D2FEB7" w14:textId="77777777" w:rsidR="00881748" w:rsidRPr="005B489E" w:rsidRDefault="00881748" w:rsidP="0014319F">
      <w:pPr>
        <w:pStyle w:val="ListParagraph"/>
        <w:rPr>
          <w:rFonts w:ascii="Tahoma" w:hAnsi="Tahoma" w:cs="Tahoma"/>
        </w:rPr>
      </w:pPr>
    </w:p>
    <w:p w14:paraId="6D6C580B" w14:textId="25B89710" w:rsidR="00033DC2" w:rsidRPr="005B489E" w:rsidRDefault="0083529C"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w:t>
      </w:r>
      <w:r w:rsidR="00033DC2" w:rsidRPr="005B489E">
        <w:rPr>
          <w:rFonts w:ascii="Tahoma" w:hAnsi="Tahoma" w:cs="Tahoma"/>
        </w:rPr>
        <w:t>repaginated (where possible) if document</w:t>
      </w:r>
      <w:r w:rsidR="00AC3C40" w:rsidRPr="005B489E">
        <w:rPr>
          <w:rFonts w:ascii="Tahoma" w:hAnsi="Tahoma" w:cs="Tahoma"/>
        </w:rPr>
        <w:t>s</w:t>
      </w:r>
      <w:r w:rsidR="00033DC2" w:rsidRPr="005B489E">
        <w:rPr>
          <w:rFonts w:ascii="Tahoma" w:hAnsi="Tahoma" w:cs="Tahoma"/>
        </w:rPr>
        <w:t xml:space="preserve"> are added</w:t>
      </w:r>
      <w:r w:rsidR="00AC3C40" w:rsidRPr="005B489E">
        <w:rPr>
          <w:rFonts w:ascii="Tahoma" w:hAnsi="Tahoma" w:cs="Tahoma"/>
        </w:rPr>
        <w:t>,</w:t>
      </w:r>
      <w:r w:rsidR="00033DC2" w:rsidRPr="005B489E">
        <w:rPr>
          <w:rFonts w:ascii="Tahoma" w:hAnsi="Tahoma" w:cs="Tahoma"/>
        </w:rPr>
        <w:t xml:space="preserve"> so that the </w:t>
      </w:r>
      <w:r w:rsidR="00EA1221" w:rsidRPr="005B489E">
        <w:rPr>
          <w:rFonts w:ascii="Tahoma" w:hAnsi="Tahoma" w:cs="Tahoma"/>
        </w:rPr>
        <w:t xml:space="preserve">electronic </w:t>
      </w:r>
      <w:r w:rsidR="00033DC2" w:rsidRPr="005B489E">
        <w:rPr>
          <w:rFonts w:ascii="Tahoma" w:hAnsi="Tahoma" w:cs="Tahoma"/>
        </w:rPr>
        <w:t xml:space="preserve">PDF page number is </w:t>
      </w:r>
      <w:r w:rsidR="00EA1221" w:rsidRPr="005B489E">
        <w:rPr>
          <w:rFonts w:ascii="Tahoma" w:hAnsi="Tahoma" w:cs="Tahoma"/>
        </w:rPr>
        <w:t>the same as the number on the page</w:t>
      </w:r>
      <w:r w:rsidR="00DF3E0B" w:rsidRPr="005B489E">
        <w:rPr>
          <w:rFonts w:ascii="Tahoma" w:hAnsi="Tahoma" w:cs="Tahoma"/>
        </w:rPr>
        <w:t xml:space="preserve"> in the hard copy bundle</w:t>
      </w:r>
    </w:p>
    <w:p w14:paraId="7B5ED013" w14:textId="707A95F4" w:rsidR="00F50BE3" w:rsidRPr="005B489E" w:rsidRDefault="00F50BE3" w:rsidP="006E2CB4">
      <w:pPr>
        <w:pStyle w:val="ListParagraph"/>
        <w:ind w:left="1134" w:hanging="1134"/>
        <w:rPr>
          <w:rFonts w:ascii="Tahoma" w:hAnsi="Tahoma" w:cs="Tahoma"/>
        </w:rPr>
      </w:pPr>
    </w:p>
    <w:p w14:paraId="245879E5" w14:textId="2EEB93CA" w:rsidR="00FE6326" w:rsidRPr="005B489E" w:rsidRDefault="0048512B" w:rsidP="00694BA1">
      <w:pPr>
        <w:pStyle w:val="ListParagraph"/>
        <w:numPr>
          <w:ilvl w:val="2"/>
          <w:numId w:val="14"/>
        </w:numPr>
        <w:ind w:left="1134" w:hanging="1134"/>
        <w:rPr>
          <w:rFonts w:ascii="Tahoma" w:hAnsi="Tahoma" w:cs="Tahoma"/>
        </w:rPr>
      </w:pPr>
      <w:r w:rsidRPr="005B489E">
        <w:rPr>
          <w:rFonts w:ascii="Tahoma" w:hAnsi="Tahoma" w:cs="Tahoma"/>
        </w:rPr>
        <w:t xml:space="preserve">You must comply with the overriding objective and co-operate </w:t>
      </w:r>
      <w:r w:rsidR="00DD55C4" w:rsidRPr="005B489E">
        <w:rPr>
          <w:rFonts w:ascii="Tahoma" w:hAnsi="Tahoma" w:cs="Tahoma"/>
        </w:rPr>
        <w:t xml:space="preserve">with the other party or parties </w:t>
      </w:r>
      <w:r w:rsidRPr="005B489E">
        <w:rPr>
          <w:rFonts w:ascii="Tahoma" w:hAnsi="Tahoma" w:cs="Tahoma"/>
        </w:rPr>
        <w:t xml:space="preserve">to </w:t>
      </w:r>
      <w:r w:rsidR="00113471" w:rsidRPr="005B489E">
        <w:rPr>
          <w:rFonts w:ascii="Tahoma" w:hAnsi="Tahoma" w:cs="Tahoma"/>
        </w:rPr>
        <w:t xml:space="preserve">agree the bundle. You should not seek to insert large amounts of material from the </w:t>
      </w:r>
      <w:r w:rsidR="00D67723" w:rsidRPr="005B489E">
        <w:rPr>
          <w:rFonts w:ascii="Tahoma" w:hAnsi="Tahoma" w:cs="Tahoma"/>
        </w:rPr>
        <w:t>Employment Tribunal</w:t>
      </w:r>
      <w:r w:rsidR="00113471" w:rsidRPr="005B489E">
        <w:rPr>
          <w:rFonts w:ascii="Tahoma" w:hAnsi="Tahoma" w:cs="Tahoma"/>
        </w:rPr>
        <w:t xml:space="preserve"> bundle into </w:t>
      </w:r>
      <w:r w:rsidR="00826012" w:rsidRPr="005B489E">
        <w:rPr>
          <w:rFonts w:ascii="Tahoma" w:hAnsi="Tahoma" w:cs="Tahoma"/>
        </w:rPr>
        <w:t>a</w:t>
      </w:r>
      <w:r w:rsidR="00113471" w:rsidRPr="005B489E">
        <w:rPr>
          <w:rFonts w:ascii="Tahoma" w:hAnsi="Tahoma" w:cs="Tahoma"/>
        </w:rPr>
        <w:t xml:space="preserve"> </w:t>
      </w:r>
      <w:r w:rsidR="00826012" w:rsidRPr="005B489E">
        <w:rPr>
          <w:rFonts w:ascii="Tahoma" w:hAnsi="Tahoma" w:cs="Tahoma"/>
        </w:rPr>
        <w:t>supplementary</w:t>
      </w:r>
      <w:r w:rsidR="00113471" w:rsidRPr="005B489E">
        <w:rPr>
          <w:rFonts w:ascii="Tahoma" w:hAnsi="Tahoma" w:cs="Tahoma"/>
        </w:rPr>
        <w:t xml:space="preserve"> bundle. The EAT will not</w:t>
      </w:r>
      <w:r w:rsidR="00381C61" w:rsidRPr="005B489E">
        <w:rPr>
          <w:rFonts w:ascii="Tahoma" w:hAnsi="Tahoma" w:cs="Tahoma"/>
        </w:rPr>
        <w:t xml:space="preserve"> generally </w:t>
      </w:r>
      <w:r w:rsidR="008D5CCC" w:rsidRPr="005B489E">
        <w:rPr>
          <w:rFonts w:ascii="Tahoma" w:hAnsi="Tahoma" w:cs="Tahoma"/>
        </w:rPr>
        <w:t>consider any facts again. A party that fails properly to</w:t>
      </w:r>
      <w:r w:rsidR="0090685A" w:rsidRPr="005B489E">
        <w:rPr>
          <w:rFonts w:ascii="Tahoma" w:hAnsi="Tahoma" w:cs="Tahoma"/>
        </w:rPr>
        <w:t xml:space="preserve"> cooperate in producing a bundle will be at risk of an order of costs</w:t>
      </w:r>
      <w:r w:rsidR="00845D0C" w:rsidRPr="005B489E">
        <w:rPr>
          <w:rFonts w:ascii="Tahoma" w:hAnsi="Tahoma" w:cs="Tahoma"/>
        </w:rPr>
        <w:t xml:space="preserve"> (or, in Scotland, expenses)</w:t>
      </w:r>
      <w:r w:rsidR="0090685A" w:rsidRPr="005B489E">
        <w:rPr>
          <w:rFonts w:ascii="Tahoma" w:hAnsi="Tahoma" w:cs="Tahoma"/>
        </w:rPr>
        <w:t xml:space="preserve">. </w:t>
      </w:r>
      <w:r w:rsidR="00272F96" w:rsidRPr="005B489E">
        <w:rPr>
          <w:rFonts w:ascii="Tahoma" w:hAnsi="Tahoma" w:cs="Tahoma"/>
        </w:rPr>
        <w:t xml:space="preserve">If after you have taken all reasonable </w:t>
      </w:r>
      <w:r w:rsidR="0062566A" w:rsidRPr="005B489E">
        <w:rPr>
          <w:rFonts w:ascii="Tahoma" w:hAnsi="Tahoma" w:cs="Tahoma"/>
        </w:rPr>
        <w:t xml:space="preserve">steps to agree the bundle </w:t>
      </w:r>
      <w:r w:rsidR="0082371B" w:rsidRPr="005B489E">
        <w:rPr>
          <w:rFonts w:ascii="Tahoma" w:hAnsi="Tahoma" w:cs="Tahoma"/>
        </w:rPr>
        <w:t xml:space="preserve">you are unable to do so you </w:t>
      </w:r>
      <w:r w:rsidR="00DD55C4" w:rsidRPr="005B489E">
        <w:rPr>
          <w:rFonts w:ascii="Tahoma" w:hAnsi="Tahoma" w:cs="Tahoma"/>
        </w:rPr>
        <w:t>must</w:t>
      </w:r>
      <w:r w:rsidR="0082371B" w:rsidRPr="005B489E">
        <w:rPr>
          <w:rFonts w:ascii="Tahoma" w:hAnsi="Tahoma" w:cs="Tahoma"/>
        </w:rPr>
        <w:t xml:space="preserve"> apply to the EAT for directions.</w:t>
      </w:r>
    </w:p>
    <w:p w14:paraId="0D75D1F5" w14:textId="77777777" w:rsidR="008D1B41" w:rsidRPr="005B489E" w:rsidRDefault="008D1B41" w:rsidP="006D4E92">
      <w:pPr>
        <w:pStyle w:val="ListParagraph"/>
        <w:ind w:left="567" w:hanging="567"/>
        <w:rPr>
          <w:rFonts w:ascii="Tahoma" w:hAnsi="Tahoma" w:cs="Tahoma"/>
        </w:rPr>
      </w:pPr>
    </w:p>
    <w:p w14:paraId="67DC0EBE" w14:textId="3657A5F4" w:rsidR="0072239F" w:rsidRPr="005B489E" w:rsidRDefault="00C8724C"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Ful</w:t>
      </w:r>
      <w:r w:rsidR="00CE4E91" w:rsidRPr="005B489E">
        <w:rPr>
          <w:rFonts w:ascii="Tahoma" w:hAnsi="Tahoma" w:cs="Tahoma"/>
          <w:b/>
          <w:bCs/>
        </w:rPr>
        <w:t xml:space="preserve">l Hearing of allegations of </w:t>
      </w:r>
      <w:r w:rsidR="00CE4E91" w:rsidRPr="005B489E">
        <w:rPr>
          <w:rFonts w:ascii="Tahoma" w:hAnsi="Tahoma" w:cs="Tahoma"/>
          <w:b/>
          <w:bCs/>
          <w:kern w:val="0"/>
          <w14:ligatures w14:val="none"/>
        </w:rPr>
        <w:t>bias or procedural impropriety</w:t>
      </w:r>
    </w:p>
    <w:p w14:paraId="65891362" w14:textId="77777777" w:rsidR="00C8724C" w:rsidRPr="005B489E" w:rsidRDefault="00C8724C" w:rsidP="006E2CB4">
      <w:pPr>
        <w:pStyle w:val="ListParagraph"/>
        <w:ind w:left="1134" w:hanging="1134"/>
        <w:rPr>
          <w:rFonts w:ascii="Tahoma" w:hAnsi="Tahoma" w:cs="Tahoma"/>
        </w:rPr>
      </w:pPr>
    </w:p>
    <w:p w14:paraId="35AE55D7" w14:textId="6C538710" w:rsidR="0072239F" w:rsidRPr="005B489E" w:rsidRDefault="00B744CC" w:rsidP="00694BA1">
      <w:pPr>
        <w:pStyle w:val="ListParagraph"/>
        <w:numPr>
          <w:ilvl w:val="2"/>
          <w:numId w:val="14"/>
        </w:numPr>
        <w:ind w:left="1134" w:right="502" w:hanging="1134"/>
        <w:rPr>
          <w:rFonts w:ascii="Tahoma" w:hAnsi="Tahoma" w:cs="Tahoma"/>
        </w:rPr>
      </w:pPr>
      <w:r w:rsidRPr="005B489E">
        <w:rPr>
          <w:rFonts w:ascii="Tahoma" w:hAnsi="Tahoma" w:cs="Tahoma"/>
        </w:rPr>
        <w:t xml:space="preserve">You will only be able to advance arguments asserting bias </w:t>
      </w:r>
      <w:r w:rsidR="00C2714D" w:rsidRPr="005B489E">
        <w:rPr>
          <w:rFonts w:ascii="Tahoma" w:hAnsi="Tahoma" w:cs="Tahoma"/>
        </w:rPr>
        <w:t>(</w:t>
      </w:r>
      <w:r w:rsidR="00C2714D" w:rsidRPr="005B489E">
        <w:rPr>
          <w:rFonts w:ascii="Tahoma" w:hAnsi="Tahoma" w:cs="Tahoma"/>
          <w:kern w:val="0"/>
          <w14:ligatures w14:val="none"/>
        </w:rPr>
        <w:t>including apparent bias</w:t>
      </w:r>
      <w:r w:rsidR="00C2714D" w:rsidRPr="005B489E">
        <w:rPr>
          <w:rFonts w:ascii="Tahoma" w:hAnsi="Tahoma" w:cs="Tahoma"/>
        </w:rPr>
        <w:t xml:space="preserve">) </w:t>
      </w:r>
      <w:r w:rsidRPr="005B489E">
        <w:rPr>
          <w:rFonts w:ascii="Tahoma" w:hAnsi="Tahoma" w:cs="Tahoma"/>
        </w:rPr>
        <w:t>or procedural impropriety if you have f</w:t>
      </w:r>
      <w:r w:rsidR="00F61FCE" w:rsidRPr="005B489E">
        <w:rPr>
          <w:rFonts w:ascii="Tahoma" w:hAnsi="Tahoma" w:cs="Tahoma"/>
        </w:rPr>
        <w:t xml:space="preserve">ully complied with the procedures at Section </w:t>
      </w:r>
      <w:r w:rsidR="00B80E23" w:rsidRPr="005B489E">
        <w:rPr>
          <w:rFonts w:ascii="Tahoma" w:hAnsi="Tahoma" w:cs="Tahoma"/>
        </w:rPr>
        <w:t>3.10</w:t>
      </w:r>
      <w:r w:rsidR="00F61FCE" w:rsidRPr="005B489E">
        <w:rPr>
          <w:rFonts w:ascii="Tahoma" w:hAnsi="Tahoma" w:cs="Tahoma"/>
        </w:rPr>
        <w:t>.</w:t>
      </w:r>
    </w:p>
    <w:p w14:paraId="2A8FF7EC" w14:textId="5A221081" w:rsidR="00C8724C" w:rsidRPr="005B489E" w:rsidRDefault="00C8724C" w:rsidP="006E2CB4">
      <w:pPr>
        <w:pStyle w:val="ListParagraph"/>
        <w:ind w:left="1134" w:hanging="1134"/>
        <w:rPr>
          <w:rFonts w:ascii="Tahoma" w:hAnsi="Tahoma" w:cs="Tahoma"/>
        </w:rPr>
      </w:pPr>
    </w:p>
    <w:p w14:paraId="6173A094" w14:textId="1552CA59" w:rsidR="00814BD8" w:rsidRPr="005B489E" w:rsidRDefault="00CE4E91"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Skeleton Arguments</w:t>
      </w:r>
    </w:p>
    <w:p w14:paraId="6D73B896" w14:textId="77777777" w:rsidR="00814BD8" w:rsidRPr="005B489E" w:rsidRDefault="00814BD8" w:rsidP="006E2CB4">
      <w:pPr>
        <w:pStyle w:val="ListParagraph"/>
        <w:ind w:left="1134" w:hanging="1134"/>
        <w:rPr>
          <w:rFonts w:ascii="Tahoma" w:hAnsi="Tahoma" w:cs="Tahoma"/>
          <w:b/>
          <w:bCs/>
          <w:u w:val="single"/>
        </w:rPr>
      </w:pPr>
    </w:p>
    <w:p w14:paraId="276BC6DB" w14:textId="5DD5B53F" w:rsidR="00CE4E91" w:rsidRPr="005B489E" w:rsidRDefault="00F90F18" w:rsidP="00FD5D03">
      <w:pPr>
        <w:pStyle w:val="ListParagraph"/>
        <w:ind w:left="1134"/>
        <w:rPr>
          <w:rFonts w:ascii="Tahoma" w:hAnsi="Tahoma" w:cs="Tahoma"/>
          <w:b/>
          <w:bCs/>
        </w:rPr>
      </w:pPr>
      <w:r w:rsidRPr="005B489E">
        <w:rPr>
          <w:rFonts w:ascii="Tahoma" w:hAnsi="Tahoma" w:cs="Tahoma"/>
          <w:b/>
          <w:bCs/>
        </w:rPr>
        <w:t xml:space="preserve">(a) </w:t>
      </w:r>
      <w:r w:rsidR="00517355" w:rsidRPr="005B489E">
        <w:rPr>
          <w:rFonts w:ascii="Tahoma" w:hAnsi="Tahoma" w:cs="Tahoma"/>
          <w:b/>
          <w:bCs/>
        </w:rPr>
        <w:t>E</w:t>
      </w:r>
      <w:r w:rsidR="00BA110F" w:rsidRPr="005B489E">
        <w:rPr>
          <w:rFonts w:ascii="Tahoma" w:hAnsi="Tahoma" w:cs="Tahoma"/>
          <w:b/>
          <w:bCs/>
        </w:rPr>
        <w:t xml:space="preserve">ngland </w:t>
      </w:r>
      <w:r w:rsidR="00517355" w:rsidRPr="005B489E">
        <w:rPr>
          <w:rFonts w:ascii="Tahoma" w:hAnsi="Tahoma" w:cs="Tahoma"/>
          <w:b/>
          <w:bCs/>
        </w:rPr>
        <w:t xml:space="preserve">and Wales </w:t>
      </w:r>
    </w:p>
    <w:p w14:paraId="00BF3148" w14:textId="77777777" w:rsidR="00CE4E91" w:rsidRPr="005B489E" w:rsidRDefault="00CE4E91" w:rsidP="006E2CB4">
      <w:pPr>
        <w:pStyle w:val="ListParagraph"/>
        <w:ind w:left="1134" w:hanging="1134"/>
        <w:rPr>
          <w:rFonts w:ascii="Tahoma" w:hAnsi="Tahoma" w:cs="Tahoma"/>
        </w:rPr>
      </w:pPr>
    </w:p>
    <w:p w14:paraId="02E98B74" w14:textId="196EC8F3" w:rsidR="00FD5D03" w:rsidRPr="005B489E" w:rsidRDefault="00AC5FA6" w:rsidP="00694BA1">
      <w:pPr>
        <w:pStyle w:val="ListParagraph"/>
        <w:numPr>
          <w:ilvl w:val="2"/>
          <w:numId w:val="14"/>
        </w:numPr>
        <w:ind w:left="1134" w:hanging="1134"/>
        <w:rPr>
          <w:rFonts w:ascii="Tahoma" w:hAnsi="Tahoma" w:cs="Tahoma"/>
        </w:rPr>
      </w:pPr>
      <w:r w:rsidRPr="005B489E">
        <w:rPr>
          <w:rFonts w:ascii="Tahoma" w:hAnsi="Tahoma" w:cs="Tahoma"/>
        </w:rPr>
        <w:t xml:space="preserve">You should </w:t>
      </w:r>
      <w:r w:rsidR="004A15B7" w:rsidRPr="005B489E">
        <w:rPr>
          <w:rFonts w:ascii="Tahoma" w:hAnsi="Tahoma" w:cs="Tahoma"/>
        </w:rPr>
        <w:t>submit</w:t>
      </w:r>
      <w:r w:rsidRPr="005B489E">
        <w:rPr>
          <w:rFonts w:ascii="Tahoma" w:hAnsi="Tahoma" w:cs="Tahoma"/>
        </w:rPr>
        <w:t xml:space="preserve"> a skeleton argument for a </w:t>
      </w:r>
      <w:r w:rsidRPr="005B489E">
        <w:rPr>
          <w:rFonts w:ascii="Tahoma" w:hAnsi="Tahoma" w:cs="Tahoma"/>
          <w:kern w:val="0"/>
          <w14:ligatures w14:val="none"/>
        </w:rPr>
        <w:t>Full Hearing</w:t>
      </w:r>
      <w:r w:rsidR="008B6D1E" w:rsidRPr="005B489E">
        <w:rPr>
          <w:rFonts w:ascii="Tahoma" w:hAnsi="Tahoma" w:cs="Tahoma"/>
          <w:kern w:val="0"/>
          <w14:ligatures w14:val="none"/>
        </w:rPr>
        <w:t xml:space="preserve"> unless you</w:t>
      </w:r>
      <w:r w:rsidR="005D799B" w:rsidRPr="005B489E">
        <w:rPr>
          <w:rFonts w:ascii="Tahoma" w:hAnsi="Tahoma" w:cs="Tahoma"/>
          <w:kern w:val="0"/>
          <w14:ligatures w14:val="none"/>
        </w:rPr>
        <w:t xml:space="preserve"> notify the EAT in writing that </w:t>
      </w:r>
      <w:r w:rsidR="00594A11" w:rsidRPr="005B489E">
        <w:rPr>
          <w:rFonts w:ascii="Tahoma" w:hAnsi="Tahoma" w:cs="Tahoma"/>
          <w:kern w:val="0"/>
          <w14:ligatures w14:val="none"/>
        </w:rPr>
        <w:t xml:space="preserve">the Notice of Appeal or Respondent's Answer contains </w:t>
      </w:r>
      <w:r w:rsidR="00E527E3" w:rsidRPr="005B489E">
        <w:rPr>
          <w:rFonts w:ascii="Tahoma" w:hAnsi="Tahoma" w:cs="Tahoma"/>
          <w:kern w:val="0"/>
          <w14:ligatures w14:val="none"/>
        </w:rPr>
        <w:t>you</w:t>
      </w:r>
      <w:r w:rsidR="004A15B7" w:rsidRPr="005B489E">
        <w:rPr>
          <w:rFonts w:ascii="Tahoma" w:hAnsi="Tahoma" w:cs="Tahoma"/>
          <w:kern w:val="0"/>
          <w14:ligatures w14:val="none"/>
        </w:rPr>
        <w:t>r</w:t>
      </w:r>
      <w:r w:rsidR="00594A11" w:rsidRPr="005B489E">
        <w:rPr>
          <w:rFonts w:ascii="Tahoma" w:hAnsi="Tahoma" w:cs="Tahoma"/>
          <w:kern w:val="0"/>
          <w14:ligatures w14:val="none"/>
        </w:rPr>
        <w:t xml:space="preserve"> </w:t>
      </w:r>
      <w:r w:rsidR="00E527E3" w:rsidRPr="005B489E">
        <w:rPr>
          <w:rFonts w:ascii="Tahoma" w:hAnsi="Tahoma" w:cs="Tahoma"/>
          <w:kern w:val="0"/>
          <w14:ligatures w14:val="none"/>
        </w:rPr>
        <w:t>complete</w:t>
      </w:r>
      <w:r w:rsidR="00594A11" w:rsidRPr="005B489E">
        <w:rPr>
          <w:rFonts w:ascii="Tahoma" w:hAnsi="Tahoma" w:cs="Tahoma"/>
          <w:kern w:val="0"/>
          <w14:ligatures w14:val="none"/>
        </w:rPr>
        <w:t xml:space="preserve"> argument, or the EAT directs </w:t>
      </w:r>
      <w:r w:rsidR="004A15B7" w:rsidRPr="005B489E">
        <w:rPr>
          <w:rFonts w:ascii="Tahoma" w:hAnsi="Tahoma" w:cs="Tahoma"/>
          <w:kern w:val="0"/>
          <w14:ligatures w14:val="none"/>
        </w:rPr>
        <w:t>that you need not submit a skeleton argument</w:t>
      </w:r>
      <w:r w:rsidR="00594A11" w:rsidRPr="005B489E">
        <w:rPr>
          <w:rFonts w:ascii="Tahoma" w:hAnsi="Tahoma" w:cs="Tahoma"/>
          <w:kern w:val="0"/>
          <w14:ligatures w14:val="none"/>
        </w:rPr>
        <w:t>.</w:t>
      </w:r>
    </w:p>
    <w:p w14:paraId="53EE5CF0" w14:textId="77777777" w:rsidR="00FD5D03" w:rsidRPr="005B489E" w:rsidRDefault="00FD5D03" w:rsidP="00FD5D03">
      <w:pPr>
        <w:pStyle w:val="ListParagraph"/>
        <w:ind w:left="1134"/>
        <w:rPr>
          <w:rFonts w:ascii="Tahoma" w:hAnsi="Tahoma" w:cs="Tahoma"/>
        </w:rPr>
      </w:pPr>
    </w:p>
    <w:p w14:paraId="17D97316" w14:textId="6EBA3EAA" w:rsidR="00FD5D03" w:rsidRPr="005B489E" w:rsidRDefault="000F7FF9" w:rsidP="00694BA1">
      <w:pPr>
        <w:pStyle w:val="ListParagraph"/>
        <w:numPr>
          <w:ilvl w:val="2"/>
          <w:numId w:val="14"/>
        </w:numPr>
        <w:ind w:left="1134" w:hanging="1134"/>
        <w:rPr>
          <w:rFonts w:ascii="Tahoma" w:hAnsi="Tahoma" w:cs="Tahoma"/>
        </w:rPr>
      </w:pPr>
      <w:r w:rsidRPr="005B489E">
        <w:rPr>
          <w:rFonts w:ascii="Tahoma" w:hAnsi="Tahoma" w:cs="Tahoma"/>
        </w:rPr>
        <w:t xml:space="preserve">The order fixing the </w:t>
      </w:r>
      <w:r w:rsidRPr="005B489E">
        <w:rPr>
          <w:rFonts w:ascii="Tahoma" w:hAnsi="Tahoma" w:cs="Tahoma"/>
          <w:kern w:val="0"/>
          <w14:ligatures w14:val="none"/>
        </w:rPr>
        <w:t>Full Hearing</w:t>
      </w:r>
      <w:r w:rsidR="00B25DF6" w:rsidRPr="005B489E">
        <w:rPr>
          <w:rFonts w:ascii="Tahoma" w:hAnsi="Tahoma" w:cs="Tahoma"/>
        </w:rPr>
        <w:t xml:space="preserve"> </w:t>
      </w:r>
      <w:r w:rsidR="00A310FD" w:rsidRPr="005B489E">
        <w:rPr>
          <w:rFonts w:ascii="Tahoma" w:hAnsi="Tahoma" w:cs="Tahoma"/>
        </w:rPr>
        <w:t xml:space="preserve">will </w:t>
      </w:r>
      <w:r w:rsidRPr="005B489E">
        <w:rPr>
          <w:rFonts w:ascii="Tahoma" w:hAnsi="Tahoma" w:cs="Tahoma"/>
        </w:rPr>
        <w:t xml:space="preserve">usually </w:t>
      </w:r>
      <w:r w:rsidR="00A310FD" w:rsidRPr="005B489E">
        <w:rPr>
          <w:rFonts w:ascii="Tahoma" w:hAnsi="Tahoma" w:cs="Tahoma"/>
        </w:rPr>
        <w:t xml:space="preserve">include a direction </w:t>
      </w:r>
      <w:r w:rsidR="003203C4" w:rsidRPr="005B489E">
        <w:rPr>
          <w:rFonts w:ascii="Tahoma" w:hAnsi="Tahoma" w:cs="Tahoma"/>
        </w:rPr>
        <w:t>stating</w:t>
      </w:r>
      <w:r w:rsidR="00A310FD" w:rsidRPr="005B489E">
        <w:rPr>
          <w:rFonts w:ascii="Tahoma" w:hAnsi="Tahoma" w:cs="Tahoma"/>
        </w:rPr>
        <w:t xml:space="preserve"> when</w:t>
      </w:r>
      <w:r w:rsidR="00B25DF6" w:rsidRPr="005B489E">
        <w:rPr>
          <w:rFonts w:ascii="Tahoma" w:hAnsi="Tahoma" w:cs="Tahoma"/>
        </w:rPr>
        <w:t xml:space="preserve"> skeleton argument</w:t>
      </w:r>
      <w:r w:rsidR="00A310FD" w:rsidRPr="005B489E">
        <w:rPr>
          <w:rFonts w:ascii="Tahoma" w:hAnsi="Tahoma" w:cs="Tahoma"/>
        </w:rPr>
        <w:t>s</w:t>
      </w:r>
      <w:r w:rsidR="00B25DF6" w:rsidRPr="005B489E">
        <w:rPr>
          <w:rFonts w:ascii="Tahoma" w:hAnsi="Tahoma" w:cs="Tahoma"/>
        </w:rPr>
        <w:t xml:space="preserve"> must be submitted to the EAT and </w:t>
      </w:r>
      <w:r w:rsidR="0070487D" w:rsidRPr="005B489E">
        <w:rPr>
          <w:rFonts w:ascii="Tahoma" w:hAnsi="Tahoma" w:cs="Tahoma"/>
        </w:rPr>
        <w:t xml:space="preserve">exchanged with the </w:t>
      </w:r>
      <w:r w:rsidR="00B25DF6" w:rsidRPr="005B489E">
        <w:rPr>
          <w:rFonts w:ascii="Tahoma" w:hAnsi="Tahoma" w:cs="Tahoma"/>
        </w:rPr>
        <w:t>other parties</w:t>
      </w:r>
      <w:r w:rsidR="00CB01B0" w:rsidRPr="005B489E">
        <w:rPr>
          <w:rFonts w:ascii="Tahoma" w:hAnsi="Tahoma" w:cs="Tahoma"/>
        </w:rPr>
        <w:t xml:space="preserve">. </w:t>
      </w:r>
      <w:r w:rsidR="00A00F39" w:rsidRPr="005B489E">
        <w:rPr>
          <w:rFonts w:ascii="Tahoma" w:hAnsi="Tahoma" w:cs="Tahoma"/>
        </w:rPr>
        <w:t xml:space="preserve">In the absence of a direction </w:t>
      </w:r>
      <w:r w:rsidR="00AC3C40" w:rsidRPr="005B489E">
        <w:rPr>
          <w:rFonts w:ascii="Tahoma" w:hAnsi="Tahoma" w:cs="Tahoma"/>
        </w:rPr>
        <w:t>the skeleton argument</w:t>
      </w:r>
      <w:r w:rsidR="00FB1287" w:rsidRPr="005B489E">
        <w:rPr>
          <w:rFonts w:ascii="Tahoma" w:hAnsi="Tahoma" w:cs="Tahoma"/>
        </w:rPr>
        <w:t>s</w:t>
      </w:r>
      <w:r w:rsidR="00A00F39" w:rsidRPr="005B489E">
        <w:rPr>
          <w:rFonts w:ascii="Tahoma" w:hAnsi="Tahoma" w:cs="Tahoma"/>
        </w:rPr>
        <w:t xml:space="preserve"> should be </w:t>
      </w:r>
      <w:r w:rsidR="006E609D" w:rsidRPr="005B489E">
        <w:rPr>
          <w:rFonts w:ascii="Tahoma" w:hAnsi="Tahoma" w:cs="Tahoma"/>
        </w:rPr>
        <w:t xml:space="preserve">exchanged and </w:t>
      </w:r>
      <w:r w:rsidR="00A00F39" w:rsidRPr="005B489E">
        <w:rPr>
          <w:rFonts w:ascii="Tahoma" w:hAnsi="Tahoma" w:cs="Tahoma"/>
        </w:rPr>
        <w:t xml:space="preserve">sent to the EAT </w:t>
      </w:r>
      <w:r w:rsidR="006E609D" w:rsidRPr="005B489E">
        <w:rPr>
          <w:rFonts w:ascii="Tahoma" w:hAnsi="Tahoma" w:cs="Tahoma"/>
        </w:rPr>
        <w:t xml:space="preserve">not less than </w:t>
      </w:r>
      <w:r w:rsidR="00182666" w:rsidRPr="005B489E">
        <w:rPr>
          <w:rFonts w:ascii="Tahoma" w:hAnsi="Tahoma" w:cs="Tahoma"/>
        </w:rPr>
        <w:t xml:space="preserve">14 days </w:t>
      </w:r>
      <w:r w:rsidR="00B9524E" w:rsidRPr="005B489E">
        <w:rPr>
          <w:rFonts w:ascii="Tahoma" w:hAnsi="Tahoma" w:cs="Tahoma"/>
        </w:rPr>
        <w:t>before the date fixed for the Full Hearing.</w:t>
      </w:r>
      <w:r w:rsidR="005737DD">
        <w:rPr>
          <w:rFonts w:ascii="Tahoma" w:hAnsi="Tahoma" w:cs="Tahoma"/>
        </w:rPr>
        <w:t xml:space="preserve"> I</w:t>
      </w:r>
      <w:r w:rsidR="000765D4">
        <w:rPr>
          <w:rFonts w:ascii="Tahoma" w:hAnsi="Tahoma" w:cs="Tahoma"/>
        </w:rPr>
        <w:t>f</w:t>
      </w:r>
      <w:r w:rsidR="004B0587">
        <w:rPr>
          <w:rFonts w:ascii="Tahoma" w:hAnsi="Tahoma" w:cs="Tahoma"/>
        </w:rPr>
        <w:t xml:space="preserve"> another party fails to </w:t>
      </w:r>
      <w:r w:rsidR="008A2B0B">
        <w:rPr>
          <w:rFonts w:ascii="Tahoma" w:hAnsi="Tahoma" w:cs="Tahoma"/>
        </w:rPr>
        <w:t>exchange</w:t>
      </w:r>
      <w:r w:rsidR="004B0587">
        <w:rPr>
          <w:rFonts w:ascii="Tahoma" w:hAnsi="Tahoma" w:cs="Tahoma"/>
        </w:rPr>
        <w:t xml:space="preserve"> a skeleton argument in time you should </w:t>
      </w:r>
      <w:r w:rsidR="001D6E52">
        <w:rPr>
          <w:rFonts w:ascii="Tahoma" w:hAnsi="Tahoma" w:cs="Tahoma"/>
        </w:rPr>
        <w:t xml:space="preserve">still </w:t>
      </w:r>
      <w:r w:rsidR="004B0587">
        <w:rPr>
          <w:rFonts w:ascii="Tahoma" w:hAnsi="Tahoma" w:cs="Tahoma"/>
        </w:rPr>
        <w:t>submit your skeleton argument to the EAT.</w:t>
      </w:r>
    </w:p>
    <w:p w14:paraId="6344DA6A" w14:textId="77777777" w:rsidR="00FD5D03" w:rsidRPr="005B489E" w:rsidRDefault="00FD5D03" w:rsidP="00FD5D03">
      <w:pPr>
        <w:pStyle w:val="ListParagraph"/>
        <w:ind w:left="1134"/>
        <w:rPr>
          <w:rFonts w:ascii="Tahoma" w:hAnsi="Tahoma" w:cs="Tahoma"/>
        </w:rPr>
      </w:pPr>
    </w:p>
    <w:p w14:paraId="620ED7C0" w14:textId="09F854CD" w:rsidR="00FD5D03" w:rsidRPr="00363225" w:rsidRDefault="00D31AA4" w:rsidP="00363225">
      <w:pPr>
        <w:pStyle w:val="ListParagraph"/>
        <w:numPr>
          <w:ilvl w:val="2"/>
          <w:numId w:val="14"/>
        </w:numPr>
        <w:ind w:left="1134" w:hanging="1134"/>
        <w:rPr>
          <w:rFonts w:ascii="Tahoma" w:hAnsi="Tahoma" w:cs="Tahoma"/>
        </w:rPr>
      </w:pPr>
      <w:r w:rsidRPr="005B489E">
        <w:rPr>
          <w:rFonts w:ascii="Tahoma" w:hAnsi="Tahoma" w:cs="Tahoma"/>
        </w:rPr>
        <w:t xml:space="preserve">You should send the same number of hard copies of the skeleton argument as you are required to send hard copies of the bundle </w:t>
      </w:r>
      <w:r w:rsidR="005E708A" w:rsidRPr="005B489E">
        <w:rPr>
          <w:rFonts w:ascii="Tahoma" w:hAnsi="Tahoma" w:cs="Tahoma"/>
        </w:rPr>
        <w:t xml:space="preserve">(unless the EAT agrees to dispense with that requirement). </w:t>
      </w:r>
      <w:r w:rsidR="0066781F" w:rsidRPr="005B489E">
        <w:rPr>
          <w:rFonts w:ascii="Tahoma" w:hAnsi="Tahoma" w:cs="Tahoma"/>
        </w:rPr>
        <w:t xml:space="preserve">You should also send an electronic copy of the skeleton argument </w:t>
      </w:r>
      <w:r w:rsidR="006B0AC8" w:rsidRPr="005B489E">
        <w:rPr>
          <w:rFonts w:ascii="Tahoma" w:hAnsi="Tahoma" w:cs="Tahoma"/>
        </w:rPr>
        <w:t>in Word or some other readable format from which text can be copied.</w:t>
      </w:r>
    </w:p>
    <w:p w14:paraId="06881321" w14:textId="77777777" w:rsidR="00FD5D03" w:rsidRPr="005B489E" w:rsidRDefault="00FD5D03" w:rsidP="00FD5D03">
      <w:pPr>
        <w:pStyle w:val="ListParagraph"/>
        <w:ind w:left="1134"/>
        <w:rPr>
          <w:rFonts w:ascii="Tahoma" w:hAnsi="Tahoma" w:cs="Tahoma"/>
        </w:rPr>
      </w:pPr>
    </w:p>
    <w:p w14:paraId="00622475" w14:textId="77777777" w:rsidR="00FD5D03" w:rsidRPr="005B489E" w:rsidRDefault="00F11077" w:rsidP="00694BA1">
      <w:pPr>
        <w:pStyle w:val="ListParagraph"/>
        <w:numPr>
          <w:ilvl w:val="2"/>
          <w:numId w:val="14"/>
        </w:numPr>
        <w:ind w:left="1134" w:hanging="1134"/>
        <w:rPr>
          <w:rFonts w:ascii="Tahoma" w:hAnsi="Tahoma" w:cs="Tahoma"/>
        </w:rPr>
      </w:pPr>
      <w:r w:rsidRPr="005B489E">
        <w:rPr>
          <w:rFonts w:ascii="Tahoma" w:hAnsi="Tahoma" w:cs="Tahoma"/>
        </w:rPr>
        <w:t>The fact that conciliation or settlement negotiations are in progress in relation to the appeal does not excuse delay in lodging and exchanging skeleton arguments.</w:t>
      </w:r>
    </w:p>
    <w:p w14:paraId="0F61440F" w14:textId="77777777" w:rsidR="00FD5D03" w:rsidRPr="005B489E" w:rsidRDefault="00FD5D03" w:rsidP="00FD5D03">
      <w:pPr>
        <w:pStyle w:val="ListParagraph"/>
        <w:ind w:left="1134"/>
        <w:rPr>
          <w:rFonts w:ascii="Tahoma" w:hAnsi="Tahoma" w:cs="Tahoma"/>
        </w:rPr>
      </w:pPr>
    </w:p>
    <w:p w14:paraId="44F63657" w14:textId="51721520" w:rsidR="00C44BE3" w:rsidRPr="005B489E" w:rsidRDefault="00BA61C1" w:rsidP="00694BA1">
      <w:pPr>
        <w:pStyle w:val="ListParagraph"/>
        <w:numPr>
          <w:ilvl w:val="2"/>
          <w:numId w:val="14"/>
        </w:numPr>
        <w:ind w:left="1134" w:hanging="1134"/>
        <w:rPr>
          <w:rFonts w:ascii="Tahoma" w:hAnsi="Tahoma" w:cs="Tahoma"/>
        </w:rPr>
      </w:pPr>
      <w:r w:rsidRPr="005B489E">
        <w:rPr>
          <w:rFonts w:ascii="Tahoma" w:hAnsi="Tahoma" w:cs="Tahoma"/>
        </w:rPr>
        <w:t xml:space="preserve">The Judge or panel will read the papers in advance of the </w:t>
      </w:r>
      <w:r w:rsidRPr="005B489E">
        <w:rPr>
          <w:rFonts w:ascii="Tahoma" w:hAnsi="Tahoma" w:cs="Tahoma"/>
          <w:kern w:val="0"/>
          <w14:ligatures w14:val="none"/>
        </w:rPr>
        <w:t xml:space="preserve">Full Hearing. </w:t>
      </w:r>
      <w:r w:rsidR="00CB0086" w:rsidRPr="005B489E">
        <w:rPr>
          <w:rFonts w:ascii="Tahoma" w:hAnsi="Tahoma" w:cs="Tahoma"/>
          <w:kern w:val="0"/>
          <w14:ligatures w14:val="none"/>
        </w:rPr>
        <w:t xml:space="preserve">A well-structured skeleton argument helps the EAT and parties to focus on the </w:t>
      </w:r>
      <w:r w:rsidR="00306F37" w:rsidRPr="005B489E">
        <w:rPr>
          <w:rFonts w:ascii="Tahoma" w:hAnsi="Tahoma" w:cs="Tahoma"/>
          <w:kern w:val="0"/>
          <w14:ligatures w14:val="none"/>
        </w:rPr>
        <w:t>points</w:t>
      </w:r>
      <w:r w:rsidR="00CB0086" w:rsidRPr="005B489E">
        <w:rPr>
          <w:rFonts w:ascii="Tahoma" w:hAnsi="Tahoma" w:cs="Tahoma"/>
          <w:kern w:val="0"/>
          <w14:ligatures w14:val="none"/>
        </w:rPr>
        <w:t xml:space="preserve"> of law </w:t>
      </w:r>
      <w:r w:rsidR="00F21EF6" w:rsidRPr="005B489E">
        <w:rPr>
          <w:rFonts w:ascii="Tahoma" w:hAnsi="Tahoma" w:cs="Tahoma"/>
          <w:kern w:val="0"/>
          <w14:ligatures w14:val="none"/>
        </w:rPr>
        <w:t xml:space="preserve">raised in the appeal </w:t>
      </w:r>
      <w:r w:rsidR="00CB0086" w:rsidRPr="005B489E">
        <w:rPr>
          <w:rFonts w:ascii="Tahoma" w:hAnsi="Tahoma" w:cs="Tahoma"/>
          <w:kern w:val="0"/>
          <w14:ligatures w14:val="none"/>
        </w:rPr>
        <w:t>and makes the oral hearing more effective.</w:t>
      </w:r>
    </w:p>
    <w:p w14:paraId="0023A711" w14:textId="77777777" w:rsidR="00C44BE3" w:rsidRPr="005B489E" w:rsidRDefault="00C44BE3" w:rsidP="00C44BE3">
      <w:pPr>
        <w:pStyle w:val="ListParagraph"/>
        <w:ind w:left="1134"/>
        <w:rPr>
          <w:rFonts w:ascii="Tahoma" w:hAnsi="Tahoma" w:cs="Tahoma"/>
        </w:rPr>
      </w:pPr>
    </w:p>
    <w:p w14:paraId="455E1AD9" w14:textId="1B5F2F96" w:rsidR="00C8724C" w:rsidRPr="005B489E" w:rsidRDefault="004468C9" w:rsidP="00694BA1">
      <w:pPr>
        <w:pStyle w:val="ListParagraph"/>
        <w:numPr>
          <w:ilvl w:val="2"/>
          <w:numId w:val="14"/>
        </w:numPr>
        <w:ind w:left="1134" w:hanging="1134"/>
        <w:rPr>
          <w:rFonts w:ascii="Tahoma" w:hAnsi="Tahoma" w:cs="Tahoma"/>
        </w:rPr>
      </w:pPr>
      <w:r w:rsidRPr="005B489E">
        <w:rPr>
          <w:rFonts w:ascii="Tahoma" w:hAnsi="Tahoma" w:cs="Tahoma"/>
        </w:rPr>
        <w:t>Your</w:t>
      </w:r>
      <w:r w:rsidR="00306F37" w:rsidRPr="005B489E">
        <w:rPr>
          <w:rFonts w:ascii="Tahoma" w:hAnsi="Tahoma" w:cs="Tahoma"/>
        </w:rPr>
        <w:t xml:space="preserve"> </w:t>
      </w:r>
      <w:r w:rsidR="00B62A16" w:rsidRPr="005B489E">
        <w:rPr>
          <w:rFonts w:ascii="Tahoma" w:hAnsi="Tahoma" w:cs="Tahoma"/>
        </w:rPr>
        <w:t>skeleton argument should:</w:t>
      </w:r>
    </w:p>
    <w:p w14:paraId="1490E34C" w14:textId="77777777" w:rsidR="00B62A16" w:rsidRPr="005B489E" w:rsidRDefault="00B62A16" w:rsidP="006E2CB4">
      <w:pPr>
        <w:pStyle w:val="ListParagraph"/>
        <w:ind w:left="1134" w:hanging="1134"/>
        <w:rPr>
          <w:rFonts w:ascii="Tahoma" w:hAnsi="Tahoma" w:cs="Tahoma"/>
        </w:rPr>
      </w:pPr>
    </w:p>
    <w:p w14:paraId="4E58BF6F" w14:textId="25557F90" w:rsidR="00C44BE3" w:rsidRPr="005B489E" w:rsidRDefault="00333822" w:rsidP="00694BA1">
      <w:pPr>
        <w:pStyle w:val="ListParagraph"/>
        <w:numPr>
          <w:ilvl w:val="3"/>
          <w:numId w:val="14"/>
        </w:numPr>
        <w:ind w:left="1985" w:hanging="851"/>
        <w:rPr>
          <w:rFonts w:ascii="Tahoma" w:hAnsi="Tahoma" w:cs="Tahoma"/>
        </w:rPr>
      </w:pPr>
      <w:r w:rsidRPr="005B489E">
        <w:rPr>
          <w:rFonts w:ascii="Tahoma" w:hAnsi="Tahoma" w:cs="Tahoma"/>
        </w:rPr>
        <w:t>be concise (as short as it reasonably can be)</w:t>
      </w:r>
      <w:r w:rsidR="009C1C11">
        <w:rPr>
          <w:rFonts w:ascii="Tahoma" w:hAnsi="Tahoma" w:cs="Tahoma"/>
        </w:rPr>
        <w:t xml:space="preserve"> </w:t>
      </w:r>
      <w:r w:rsidR="00801C61">
        <w:rPr>
          <w:rFonts w:ascii="Tahoma" w:hAnsi="Tahoma" w:cs="Tahoma"/>
        </w:rPr>
        <w:t xml:space="preserve">- </w:t>
      </w:r>
      <w:r w:rsidR="00FD1263">
        <w:rPr>
          <w:rFonts w:ascii="Tahoma" w:hAnsi="Tahoma" w:cs="Tahoma"/>
        </w:rPr>
        <w:t>a skeleton argument should generally be between 5 and 15 pages</w:t>
      </w:r>
      <w:r w:rsidR="0019164F">
        <w:rPr>
          <w:rFonts w:ascii="Tahoma" w:hAnsi="Tahoma" w:cs="Tahoma"/>
        </w:rPr>
        <w:t>,</w:t>
      </w:r>
      <w:r w:rsidR="00FD1263">
        <w:rPr>
          <w:rFonts w:ascii="Tahoma" w:hAnsi="Tahoma" w:cs="Tahoma"/>
        </w:rPr>
        <w:t xml:space="preserve"> </w:t>
      </w:r>
      <w:r w:rsidR="00644215">
        <w:rPr>
          <w:rFonts w:ascii="Tahoma" w:hAnsi="Tahoma" w:cs="Tahoma"/>
        </w:rPr>
        <w:t>depending</w:t>
      </w:r>
      <w:r w:rsidR="00FD1263">
        <w:rPr>
          <w:rFonts w:ascii="Tahoma" w:hAnsi="Tahoma" w:cs="Tahoma"/>
        </w:rPr>
        <w:t xml:space="preserve"> on the number of grounds of appeal and their complexity </w:t>
      </w:r>
      <w:r w:rsidR="009C1C11">
        <w:rPr>
          <w:rFonts w:ascii="Tahoma" w:hAnsi="Tahoma" w:cs="Tahoma"/>
        </w:rPr>
        <w:t>– if you submit a</w:t>
      </w:r>
      <w:r w:rsidR="00BB085C">
        <w:rPr>
          <w:rFonts w:ascii="Tahoma" w:hAnsi="Tahoma" w:cs="Tahoma"/>
        </w:rPr>
        <w:t xml:space="preserve"> skeleton argument </w:t>
      </w:r>
      <w:r w:rsidR="00B55D64">
        <w:rPr>
          <w:rFonts w:ascii="Tahoma" w:hAnsi="Tahoma" w:cs="Tahoma"/>
        </w:rPr>
        <w:t>o</w:t>
      </w:r>
      <w:r w:rsidR="00F32F4A">
        <w:rPr>
          <w:rFonts w:ascii="Tahoma" w:hAnsi="Tahoma" w:cs="Tahoma"/>
        </w:rPr>
        <w:t>f</w:t>
      </w:r>
      <w:r w:rsidR="00B55D64">
        <w:rPr>
          <w:rFonts w:ascii="Tahoma" w:hAnsi="Tahoma" w:cs="Tahoma"/>
        </w:rPr>
        <w:t xml:space="preserve"> more than 20 pages the Judge may require you to resubmit a shorter version or </w:t>
      </w:r>
      <w:r w:rsidR="00801C61">
        <w:rPr>
          <w:rFonts w:ascii="Tahoma" w:hAnsi="Tahoma" w:cs="Tahoma"/>
        </w:rPr>
        <w:t>reduce</w:t>
      </w:r>
      <w:r w:rsidR="00B55D64">
        <w:rPr>
          <w:rFonts w:ascii="Tahoma" w:hAnsi="Tahoma" w:cs="Tahoma"/>
        </w:rPr>
        <w:t xml:space="preserve"> you</w:t>
      </w:r>
      <w:r w:rsidR="00801C61">
        <w:rPr>
          <w:rFonts w:ascii="Tahoma" w:hAnsi="Tahoma" w:cs="Tahoma"/>
        </w:rPr>
        <w:t>r</w:t>
      </w:r>
      <w:r w:rsidR="00B55D64">
        <w:rPr>
          <w:rFonts w:ascii="Tahoma" w:hAnsi="Tahoma" w:cs="Tahoma"/>
        </w:rPr>
        <w:t xml:space="preserve"> time for oral submissions </w:t>
      </w:r>
      <w:r w:rsidR="00644215">
        <w:rPr>
          <w:rFonts w:ascii="Tahoma" w:hAnsi="Tahoma" w:cs="Tahoma"/>
        </w:rPr>
        <w:t>(because some or all of you</w:t>
      </w:r>
      <w:r w:rsidR="000C059E">
        <w:rPr>
          <w:rFonts w:ascii="Tahoma" w:hAnsi="Tahoma" w:cs="Tahoma"/>
        </w:rPr>
        <w:t>r</w:t>
      </w:r>
      <w:r w:rsidR="00644215">
        <w:rPr>
          <w:rFonts w:ascii="Tahoma" w:hAnsi="Tahoma" w:cs="Tahoma"/>
        </w:rPr>
        <w:t xml:space="preserve"> arguments have already been </w:t>
      </w:r>
      <w:r w:rsidR="0019164F">
        <w:rPr>
          <w:rFonts w:ascii="Tahoma" w:hAnsi="Tahoma" w:cs="Tahoma"/>
        </w:rPr>
        <w:t xml:space="preserve">fully </w:t>
      </w:r>
      <w:r w:rsidR="00644215">
        <w:rPr>
          <w:rFonts w:ascii="Tahoma" w:hAnsi="Tahoma" w:cs="Tahoma"/>
        </w:rPr>
        <w:t xml:space="preserve">set out in </w:t>
      </w:r>
      <w:r w:rsidR="0019164F">
        <w:rPr>
          <w:rFonts w:ascii="Tahoma" w:hAnsi="Tahoma" w:cs="Tahoma"/>
        </w:rPr>
        <w:t>your</w:t>
      </w:r>
      <w:r w:rsidR="00644215">
        <w:rPr>
          <w:rFonts w:ascii="Tahoma" w:hAnsi="Tahoma" w:cs="Tahoma"/>
        </w:rPr>
        <w:t xml:space="preserve"> skeleton argument)</w:t>
      </w:r>
    </w:p>
    <w:p w14:paraId="5FE7B429" w14:textId="77777777" w:rsidR="00C44BE3" w:rsidRPr="005B489E" w:rsidRDefault="00C44BE3" w:rsidP="00C44BE3">
      <w:pPr>
        <w:pStyle w:val="ListParagraph"/>
        <w:ind w:left="1985"/>
        <w:rPr>
          <w:rFonts w:ascii="Tahoma" w:hAnsi="Tahoma" w:cs="Tahoma"/>
        </w:rPr>
      </w:pPr>
    </w:p>
    <w:p w14:paraId="01B9F7FB" w14:textId="2A276BB6" w:rsidR="00C44BE3" w:rsidRPr="005B489E" w:rsidRDefault="006147D9" w:rsidP="00694BA1">
      <w:pPr>
        <w:pStyle w:val="ListParagraph"/>
        <w:numPr>
          <w:ilvl w:val="3"/>
          <w:numId w:val="14"/>
        </w:numPr>
        <w:ind w:left="1985" w:hanging="851"/>
        <w:rPr>
          <w:rFonts w:ascii="Tahoma" w:hAnsi="Tahoma" w:cs="Tahoma"/>
        </w:rPr>
      </w:pPr>
      <w:r w:rsidRPr="005B489E">
        <w:rPr>
          <w:rFonts w:ascii="Tahoma" w:hAnsi="Tahoma" w:cs="Tahoma"/>
        </w:rPr>
        <w:t xml:space="preserve">refer to the parties as they were </w:t>
      </w:r>
      <w:r w:rsidR="00F21EF6" w:rsidRPr="005B489E">
        <w:rPr>
          <w:rFonts w:ascii="Tahoma" w:hAnsi="Tahoma" w:cs="Tahoma"/>
        </w:rPr>
        <w:t>described</w:t>
      </w:r>
      <w:r w:rsidRPr="005B489E">
        <w:rPr>
          <w:rFonts w:ascii="Tahoma" w:hAnsi="Tahoma" w:cs="Tahoma"/>
        </w:rPr>
        <w:t xml:space="preserve"> in the </w:t>
      </w:r>
      <w:r w:rsidR="00D67723" w:rsidRPr="005B489E">
        <w:rPr>
          <w:rFonts w:ascii="Tahoma" w:hAnsi="Tahoma" w:cs="Tahoma"/>
        </w:rPr>
        <w:t>Employment Tribunal</w:t>
      </w:r>
      <w:r w:rsidRPr="005B489E">
        <w:rPr>
          <w:rFonts w:ascii="Tahoma" w:hAnsi="Tahoma" w:cs="Tahoma"/>
        </w:rPr>
        <w:t xml:space="preserve"> </w:t>
      </w:r>
      <w:r w:rsidR="00291724" w:rsidRPr="005B489E">
        <w:rPr>
          <w:rFonts w:ascii="Tahoma" w:hAnsi="Tahoma" w:cs="Tahoma"/>
        </w:rPr>
        <w:t>(the claimant and respondent etc</w:t>
      </w:r>
      <w:r w:rsidR="00ED6AB6" w:rsidRPr="005B489E">
        <w:rPr>
          <w:rFonts w:ascii="Tahoma" w:hAnsi="Tahoma" w:cs="Tahoma"/>
        </w:rPr>
        <w:t>.</w:t>
      </w:r>
      <w:r w:rsidR="00291724" w:rsidRPr="005B489E">
        <w:rPr>
          <w:rFonts w:ascii="Tahoma" w:hAnsi="Tahoma" w:cs="Tahoma"/>
        </w:rPr>
        <w:t xml:space="preserve">) or by name </w:t>
      </w:r>
    </w:p>
    <w:p w14:paraId="643DBD79" w14:textId="77777777" w:rsidR="00C44BE3" w:rsidRPr="005B489E" w:rsidRDefault="00C44BE3" w:rsidP="00C44BE3">
      <w:pPr>
        <w:pStyle w:val="ListParagraph"/>
        <w:ind w:left="1985"/>
        <w:rPr>
          <w:rFonts w:ascii="Tahoma" w:hAnsi="Tahoma" w:cs="Tahoma"/>
        </w:rPr>
      </w:pPr>
    </w:p>
    <w:p w14:paraId="5A03722E" w14:textId="6377A929" w:rsidR="00C44BE3" w:rsidRPr="005B489E" w:rsidRDefault="003F16CA" w:rsidP="00694BA1">
      <w:pPr>
        <w:pStyle w:val="ListParagraph"/>
        <w:numPr>
          <w:ilvl w:val="3"/>
          <w:numId w:val="14"/>
        </w:numPr>
        <w:ind w:left="1985" w:hanging="851"/>
        <w:rPr>
          <w:rFonts w:ascii="Tahoma" w:hAnsi="Tahoma" w:cs="Tahoma"/>
        </w:rPr>
      </w:pPr>
      <w:r w:rsidRPr="005B489E">
        <w:rPr>
          <w:rFonts w:ascii="Tahoma" w:hAnsi="Tahoma" w:cs="Tahoma"/>
        </w:rPr>
        <w:t>identify the paragraph</w:t>
      </w:r>
      <w:r w:rsidR="008C6453" w:rsidRPr="005B489E">
        <w:rPr>
          <w:rFonts w:ascii="Tahoma" w:hAnsi="Tahoma" w:cs="Tahoma"/>
        </w:rPr>
        <w:t>(</w:t>
      </w:r>
      <w:r w:rsidRPr="005B489E">
        <w:rPr>
          <w:rFonts w:ascii="Tahoma" w:hAnsi="Tahoma" w:cs="Tahoma"/>
        </w:rPr>
        <w:t>s</w:t>
      </w:r>
      <w:r w:rsidR="008C6453" w:rsidRPr="005B489E">
        <w:rPr>
          <w:rFonts w:ascii="Tahoma" w:hAnsi="Tahoma" w:cs="Tahoma"/>
        </w:rPr>
        <w:t>)</w:t>
      </w:r>
      <w:r w:rsidRPr="005B489E">
        <w:rPr>
          <w:rFonts w:ascii="Tahoma" w:hAnsi="Tahoma" w:cs="Tahoma"/>
        </w:rPr>
        <w:t xml:space="preserve"> of the </w:t>
      </w:r>
      <w:r w:rsidR="000D1B18" w:rsidRPr="005B489E">
        <w:rPr>
          <w:rFonts w:ascii="Tahoma" w:hAnsi="Tahoma" w:cs="Tahoma"/>
        </w:rPr>
        <w:t>judgment, order, direction or other decision</w:t>
      </w:r>
      <w:r w:rsidRPr="005B489E">
        <w:rPr>
          <w:rFonts w:ascii="Tahoma" w:hAnsi="Tahoma" w:cs="Tahoma"/>
        </w:rPr>
        <w:t xml:space="preserve"> appealed </w:t>
      </w:r>
      <w:r w:rsidR="005E37C1" w:rsidRPr="005B489E">
        <w:rPr>
          <w:rFonts w:ascii="Tahoma" w:hAnsi="Tahoma" w:cs="Tahoma"/>
        </w:rPr>
        <w:t xml:space="preserve">that </w:t>
      </w:r>
      <w:r w:rsidR="008C6453" w:rsidRPr="005B489E">
        <w:rPr>
          <w:rFonts w:ascii="Tahoma" w:hAnsi="Tahoma" w:cs="Tahoma"/>
        </w:rPr>
        <w:t>demonstrates that</w:t>
      </w:r>
      <w:r w:rsidR="005E37C1" w:rsidRPr="005B489E">
        <w:rPr>
          <w:rFonts w:ascii="Tahoma" w:hAnsi="Tahoma" w:cs="Tahoma"/>
        </w:rPr>
        <w:t xml:space="preserve"> there was</w:t>
      </w:r>
      <w:r w:rsidR="008C6453" w:rsidRPr="005B489E">
        <w:rPr>
          <w:rFonts w:ascii="Tahoma" w:hAnsi="Tahoma" w:cs="Tahoma"/>
        </w:rPr>
        <w:t>,</w:t>
      </w:r>
      <w:r w:rsidR="005E37C1" w:rsidRPr="005B489E">
        <w:rPr>
          <w:rFonts w:ascii="Tahoma" w:hAnsi="Tahoma" w:cs="Tahoma"/>
        </w:rPr>
        <w:t xml:space="preserve"> or was not</w:t>
      </w:r>
      <w:r w:rsidR="008C6453" w:rsidRPr="005B489E">
        <w:rPr>
          <w:rFonts w:ascii="Tahoma" w:hAnsi="Tahoma" w:cs="Tahoma"/>
        </w:rPr>
        <w:t>,</w:t>
      </w:r>
      <w:r w:rsidR="005E37C1" w:rsidRPr="005B489E">
        <w:rPr>
          <w:rFonts w:ascii="Tahoma" w:hAnsi="Tahoma" w:cs="Tahoma"/>
        </w:rPr>
        <w:t xml:space="preserve"> an error of law</w:t>
      </w:r>
    </w:p>
    <w:p w14:paraId="24C26202" w14:textId="77777777" w:rsidR="00C44BE3" w:rsidRPr="005B489E" w:rsidRDefault="00C44BE3" w:rsidP="00C44BE3">
      <w:pPr>
        <w:pStyle w:val="ListParagraph"/>
        <w:ind w:left="1985"/>
        <w:rPr>
          <w:rFonts w:ascii="Tahoma" w:hAnsi="Tahoma" w:cs="Tahoma"/>
        </w:rPr>
      </w:pPr>
    </w:p>
    <w:p w14:paraId="4ACA625A" w14:textId="6BE7F9F4" w:rsidR="00C44BE3" w:rsidRPr="005B489E" w:rsidRDefault="00FB3A57" w:rsidP="00694BA1">
      <w:pPr>
        <w:pStyle w:val="ListParagraph"/>
        <w:numPr>
          <w:ilvl w:val="3"/>
          <w:numId w:val="14"/>
        </w:numPr>
        <w:ind w:left="1985" w:hanging="851"/>
        <w:rPr>
          <w:rFonts w:ascii="Tahoma" w:hAnsi="Tahoma" w:cs="Tahoma"/>
        </w:rPr>
      </w:pPr>
      <w:r w:rsidRPr="005B489E">
        <w:rPr>
          <w:rFonts w:ascii="Tahoma" w:hAnsi="Tahoma" w:cs="Tahoma"/>
        </w:rPr>
        <w:t>make it clear</w:t>
      </w:r>
      <w:r w:rsidR="00FE6031" w:rsidRPr="005B489E">
        <w:rPr>
          <w:rFonts w:ascii="Tahoma" w:hAnsi="Tahoma" w:cs="Tahoma"/>
        </w:rPr>
        <w:t xml:space="preserve"> which </w:t>
      </w:r>
      <w:r w:rsidR="00F71C68" w:rsidRPr="005B489E">
        <w:rPr>
          <w:rFonts w:ascii="Tahoma" w:hAnsi="Tahoma" w:cs="Tahoma"/>
        </w:rPr>
        <w:t>arguments</w:t>
      </w:r>
      <w:r w:rsidR="00A04C5D" w:rsidRPr="005B489E">
        <w:rPr>
          <w:rFonts w:ascii="Tahoma" w:hAnsi="Tahoma" w:cs="Tahoma"/>
        </w:rPr>
        <w:t xml:space="preserve"> </w:t>
      </w:r>
      <w:r w:rsidR="00774F61" w:rsidRPr="005B489E">
        <w:rPr>
          <w:rFonts w:ascii="Tahoma" w:hAnsi="Tahoma" w:cs="Tahoma"/>
        </w:rPr>
        <w:t xml:space="preserve">in the skeleton argument </w:t>
      </w:r>
      <w:r w:rsidR="00F71C68" w:rsidRPr="005B489E">
        <w:rPr>
          <w:rFonts w:ascii="Tahoma" w:hAnsi="Tahoma" w:cs="Tahoma"/>
        </w:rPr>
        <w:t>are</w:t>
      </w:r>
      <w:r w:rsidR="00A04C5D" w:rsidRPr="005B489E">
        <w:rPr>
          <w:rFonts w:ascii="Tahoma" w:hAnsi="Tahoma" w:cs="Tahoma"/>
        </w:rPr>
        <w:t xml:space="preserve"> </w:t>
      </w:r>
      <w:r w:rsidR="00C16A76" w:rsidRPr="005B489E">
        <w:rPr>
          <w:rFonts w:ascii="Tahoma" w:hAnsi="Tahoma" w:cs="Tahoma"/>
        </w:rPr>
        <w:t>relied on for</w:t>
      </w:r>
      <w:r w:rsidR="00A04C5D" w:rsidRPr="005B489E">
        <w:rPr>
          <w:rFonts w:ascii="Tahoma" w:hAnsi="Tahoma" w:cs="Tahoma"/>
        </w:rPr>
        <w:t xml:space="preserve"> </w:t>
      </w:r>
      <w:r w:rsidR="00CE70E7" w:rsidRPr="005B489E">
        <w:rPr>
          <w:rFonts w:ascii="Tahoma" w:hAnsi="Tahoma" w:cs="Tahoma"/>
        </w:rPr>
        <w:t xml:space="preserve">each </w:t>
      </w:r>
      <w:r w:rsidR="00A04C5D" w:rsidRPr="005B489E">
        <w:rPr>
          <w:rFonts w:ascii="Tahoma" w:hAnsi="Tahoma" w:cs="Tahoma"/>
        </w:rPr>
        <w:t>of the</w:t>
      </w:r>
      <w:r w:rsidR="007C09F3" w:rsidRPr="005B489E">
        <w:rPr>
          <w:rFonts w:ascii="Tahoma" w:hAnsi="Tahoma" w:cs="Tahoma"/>
        </w:rPr>
        <w:t xml:space="preserve"> numbered grounds of appeal</w:t>
      </w:r>
    </w:p>
    <w:p w14:paraId="1F5B3690" w14:textId="77777777" w:rsidR="00C44BE3" w:rsidRPr="005B489E" w:rsidRDefault="00C44BE3" w:rsidP="00C44BE3">
      <w:pPr>
        <w:pStyle w:val="ListParagraph"/>
        <w:ind w:left="1985"/>
        <w:rPr>
          <w:rFonts w:ascii="Tahoma" w:hAnsi="Tahoma" w:cs="Tahoma"/>
        </w:rPr>
      </w:pPr>
    </w:p>
    <w:p w14:paraId="07A3D92C" w14:textId="11C85DD9" w:rsidR="00C44BE3" w:rsidRPr="005B489E" w:rsidRDefault="00A570A0" w:rsidP="00694BA1">
      <w:pPr>
        <w:pStyle w:val="ListParagraph"/>
        <w:numPr>
          <w:ilvl w:val="3"/>
          <w:numId w:val="14"/>
        </w:numPr>
        <w:ind w:left="1985" w:hanging="851"/>
        <w:rPr>
          <w:rFonts w:ascii="Tahoma" w:hAnsi="Tahoma" w:cs="Tahoma"/>
        </w:rPr>
      </w:pPr>
      <w:r w:rsidRPr="005B489E">
        <w:rPr>
          <w:rFonts w:ascii="Tahoma" w:hAnsi="Tahoma" w:cs="Tahoma"/>
        </w:rPr>
        <w:t>identify and summarise</w:t>
      </w:r>
      <w:r w:rsidR="0095268D" w:rsidRPr="005B489E">
        <w:rPr>
          <w:rFonts w:ascii="Tahoma" w:hAnsi="Tahoma" w:cs="Tahoma"/>
        </w:rPr>
        <w:t xml:space="preserve"> for each ground of appeal</w:t>
      </w:r>
      <w:r w:rsidR="0048028D" w:rsidRPr="005B489E">
        <w:rPr>
          <w:rFonts w:ascii="Tahoma" w:hAnsi="Tahoma" w:cs="Tahoma"/>
        </w:rPr>
        <w:t>:</w:t>
      </w:r>
    </w:p>
    <w:p w14:paraId="2B5109B9" w14:textId="77777777" w:rsidR="00C44BE3" w:rsidRPr="005B489E" w:rsidRDefault="00C44BE3" w:rsidP="00C44BE3">
      <w:pPr>
        <w:pStyle w:val="ListParagraph"/>
        <w:ind w:left="1985"/>
        <w:rPr>
          <w:rFonts w:ascii="Tahoma" w:hAnsi="Tahoma" w:cs="Tahoma"/>
        </w:rPr>
      </w:pPr>
    </w:p>
    <w:p w14:paraId="7B397409" w14:textId="05B6B832" w:rsidR="0035617E" w:rsidRPr="005B489E" w:rsidRDefault="00A570A0" w:rsidP="00694BA1">
      <w:pPr>
        <w:pStyle w:val="ListParagraph"/>
        <w:numPr>
          <w:ilvl w:val="4"/>
          <w:numId w:val="14"/>
        </w:numPr>
        <w:ind w:left="2552" w:hanging="567"/>
        <w:rPr>
          <w:rFonts w:ascii="Tahoma" w:hAnsi="Tahoma" w:cs="Tahoma"/>
        </w:rPr>
      </w:pPr>
      <w:r w:rsidRPr="005B489E">
        <w:rPr>
          <w:rFonts w:ascii="Tahoma" w:hAnsi="Tahoma" w:cs="Tahoma"/>
        </w:rPr>
        <w:t>the point(s) of law</w:t>
      </w:r>
    </w:p>
    <w:p w14:paraId="4517F60D" w14:textId="77777777" w:rsidR="0035617E" w:rsidRPr="005B489E" w:rsidRDefault="0035617E" w:rsidP="0035617E">
      <w:pPr>
        <w:pStyle w:val="ListParagraph"/>
        <w:ind w:left="2552"/>
        <w:rPr>
          <w:rFonts w:ascii="Tahoma" w:hAnsi="Tahoma" w:cs="Tahoma"/>
        </w:rPr>
      </w:pPr>
    </w:p>
    <w:p w14:paraId="2DAFF832" w14:textId="465ECF83" w:rsidR="00F0559C" w:rsidRPr="005B489E" w:rsidRDefault="00333822" w:rsidP="0014319F">
      <w:pPr>
        <w:pStyle w:val="ListParagraph"/>
        <w:numPr>
          <w:ilvl w:val="4"/>
          <w:numId w:val="14"/>
        </w:numPr>
        <w:ind w:left="2552" w:hanging="567"/>
        <w:rPr>
          <w:rFonts w:ascii="Tahoma" w:hAnsi="Tahoma" w:cs="Tahoma"/>
        </w:rPr>
      </w:pPr>
      <w:r w:rsidRPr="005B489E">
        <w:rPr>
          <w:rFonts w:ascii="Tahoma" w:hAnsi="Tahoma" w:cs="Tahoma"/>
        </w:rPr>
        <w:t xml:space="preserve">the </w:t>
      </w:r>
      <w:r w:rsidR="003E3D62" w:rsidRPr="005B489E">
        <w:rPr>
          <w:rFonts w:ascii="Tahoma" w:hAnsi="Tahoma" w:cs="Tahoma"/>
        </w:rPr>
        <w:t>relevant propositions of law</w:t>
      </w:r>
      <w:r w:rsidR="00AE734C" w:rsidRPr="005B489E">
        <w:rPr>
          <w:rFonts w:ascii="Tahoma" w:hAnsi="Tahoma" w:cs="Tahoma"/>
        </w:rPr>
        <w:t xml:space="preserve"> – concisely </w:t>
      </w:r>
      <w:r w:rsidR="0095268D" w:rsidRPr="005B489E">
        <w:rPr>
          <w:rFonts w:ascii="Tahoma" w:hAnsi="Tahoma" w:cs="Tahoma"/>
        </w:rPr>
        <w:t>stating</w:t>
      </w:r>
      <w:r w:rsidR="00AE734C" w:rsidRPr="005B489E">
        <w:rPr>
          <w:rFonts w:ascii="Tahoma" w:hAnsi="Tahoma" w:cs="Tahoma"/>
        </w:rPr>
        <w:t xml:space="preserve"> the </w:t>
      </w:r>
      <w:r w:rsidR="0063342C" w:rsidRPr="005B489E">
        <w:rPr>
          <w:rFonts w:ascii="Tahoma" w:hAnsi="Tahoma" w:cs="Tahoma"/>
        </w:rPr>
        <w:t>relevant legal principle</w:t>
      </w:r>
      <w:r w:rsidR="00BF1ADA" w:rsidRPr="005B489E">
        <w:rPr>
          <w:rFonts w:ascii="Tahoma" w:hAnsi="Tahoma" w:cs="Tahoma"/>
        </w:rPr>
        <w:t>(s)</w:t>
      </w:r>
      <w:r w:rsidR="0063342C" w:rsidRPr="005B489E">
        <w:rPr>
          <w:rFonts w:ascii="Tahoma" w:hAnsi="Tahoma" w:cs="Tahoma"/>
        </w:rPr>
        <w:t xml:space="preserve"> (including </w:t>
      </w:r>
      <w:r w:rsidR="00BF1ADA" w:rsidRPr="005B489E">
        <w:rPr>
          <w:rFonts w:ascii="Tahoma" w:hAnsi="Tahoma" w:cs="Tahoma"/>
        </w:rPr>
        <w:t>any</w:t>
      </w:r>
      <w:r w:rsidR="0063342C" w:rsidRPr="005B489E">
        <w:rPr>
          <w:rFonts w:ascii="Tahoma" w:hAnsi="Tahoma" w:cs="Tahoma"/>
        </w:rPr>
        <w:t xml:space="preserve"> that are </w:t>
      </w:r>
      <w:r w:rsidR="003B45C2" w:rsidRPr="005B489E">
        <w:rPr>
          <w:rFonts w:ascii="Tahoma" w:hAnsi="Tahoma" w:cs="Tahoma"/>
        </w:rPr>
        <w:t>adverse</w:t>
      </w:r>
      <w:r w:rsidR="0063342C" w:rsidRPr="005B489E">
        <w:rPr>
          <w:rFonts w:ascii="Tahoma" w:hAnsi="Tahoma" w:cs="Tahoma"/>
        </w:rPr>
        <w:t xml:space="preserve"> to your case</w:t>
      </w:r>
      <w:r w:rsidR="003B45C2" w:rsidRPr="005B489E">
        <w:rPr>
          <w:rFonts w:ascii="Tahoma" w:hAnsi="Tahoma" w:cs="Tahoma"/>
        </w:rPr>
        <w:t>)</w:t>
      </w:r>
      <w:r w:rsidR="0063342C" w:rsidRPr="005B489E">
        <w:rPr>
          <w:rFonts w:ascii="Tahoma" w:hAnsi="Tahoma" w:cs="Tahoma"/>
        </w:rPr>
        <w:t xml:space="preserve"> and where </w:t>
      </w:r>
      <w:r w:rsidR="00BF1ADA" w:rsidRPr="005B489E">
        <w:rPr>
          <w:rFonts w:ascii="Tahoma" w:hAnsi="Tahoma" w:cs="Tahoma"/>
        </w:rPr>
        <w:t>they are</w:t>
      </w:r>
      <w:r w:rsidR="003B45C2" w:rsidRPr="005B489E">
        <w:rPr>
          <w:rFonts w:ascii="Tahoma" w:hAnsi="Tahoma" w:cs="Tahoma"/>
        </w:rPr>
        <w:t xml:space="preserve"> derived from</w:t>
      </w:r>
      <w:r w:rsidR="008C69C7" w:rsidRPr="005B489E">
        <w:rPr>
          <w:rFonts w:ascii="Tahoma" w:hAnsi="Tahoma" w:cs="Tahoma"/>
        </w:rPr>
        <w:t>. For statutory provisions, state the section number, rule etc. For case law, state the name of the case, citation (neutral citation number and any citation in the official law reports), page number and paragraph number or any letter in the margin if there are no paragraph numbers, and the principle of law it is said the authority establishes. Do not include substantial extracts from provisions or decisions</w:t>
      </w:r>
    </w:p>
    <w:p w14:paraId="4794AA1B" w14:textId="77777777" w:rsidR="00F0559C" w:rsidRPr="005B489E" w:rsidRDefault="00F0559C" w:rsidP="00F0559C">
      <w:pPr>
        <w:pStyle w:val="ListParagraph"/>
        <w:ind w:left="2552"/>
        <w:rPr>
          <w:rFonts w:ascii="Tahoma" w:hAnsi="Tahoma" w:cs="Tahoma"/>
        </w:rPr>
      </w:pPr>
    </w:p>
    <w:p w14:paraId="43D4097F" w14:textId="52D16ECE" w:rsidR="00F0559C" w:rsidRPr="005B489E" w:rsidRDefault="00F0559C" w:rsidP="00F0559C">
      <w:pPr>
        <w:pStyle w:val="ListParagraph"/>
        <w:numPr>
          <w:ilvl w:val="4"/>
          <w:numId w:val="14"/>
        </w:numPr>
        <w:ind w:left="2552" w:hanging="567"/>
        <w:rPr>
          <w:rFonts w:ascii="Tahoma" w:hAnsi="Tahoma" w:cs="Tahoma"/>
        </w:rPr>
      </w:pPr>
      <w:r w:rsidRPr="005B489E">
        <w:rPr>
          <w:rFonts w:ascii="Tahoma" w:hAnsi="Tahoma" w:cs="Tahoma"/>
        </w:rPr>
        <w:t>the steps in the legal argument</w:t>
      </w:r>
    </w:p>
    <w:p w14:paraId="7C9B582A" w14:textId="77777777" w:rsidR="00F0559C" w:rsidRPr="005B489E" w:rsidRDefault="00F0559C" w:rsidP="00F0559C">
      <w:pPr>
        <w:pStyle w:val="ListParagraph"/>
        <w:ind w:left="2552"/>
        <w:rPr>
          <w:rFonts w:ascii="Tahoma" w:hAnsi="Tahoma" w:cs="Tahoma"/>
        </w:rPr>
      </w:pPr>
    </w:p>
    <w:p w14:paraId="58B8075C" w14:textId="5DA70EC5" w:rsidR="00AE25D1" w:rsidRPr="005B489E" w:rsidRDefault="00201486" w:rsidP="00694BA1">
      <w:pPr>
        <w:pStyle w:val="ListParagraph"/>
        <w:numPr>
          <w:ilvl w:val="3"/>
          <w:numId w:val="14"/>
        </w:numPr>
        <w:ind w:left="1985" w:hanging="851"/>
        <w:rPr>
          <w:rFonts w:ascii="Tahoma" w:hAnsi="Tahoma" w:cs="Tahoma"/>
        </w:rPr>
      </w:pPr>
      <w:r w:rsidRPr="005B489E">
        <w:rPr>
          <w:rFonts w:ascii="Tahoma" w:hAnsi="Tahoma" w:cs="Tahoma"/>
        </w:rPr>
        <w:t xml:space="preserve">be </w:t>
      </w:r>
      <w:r w:rsidR="007F704F" w:rsidRPr="005B489E">
        <w:rPr>
          <w:rFonts w:ascii="Tahoma" w:hAnsi="Tahoma" w:cs="Tahoma"/>
        </w:rPr>
        <w:t>self-contained</w:t>
      </w:r>
      <w:r w:rsidRPr="005B489E">
        <w:rPr>
          <w:rFonts w:ascii="Tahoma" w:hAnsi="Tahoma" w:cs="Tahoma"/>
        </w:rPr>
        <w:t xml:space="preserve"> – </w:t>
      </w:r>
      <w:r w:rsidR="0070487D" w:rsidRPr="005B489E">
        <w:rPr>
          <w:rFonts w:ascii="Tahoma" w:hAnsi="Tahoma" w:cs="Tahoma"/>
        </w:rPr>
        <w:t>you</w:t>
      </w:r>
      <w:r w:rsidRPr="005B489E">
        <w:rPr>
          <w:rFonts w:ascii="Tahoma" w:hAnsi="Tahoma" w:cs="Tahoma"/>
        </w:rPr>
        <w:t xml:space="preserve"> should not seek to incorporate arguments from other documents</w:t>
      </w:r>
    </w:p>
    <w:p w14:paraId="2AEE605A" w14:textId="77777777" w:rsidR="00AE25D1" w:rsidRPr="005B489E" w:rsidRDefault="00AE25D1" w:rsidP="00AE25D1">
      <w:pPr>
        <w:pStyle w:val="ListParagraph"/>
        <w:ind w:left="1985"/>
        <w:rPr>
          <w:rFonts w:ascii="Tahoma" w:hAnsi="Tahoma" w:cs="Tahoma"/>
        </w:rPr>
      </w:pPr>
    </w:p>
    <w:p w14:paraId="338536DB" w14:textId="2F5785AC" w:rsidR="00AE25D1" w:rsidRPr="005B489E" w:rsidRDefault="00647A35" w:rsidP="00694BA1">
      <w:pPr>
        <w:pStyle w:val="ListParagraph"/>
        <w:numPr>
          <w:ilvl w:val="3"/>
          <w:numId w:val="14"/>
        </w:numPr>
        <w:ind w:left="1985" w:hanging="851"/>
        <w:rPr>
          <w:rFonts w:ascii="Tahoma" w:hAnsi="Tahoma" w:cs="Tahoma"/>
        </w:rPr>
      </w:pPr>
      <w:r w:rsidRPr="005B489E">
        <w:rPr>
          <w:rFonts w:ascii="Tahoma" w:hAnsi="Tahoma" w:cs="Tahoma"/>
        </w:rPr>
        <w:t xml:space="preserve">state the order that you </w:t>
      </w:r>
      <w:r w:rsidR="00615D58" w:rsidRPr="005B489E">
        <w:rPr>
          <w:rFonts w:ascii="Tahoma" w:hAnsi="Tahoma" w:cs="Tahoma"/>
        </w:rPr>
        <w:t>want</w:t>
      </w:r>
      <w:r w:rsidRPr="005B489E">
        <w:rPr>
          <w:rFonts w:ascii="Tahoma" w:hAnsi="Tahoma" w:cs="Tahoma"/>
        </w:rPr>
        <w:t xml:space="preserve"> the EAT to make</w:t>
      </w:r>
      <w:r w:rsidR="00EF2125" w:rsidRPr="005B489E">
        <w:rPr>
          <w:rFonts w:ascii="Tahoma" w:hAnsi="Tahoma" w:cs="Tahoma"/>
        </w:rPr>
        <w:t xml:space="preserve"> (whether the EAT </w:t>
      </w:r>
      <w:r w:rsidR="00615D58" w:rsidRPr="005B489E">
        <w:rPr>
          <w:rFonts w:ascii="Tahoma" w:hAnsi="Tahoma" w:cs="Tahoma"/>
        </w:rPr>
        <w:t>should</w:t>
      </w:r>
      <w:r w:rsidR="00EF2125" w:rsidRPr="005B489E">
        <w:rPr>
          <w:rFonts w:ascii="Tahoma" w:hAnsi="Tahoma" w:cs="Tahoma"/>
        </w:rPr>
        <w:t xml:space="preserve"> remit the whole or part of the case to the same or to a different </w:t>
      </w:r>
      <w:r w:rsidR="00D67723" w:rsidRPr="005B489E">
        <w:rPr>
          <w:rFonts w:ascii="Tahoma" w:hAnsi="Tahoma" w:cs="Tahoma"/>
        </w:rPr>
        <w:t>Employment Tribunal</w:t>
      </w:r>
      <w:r w:rsidR="00EF2125" w:rsidRPr="005B489E">
        <w:rPr>
          <w:rFonts w:ascii="Tahoma" w:hAnsi="Tahoma" w:cs="Tahoma"/>
        </w:rPr>
        <w:t xml:space="preserve"> or substitute a different decision for that of the </w:t>
      </w:r>
      <w:r w:rsidR="00D67723" w:rsidRPr="005B489E">
        <w:rPr>
          <w:rFonts w:ascii="Tahoma" w:hAnsi="Tahoma" w:cs="Tahoma"/>
        </w:rPr>
        <w:t>Employment Tribunal</w:t>
      </w:r>
      <w:r w:rsidR="005B3B85" w:rsidRPr="005B489E">
        <w:rPr>
          <w:rFonts w:ascii="Tahoma" w:hAnsi="Tahoma" w:cs="Tahoma"/>
        </w:rPr>
        <w:t>)</w:t>
      </w:r>
    </w:p>
    <w:p w14:paraId="59315839" w14:textId="77777777" w:rsidR="00AE25D1" w:rsidRPr="005B489E" w:rsidRDefault="00AE25D1" w:rsidP="00AE25D1">
      <w:pPr>
        <w:pStyle w:val="ListParagraph"/>
        <w:ind w:left="1985"/>
        <w:rPr>
          <w:rFonts w:ascii="Tahoma" w:hAnsi="Tahoma" w:cs="Tahoma"/>
        </w:rPr>
      </w:pPr>
    </w:p>
    <w:p w14:paraId="04D2F1D1" w14:textId="0879E719" w:rsidR="00AE25D1" w:rsidRPr="005B489E" w:rsidRDefault="005D46F4"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be </w:t>
      </w:r>
      <w:r w:rsidR="00517C92" w:rsidRPr="005B489E">
        <w:rPr>
          <w:rFonts w:ascii="Tahoma" w:hAnsi="Tahoma" w:cs="Tahoma"/>
          <w:color w:val="000000" w:themeColor="text1"/>
        </w:rPr>
        <w:t xml:space="preserve">typed </w:t>
      </w:r>
      <w:r w:rsidRPr="005B489E">
        <w:rPr>
          <w:rFonts w:ascii="Tahoma" w:hAnsi="Tahoma" w:cs="Tahoma"/>
          <w:color w:val="000000" w:themeColor="text1"/>
        </w:rPr>
        <w:t>rather than hand written</w:t>
      </w:r>
      <w:r w:rsidR="0018086E" w:rsidRPr="005B489E">
        <w:rPr>
          <w:rFonts w:ascii="Tahoma" w:hAnsi="Tahoma" w:cs="Tahoma"/>
          <w:color w:val="000000" w:themeColor="text1"/>
        </w:rPr>
        <w:t xml:space="preserve"> (unless you are not able to provide a printed copy</w:t>
      </w:r>
      <w:r w:rsidR="0070487D" w:rsidRPr="005B489E">
        <w:rPr>
          <w:rFonts w:ascii="Tahoma" w:hAnsi="Tahoma" w:cs="Tahoma"/>
          <w:color w:val="000000" w:themeColor="text1"/>
        </w:rPr>
        <w:t>)</w:t>
      </w:r>
    </w:p>
    <w:p w14:paraId="59A0515A" w14:textId="77777777" w:rsidR="00AE25D1" w:rsidRPr="005B489E" w:rsidRDefault="00AE25D1" w:rsidP="00AE25D1">
      <w:pPr>
        <w:pStyle w:val="ListParagraph"/>
        <w:ind w:left="1985"/>
        <w:rPr>
          <w:rFonts w:ascii="Tahoma" w:hAnsi="Tahoma" w:cs="Tahoma"/>
          <w:color w:val="000000" w:themeColor="text1"/>
        </w:rPr>
      </w:pPr>
    </w:p>
    <w:p w14:paraId="099B5029" w14:textId="667D71A1" w:rsidR="00AE25D1" w:rsidRPr="005B489E" w:rsidRDefault="006517EB"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be printed on A4 paper in a clear and readable 12 point font </w:t>
      </w:r>
    </w:p>
    <w:p w14:paraId="5AED77E6" w14:textId="77777777" w:rsidR="00AE25D1" w:rsidRPr="005B489E" w:rsidRDefault="00AE25D1" w:rsidP="00AE25D1">
      <w:pPr>
        <w:pStyle w:val="ListParagraph"/>
        <w:ind w:left="1985"/>
        <w:rPr>
          <w:rFonts w:ascii="Tahoma" w:hAnsi="Tahoma" w:cs="Tahoma"/>
          <w:color w:val="000000" w:themeColor="text1"/>
        </w:rPr>
      </w:pPr>
    </w:p>
    <w:p w14:paraId="24736881" w14:textId="77777777" w:rsidR="00AE25D1" w:rsidRPr="005B489E" w:rsidRDefault="006517EB"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have sequential paragraph numbers and page numbers</w:t>
      </w:r>
    </w:p>
    <w:p w14:paraId="2675F00C" w14:textId="77777777" w:rsidR="00AE25D1" w:rsidRPr="005B489E" w:rsidRDefault="00AE25D1" w:rsidP="00AE25D1">
      <w:pPr>
        <w:pStyle w:val="ListParagraph"/>
        <w:ind w:left="1985"/>
        <w:rPr>
          <w:rFonts w:ascii="Tahoma" w:hAnsi="Tahoma" w:cs="Tahoma"/>
          <w:color w:val="000000" w:themeColor="text1"/>
        </w:rPr>
      </w:pPr>
    </w:p>
    <w:p w14:paraId="411552E8" w14:textId="5D9B1508" w:rsidR="00456202" w:rsidRPr="005B489E" w:rsidRDefault="00A34EC2"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refer to </w:t>
      </w:r>
      <w:r w:rsidR="00517C92" w:rsidRPr="005B489E">
        <w:rPr>
          <w:rFonts w:ascii="Tahoma" w:hAnsi="Tahoma" w:cs="Tahoma"/>
          <w:color w:val="000000" w:themeColor="text1"/>
        </w:rPr>
        <w:t xml:space="preserve">any </w:t>
      </w:r>
      <w:r w:rsidRPr="005B489E">
        <w:rPr>
          <w:rFonts w:ascii="Tahoma" w:hAnsi="Tahoma" w:cs="Tahoma"/>
          <w:color w:val="000000" w:themeColor="text1"/>
        </w:rPr>
        <w:t>document by the correct page number</w:t>
      </w:r>
      <w:r w:rsidR="00517C92" w:rsidRPr="005B489E">
        <w:rPr>
          <w:rFonts w:ascii="Tahoma" w:hAnsi="Tahoma" w:cs="Tahoma"/>
          <w:color w:val="000000" w:themeColor="text1"/>
        </w:rPr>
        <w:t xml:space="preserve"> in the agreed </w:t>
      </w:r>
      <w:r w:rsidR="00774F61" w:rsidRPr="005B489E">
        <w:rPr>
          <w:rFonts w:ascii="Tahoma" w:hAnsi="Tahoma" w:cs="Tahoma"/>
          <w:color w:val="000000" w:themeColor="text1"/>
        </w:rPr>
        <w:t xml:space="preserve">core or supplementary </w:t>
      </w:r>
      <w:r w:rsidR="00517C92" w:rsidRPr="005B489E">
        <w:rPr>
          <w:rFonts w:ascii="Tahoma" w:hAnsi="Tahoma" w:cs="Tahoma"/>
          <w:color w:val="000000" w:themeColor="text1"/>
        </w:rPr>
        <w:t xml:space="preserve">bundle </w:t>
      </w:r>
    </w:p>
    <w:p w14:paraId="0855514B" w14:textId="77777777" w:rsidR="00456202" w:rsidRPr="005B489E" w:rsidRDefault="00456202" w:rsidP="006E2CB4">
      <w:pPr>
        <w:pStyle w:val="ListParagraph"/>
        <w:ind w:left="1134" w:hanging="1134"/>
        <w:rPr>
          <w:rFonts w:ascii="Tahoma" w:hAnsi="Tahoma" w:cs="Tahoma"/>
          <w:color w:val="538135" w:themeColor="accent6" w:themeShade="BF"/>
        </w:rPr>
      </w:pPr>
    </w:p>
    <w:p w14:paraId="2058230E" w14:textId="1EA60655" w:rsidR="003546FC" w:rsidRPr="005B489E" w:rsidRDefault="00511AE3" w:rsidP="003546FC">
      <w:pPr>
        <w:pStyle w:val="ListParagraph"/>
        <w:numPr>
          <w:ilvl w:val="2"/>
          <w:numId w:val="14"/>
        </w:numPr>
        <w:ind w:left="1134" w:hanging="1134"/>
        <w:rPr>
          <w:rFonts w:ascii="Tahoma" w:hAnsi="Tahoma" w:cs="Tahoma"/>
        </w:rPr>
      </w:pPr>
      <w:r w:rsidRPr="005B489E">
        <w:rPr>
          <w:rFonts w:ascii="Tahoma" w:hAnsi="Tahoma" w:cs="Tahoma"/>
        </w:rPr>
        <w:t>Failure to comply with the requirement to</w:t>
      </w:r>
      <w:r w:rsidR="00B55B54" w:rsidRPr="005B489E">
        <w:rPr>
          <w:rFonts w:ascii="Tahoma" w:hAnsi="Tahoma" w:cs="Tahoma"/>
        </w:rPr>
        <w:t xml:space="preserve"> </w:t>
      </w:r>
      <w:r w:rsidRPr="005B489E">
        <w:rPr>
          <w:rFonts w:ascii="Tahoma" w:hAnsi="Tahoma" w:cs="Tahoma"/>
        </w:rPr>
        <w:t xml:space="preserve">lodge </w:t>
      </w:r>
      <w:r w:rsidR="00C55B1B" w:rsidRPr="005B489E">
        <w:rPr>
          <w:rFonts w:ascii="Tahoma" w:hAnsi="Tahoma" w:cs="Tahoma"/>
        </w:rPr>
        <w:t xml:space="preserve">a </w:t>
      </w:r>
      <w:r w:rsidRPr="005B489E">
        <w:rPr>
          <w:rFonts w:ascii="Tahoma" w:hAnsi="Tahoma" w:cs="Tahoma"/>
        </w:rPr>
        <w:t xml:space="preserve">skeleton argument in time or at all may lead to </w:t>
      </w:r>
      <w:r w:rsidR="00B55B54" w:rsidRPr="005B489E">
        <w:rPr>
          <w:rFonts w:ascii="Tahoma" w:hAnsi="Tahoma" w:cs="Tahoma"/>
        </w:rPr>
        <w:t xml:space="preserve">the </w:t>
      </w:r>
      <w:r w:rsidRPr="005B489E">
        <w:rPr>
          <w:rFonts w:ascii="Tahoma" w:hAnsi="Tahoma" w:cs="Tahoma"/>
        </w:rPr>
        <w:t xml:space="preserve">postponement of an appeal or dismissal </w:t>
      </w:r>
      <w:r w:rsidR="00C55B1B" w:rsidRPr="005B489E">
        <w:rPr>
          <w:rFonts w:ascii="Tahoma" w:hAnsi="Tahoma" w:cs="Tahoma"/>
        </w:rPr>
        <w:t xml:space="preserve">of the appeal </w:t>
      </w:r>
      <w:r w:rsidRPr="005B489E">
        <w:rPr>
          <w:rFonts w:ascii="Tahoma" w:hAnsi="Tahoma" w:cs="Tahoma"/>
        </w:rPr>
        <w:t>for non-compliance with th</w:t>
      </w:r>
      <w:r w:rsidR="0070487D" w:rsidRPr="005B489E">
        <w:rPr>
          <w:rFonts w:ascii="Tahoma" w:hAnsi="Tahoma" w:cs="Tahoma"/>
        </w:rPr>
        <w:t>is</w:t>
      </w:r>
      <w:r w:rsidRPr="005B489E">
        <w:rPr>
          <w:rFonts w:ascii="Tahoma" w:hAnsi="Tahoma" w:cs="Tahoma"/>
        </w:rPr>
        <w:t xml:space="preserve"> P</w:t>
      </w:r>
      <w:r w:rsidR="0070487D" w:rsidRPr="005B489E">
        <w:rPr>
          <w:rFonts w:ascii="Tahoma" w:hAnsi="Tahoma" w:cs="Tahoma"/>
        </w:rPr>
        <w:t xml:space="preserve">ractice </w:t>
      </w:r>
      <w:r w:rsidRPr="005B489E">
        <w:rPr>
          <w:rFonts w:ascii="Tahoma" w:hAnsi="Tahoma" w:cs="Tahoma"/>
        </w:rPr>
        <w:t>D</w:t>
      </w:r>
      <w:r w:rsidR="0070487D" w:rsidRPr="005B489E">
        <w:rPr>
          <w:rFonts w:ascii="Tahoma" w:hAnsi="Tahoma" w:cs="Tahoma"/>
        </w:rPr>
        <w:t>irection</w:t>
      </w:r>
      <w:r w:rsidRPr="005B489E">
        <w:rPr>
          <w:rFonts w:ascii="Tahoma" w:hAnsi="Tahoma" w:cs="Tahoma"/>
        </w:rPr>
        <w:t xml:space="preserve"> pursuant to Rule 26 EAT Rules, and</w:t>
      </w:r>
      <w:r w:rsidR="00CA7A60" w:rsidRPr="005B489E">
        <w:rPr>
          <w:rFonts w:ascii="Tahoma" w:hAnsi="Tahoma" w:cs="Tahoma"/>
        </w:rPr>
        <w:t>/or</w:t>
      </w:r>
      <w:r w:rsidRPr="005B489E">
        <w:rPr>
          <w:rFonts w:ascii="Tahoma" w:hAnsi="Tahoma" w:cs="Tahoma"/>
        </w:rPr>
        <w:t xml:space="preserve"> to an award of costs</w:t>
      </w:r>
      <w:r w:rsidR="00845D0C" w:rsidRPr="005B489E">
        <w:rPr>
          <w:rFonts w:ascii="Tahoma" w:hAnsi="Tahoma" w:cs="Tahoma"/>
        </w:rPr>
        <w:t xml:space="preserve"> (in Scotland, expenses)</w:t>
      </w:r>
      <w:r w:rsidRPr="005B489E">
        <w:rPr>
          <w:rFonts w:ascii="Tahoma" w:hAnsi="Tahoma" w:cs="Tahoma"/>
        </w:rPr>
        <w:t>.</w:t>
      </w:r>
      <w:r w:rsidR="00CA7A60" w:rsidRPr="005B489E">
        <w:rPr>
          <w:rFonts w:ascii="Tahoma" w:hAnsi="Tahoma" w:cs="Tahoma"/>
        </w:rPr>
        <w:t xml:space="preserve"> If you fail to submit the skeleton argument with</w:t>
      </w:r>
      <w:r w:rsidR="0070487D" w:rsidRPr="005B489E">
        <w:rPr>
          <w:rFonts w:ascii="Tahoma" w:hAnsi="Tahoma" w:cs="Tahoma"/>
        </w:rPr>
        <w:t>in</w:t>
      </w:r>
      <w:r w:rsidR="00CA7A60" w:rsidRPr="005B489E">
        <w:rPr>
          <w:rFonts w:ascii="Tahoma" w:hAnsi="Tahoma" w:cs="Tahoma"/>
        </w:rPr>
        <w:t xml:space="preserve"> time you should send it as soon a</w:t>
      </w:r>
      <w:r w:rsidR="00456202" w:rsidRPr="005B489E">
        <w:rPr>
          <w:rFonts w:ascii="Tahoma" w:hAnsi="Tahoma" w:cs="Tahoma"/>
        </w:rPr>
        <w:t xml:space="preserve">s </w:t>
      </w:r>
      <w:r w:rsidR="00C55B1B" w:rsidRPr="005B489E">
        <w:rPr>
          <w:rFonts w:ascii="Tahoma" w:hAnsi="Tahoma" w:cs="Tahoma"/>
        </w:rPr>
        <w:t>you can</w:t>
      </w:r>
      <w:r w:rsidR="003546FC" w:rsidRPr="005B489E">
        <w:rPr>
          <w:rFonts w:ascii="Tahoma" w:hAnsi="Tahoma" w:cs="Tahoma"/>
        </w:rPr>
        <w:t>, although late submission of the skeleton argument may mean that the Judge or panel is unable to consider its content prior to the commencement of the hearing</w:t>
      </w:r>
      <w:r w:rsidR="00944F21" w:rsidRPr="005B489E">
        <w:rPr>
          <w:rFonts w:ascii="Tahoma" w:hAnsi="Tahoma" w:cs="Tahoma"/>
        </w:rPr>
        <w:t xml:space="preserve"> if the appeal is permitted to proceed</w:t>
      </w:r>
      <w:r w:rsidR="003546FC" w:rsidRPr="005B489E">
        <w:rPr>
          <w:rFonts w:ascii="Tahoma" w:hAnsi="Tahoma" w:cs="Tahoma"/>
        </w:rPr>
        <w:t>.</w:t>
      </w:r>
    </w:p>
    <w:p w14:paraId="516EDEF2" w14:textId="77777777" w:rsidR="00AE25D1" w:rsidRPr="005B489E" w:rsidRDefault="00AE25D1" w:rsidP="00AE25D1">
      <w:pPr>
        <w:pStyle w:val="ListParagraph"/>
        <w:ind w:left="1134"/>
        <w:rPr>
          <w:rFonts w:ascii="Tahoma" w:hAnsi="Tahoma" w:cs="Tahoma"/>
        </w:rPr>
      </w:pPr>
    </w:p>
    <w:p w14:paraId="02F2D93C" w14:textId="4A7817B1" w:rsidR="00AE25D1" w:rsidRPr="005B489E" w:rsidRDefault="00B25DF6" w:rsidP="00694BA1">
      <w:pPr>
        <w:pStyle w:val="ListParagraph"/>
        <w:numPr>
          <w:ilvl w:val="2"/>
          <w:numId w:val="14"/>
        </w:numPr>
        <w:ind w:left="1134" w:hanging="1134"/>
        <w:rPr>
          <w:rFonts w:ascii="Tahoma" w:hAnsi="Tahoma" w:cs="Tahoma"/>
        </w:rPr>
      </w:pPr>
      <w:r w:rsidRPr="005B489E">
        <w:rPr>
          <w:rFonts w:ascii="Tahoma" w:hAnsi="Tahoma" w:cs="Tahoma"/>
        </w:rPr>
        <w:t xml:space="preserve">The Appellant's skeleton argument must </w:t>
      </w:r>
      <w:r w:rsidR="00054D6B" w:rsidRPr="005B489E">
        <w:rPr>
          <w:rFonts w:ascii="Tahoma" w:hAnsi="Tahoma" w:cs="Tahoma"/>
        </w:rPr>
        <w:t>(</w:t>
      </w:r>
      <w:r w:rsidRPr="005B489E">
        <w:rPr>
          <w:rFonts w:ascii="Tahoma" w:hAnsi="Tahoma" w:cs="Tahoma"/>
        </w:rPr>
        <w:t>unless</w:t>
      </w:r>
      <w:r w:rsidR="00054D6B" w:rsidRPr="005B489E">
        <w:rPr>
          <w:rFonts w:ascii="Tahoma" w:hAnsi="Tahoma" w:cs="Tahoma"/>
        </w:rPr>
        <w:t xml:space="preserve"> otherwise directed)</w:t>
      </w:r>
      <w:r w:rsidRPr="005B489E">
        <w:rPr>
          <w:rFonts w:ascii="Tahoma" w:hAnsi="Tahoma" w:cs="Tahoma"/>
        </w:rPr>
        <w:t xml:space="preserve"> be accompanied by a </w:t>
      </w:r>
      <w:r w:rsidR="00381C61" w:rsidRPr="005B489E">
        <w:rPr>
          <w:rFonts w:ascii="Tahoma" w:hAnsi="Tahoma" w:cs="Tahoma"/>
        </w:rPr>
        <w:t>c</w:t>
      </w:r>
      <w:r w:rsidRPr="005B489E">
        <w:rPr>
          <w:rFonts w:ascii="Tahoma" w:hAnsi="Tahoma" w:cs="Tahoma"/>
        </w:rPr>
        <w:t xml:space="preserve">hronology of events relevant to the appeal which, if possible, should be agreed by </w:t>
      </w:r>
      <w:r w:rsidR="00E223FE" w:rsidRPr="005B489E">
        <w:rPr>
          <w:rFonts w:ascii="Tahoma" w:hAnsi="Tahoma" w:cs="Tahoma"/>
        </w:rPr>
        <w:t>all</w:t>
      </w:r>
      <w:r w:rsidRPr="005B489E">
        <w:rPr>
          <w:rFonts w:ascii="Tahoma" w:hAnsi="Tahoma" w:cs="Tahoma"/>
        </w:rPr>
        <w:t xml:space="preserve"> parties. Th</w:t>
      </w:r>
      <w:r w:rsidR="00C55B1B" w:rsidRPr="005B489E">
        <w:rPr>
          <w:rFonts w:ascii="Tahoma" w:hAnsi="Tahoma" w:cs="Tahoma"/>
        </w:rPr>
        <w:t>e chronology</w:t>
      </w:r>
      <w:r w:rsidRPr="005B489E">
        <w:rPr>
          <w:rFonts w:ascii="Tahoma" w:hAnsi="Tahoma" w:cs="Tahoma"/>
        </w:rPr>
        <w:t xml:space="preserve"> will normally be taken as an uncontroversial document, unless corrected by another party or the EAT. </w:t>
      </w:r>
      <w:r w:rsidR="00C55B1B" w:rsidRPr="005B489E">
        <w:rPr>
          <w:rFonts w:ascii="Tahoma" w:hAnsi="Tahoma" w:cs="Tahoma"/>
        </w:rPr>
        <w:t>You should</w:t>
      </w:r>
      <w:r w:rsidRPr="005B489E">
        <w:rPr>
          <w:rFonts w:ascii="Tahoma" w:hAnsi="Tahoma" w:cs="Tahoma"/>
        </w:rPr>
        <w:t xml:space="preserve"> </w:t>
      </w:r>
      <w:r w:rsidR="00774F61" w:rsidRPr="005B489E">
        <w:rPr>
          <w:rFonts w:ascii="Tahoma" w:hAnsi="Tahoma" w:cs="Tahoma"/>
        </w:rPr>
        <w:t xml:space="preserve">include </w:t>
      </w:r>
      <w:r w:rsidRPr="005B489E">
        <w:rPr>
          <w:rFonts w:ascii="Tahoma" w:hAnsi="Tahoma" w:cs="Tahoma"/>
        </w:rPr>
        <w:t xml:space="preserve">references to paragraphs in the </w:t>
      </w:r>
      <w:r w:rsidR="00D67723" w:rsidRPr="005B489E">
        <w:rPr>
          <w:rFonts w:ascii="Tahoma" w:hAnsi="Tahoma" w:cs="Tahoma"/>
        </w:rPr>
        <w:t>Employment Tribunal</w:t>
      </w:r>
      <w:r w:rsidR="00E223FE" w:rsidRPr="005B489E">
        <w:rPr>
          <w:rFonts w:ascii="Tahoma" w:hAnsi="Tahoma" w:cs="Tahoma"/>
        </w:rPr>
        <w:t xml:space="preserve"> j</w:t>
      </w:r>
      <w:r w:rsidRPr="005B489E">
        <w:rPr>
          <w:rFonts w:ascii="Tahoma" w:hAnsi="Tahoma" w:cs="Tahoma"/>
        </w:rPr>
        <w:t xml:space="preserve">udgment </w:t>
      </w:r>
      <w:r w:rsidR="00E223FE" w:rsidRPr="005B489E">
        <w:rPr>
          <w:rFonts w:ascii="Tahoma" w:hAnsi="Tahoma" w:cs="Tahoma"/>
        </w:rPr>
        <w:t>and</w:t>
      </w:r>
      <w:r w:rsidRPr="005B489E">
        <w:rPr>
          <w:rFonts w:ascii="Tahoma" w:hAnsi="Tahoma" w:cs="Tahoma"/>
        </w:rPr>
        <w:t xml:space="preserve"> </w:t>
      </w:r>
      <w:r w:rsidR="00E223FE" w:rsidRPr="005B489E">
        <w:rPr>
          <w:rFonts w:ascii="Tahoma" w:hAnsi="Tahoma" w:cs="Tahoma"/>
        </w:rPr>
        <w:t xml:space="preserve">the </w:t>
      </w:r>
      <w:r w:rsidRPr="005B489E">
        <w:rPr>
          <w:rFonts w:ascii="Tahoma" w:hAnsi="Tahoma" w:cs="Tahoma"/>
        </w:rPr>
        <w:t>pages in the EAT bundle.</w:t>
      </w:r>
    </w:p>
    <w:p w14:paraId="0A0A48E4" w14:textId="77777777" w:rsidR="00C55B1B" w:rsidRPr="005B489E" w:rsidRDefault="00C55B1B" w:rsidP="00C55B1B">
      <w:pPr>
        <w:pStyle w:val="ListParagraph"/>
        <w:ind w:left="1134"/>
        <w:rPr>
          <w:rFonts w:ascii="Tahoma" w:hAnsi="Tahoma" w:cs="Tahoma"/>
        </w:rPr>
      </w:pPr>
    </w:p>
    <w:p w14:paraId="0DA25459" w14:textId="3A579F97" w:rsidR="00C55B1B" w:rsidRPr="005B489E" w:rsidRDefault="00EE56D9" w:rsidP="00694BA1">
      <w:pPr>
        <w:pStyle w:val="ListParagraph"/>
        <w:numPr>
          <w:ilvl w:val="2"/>
          <w:numId w:val="14"/>
        </w:numPr>
        <w:ind w:left="1134" w:hanging="1134"/>
        <w:rPr>
          <w:rFonts w:ascii="Tahoma" w:hAnsi="Tahoma" w:cs="Tahoma"/>
        </w:rPr>
      </w:pPr>
      <w:r w:rsidRPr="005B489E">
        <w:rPr>
          <w:rFonts w:ascii="Tahoma" w:hAnsi="Tahoma" w:cs="Tahoma"/>
        </w:rPr>
        <w:t xml:space="preserve">The EAT may </w:t>
      </w:r>
      <w:r w:rsidR="004468C9" w:rsidRPr="005B489E">
        <w:rPr>
          <w:rFonts w:ascii="Tahoma" w:hAnsi="Tahoma" w:cs="Tahoma"/>
        </w:rPr>
        <w:t xml:space="preserve">direct that the parties </w:t>
      </w:r>
      <w:r w:rsidR="00050BDA" w:rsidRPr="005B489E">
        <w:rPr>
          <w:rFonts w:ascii="Tahoma" w:hAnsi="Tahoma" w:cs="Tahoma"/>
        </w:rPr>
        <w:t xml:space="preserve">agree a set of agreed facts relevant to the appeal and any cross-appeal. This will generally only be done if </w:t>
      </w:r>
      <w:r w:rsidR="009956A9" w:rsidRPr="005B489E">
        <w:rPr>
          <w:rFonts w:ascii="Tahoma" w:hAnsi="Tahoma" w:cs="Tahoma"/>
        </w:rPr>
        <w:t>all parties are represented.</w:t>
      </w:r>
    </w:p>
    <w:p w14:paraId="2C7BF8F8" w14:textId="77777777" w:rsidR="00AE25D1" w:rsidRPr="005B489E" w:rsidRDefault="00AE25D1" w:rsidP="00AE25D1">
      <w:pPr>
        <w:pStyle w:val="ListParagraph"/>
        <w:ind w:left="1134"/>
        <w:rPr>
          <w:rFonts w:ascii="Tahoma" w:hAnsi="Tahoma" w:cs="Tahoma"/>
        </w:rPr>
      </w:pPr>
    </w:p>
    <w:p w14:paraId="27462499" w14:textId="4A2375EE" w:rsidR="00AE25D1" w:rsidRPr="005B489E" w:rsidRDefault="00F90F18" w:rsidP="00AE25D1">
      <w:pPr>
        <w:pStyle w:val="ListParagraph"/>
        <w:ind w:left="1134"/>
        <w:rPr>
          <w:rFonts w:ascii="Tahoma" w:hAnsi="Tahoma" w:cs="Tahoma"/>
        </w:rPr>
      </w:pPr>
      <w:r w:rsidRPr="005B489E">
        <w:rPr>
          <w:rFonts w:ascii="Tahoma" w:hAnsi="Tahoma" w:cs="Tahoma"/>
          <w:b/>
          <w:bCs/>
          <w:u w:val="single"/>
        </w:rPr>
        <w:t>(b)</w:t>
      </w:r>
      <w:r w:rsidR="00517355" w:rsidRPr="005B489E">
        <w:rPr>
          <w:rFonts w:ascii="Tahoma" w:hAnsi="Tahoma" w:cs="Tahoma"/>
          <w:b/>
          <w:bCs/>
          <w:u w:val="single"/>
        </w:rPr>
        <w:t xml:space="preserve"> Skeleton Arguments in </w:t>
      </w:r>
      <w:r w:rsidR="00271EF5" w:rsidRPr="005B489E">
        <w:rPr>
          <w:rFonts w:ascii="Tahoma" w:hAnsi="Tahoma" w:cs="Tahoma"/>
          <w:b/>
          <w:bCs/>
          <w:u w:val="single"/>
        </w:rPr>
        <w:t>Scotland</w:t>
      </w:r>
    </w:p>
    <w:p w14:paraId="40E51490" w14:textId="77777777" w:rsidR="00AE25D1" w:rsidRPr="005B489E" w:rsidRDefault="00AE25D1" w:rsidP="00AE25D1">
      <w:pPr>
        <w:pStyle w:val="ListParagraph"/>
        <w:ind w:left="1134"/>
        <w:rPr>
          <w:rFonts w:ascii="Tahoma" w:hAnsi="Tahoma" w:cs="Tahoma"/>
        </w:rPr>
      </w:pPr>
    </w:p>
    <w:p w14:paraId="0E74C142" w14:textId="77777777" w:rsidR="00750378"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Skeleton arguments are considered particularly helpful to the EAT. </w:t>
      </w:r>
    </w:p>
    <w:p w14:paraId="57F6D709" w14:textId="77777777" w:rsidR="00750378" w:rsidRPr="005B489E" w:rsidRDefault="00750378" w:rsidP="00750378">
      <w:pPr>
        <w:pStyle w:val="ListParagraph"/>
        <w:ind w:left="1134"/>
        <w:rPr>
          <w:rFonts w:ascii="Tahoma" w:hAnsi="Tahoma" w:cs="Tahoma"/>
        </w:rPr>
      </w:pPr>
    </w:p>
    <w:p w14:paraId="6393A66F" w14:textId="77777777" w:rsidR="00145CE7"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Subject to any direction specific to a particular case, parties are at liberty to present a skeleton argument to the EAT. </w:t>
      </w:r>
    </w:p>
    <w:p w14:paraId="61DFE594" w14:textId="77777777" w:rsidR="00145CE7" w:rsidRPr="005B489E" w:rsidRDefault="00145CE7" w:rsidP="00145CE7">
      <w:pPr>
        <w:pStyle w:val="ListParagraph"/>
        <w:ind w:left="1134"/>
        <w:rPr>
          <w:rFonts w:ascii="Tahoma" w:hAnsi="Tahoma" w:cs="Tahoma"/>
        </w:rPr>
      </w:pPr>
    </w:p>
    <w:p w14:paraId="2A996D3A" w14:textId="77777777" w:rsidR="007961A1"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If </w:t>
      </w:r>
      <w:r w:rsidR="007961A1" w:rsidRPr="005B489E">
        <w:rPr>
          <w:rFonts w:ascii="Tahoma" w:hAnsi="Tahoma" w:cs="Tahoma"/>
        </w:rPr>
        <w:t>a skeleton argument is presented by a party:</w:t>
      </w:r>
    </w:p>
    <w:p w14:paraId="2EEA3944" w14:textId="77777777" w:rsidR="007961A1" w:rsidRPr="005B489E" w:rsidRDefault="007961A1" w:rsidP="007961A1">
      <w:pPr>
        <w:pStyle w:val="ListParagraph"/>
        <w:ind w:left="1134"/>
        <w:rPr>
          <w:rFonts w:ascii="Tahoma" w:hAnsi="Tahoma" w:cs="Tahoma"/>
        </w:rPr>
      </w:pPr>
    </w:p>
    <w:p w14:paraId="6D5FF8E3" w14:textId="77777777" w:rsidR="0050626E" w:rsidRPr="005B489E" w:rsidRDefault="00F540E5" w:rsidP="007961A1">
      <w:pPr>
        <w:pStyle w:val="ListParagraph"/>
        <w:numPr>
          <w:ilvl w:val="3"/>
          <w:numId w:val="14"/>
        </w:numPr>
        <w:ind w:left="1985" w:hanging="851"/>
        <w:rPr>
          <w:rFonts w:ascii="Tahoma" w:hAnsi="Tahoma" w:cs="Tahoma"/>
        </w:rPr>
      </w:pPr>
      <w:r w:rsidRPr="005B489E">
        <w:rPr>
          <w:rFonts w:ascii="Tahoma" w:hAnsi="Tahoma" w:cs="Tahoma"/>
        </w:rPr>
        <w:t>they must serve a copy on every other party at the same time as presenting it to the EAT</w:t>
      </w:r>
    </w:p>
    <w:p w14:paraId="37C6238F" w14:textId="77777777" w:rsidR="0050626E" w:rsidRPr="005B489E" w:rsidRDefault="0050626E" w:rsidP="0050626E">
      <w:pPr>
        <w:pStyle w:val="ListParagraph"/>
        <w:ind w:left="1985"/>
        <w:rPr>
          <w:rFonts w:ascii="Tahoma" w:hAnsi="Tahoma" w:cs="Tahoma"/>
        </w:rPr>
      </w:pPr>
    </w:p>
    <w:p w14:paraId="382FF0E0" w14:textId="51ED0D6B" w:rsidR="0050626E" w:rsidRPr="005B489E" w:rsidRDefault="00F540E5" w:rsidP="00774F61">
      <w:pPr>
        <w:pStyle w:val="ListParagraph"/>
        <w:numPr>
          <w:ilvl w:val="3"/>
          <w:numId w:val="14"/>
        </w:numPr>
        <w:ind w:left="1985" w:hanging="851"/>
        <w:rPr>
          <w:rFonts w:ascii="Tahoma" w:hAnsi="Tahoma" w:cs="Tahoma"/>
        </w:rPr>
      </w:pPr>
      <w:r w:rsidRPr="005B489E">
        <w:rPr>
          <w:rFonts w:ascii="Tahoma" w:hAnsi="Tahoma" w:cs="Tahoma"/>
        </w:rPr>
        <w:t>since the purpose is to indicate to the EAT in advance of a hearing how the argument is to be developed</w:t>
      </w:r>
      <w:r w:rsidR="00FF69AB" w:rsidRPr="005B489E">
        <w:rPr>
          <w:rFonts w:ascii="Tahoma" w:hAnsi="Tahoma" w:cs="Tahoma"/>
        </w:rPr>
        <w:t xml:space="preserve"> </w:t>
      </w:r>
      <w:r w:rsidRPr="005B489E">
        <w:rPr>
          <w:rFonts w:ascii="Tahoma" w:hAnsi="Tahoma" w:cs="Tahoma"/>
        </w:rPr>
        <w:t>it should be presented at least 7 days prior to the day appointed for the hearing</w:t>
      </w:r>
      <w:r w:rsidR="00774F61" w:rsidRPr="005B489E">
        <w:rPr>
          <w:rFonts w:ascii="Tahoma" w:hAnsi="Tahoma" w:cs="Tahoma"/>
        </w:rPr>
        <w:t xml:space="preserve"> - a</w:t>
      </w:r>
      <w:r w:rsidRPr="005B489E">
        <w:rPr>
          <w:rFonts w:ascii="Tahoma" w:hAnsi="Tahoma" w:cs="Tahoma"/>
        </w:rPr>
        <w:t xml:space="preserve">ny skeleton argument presented later than that may not be read, and the party presenting it will lose the advantage of it. </w:t>
      </w:r>
    </w:p>
    <w:p w14:paraId="723CAC6A" w14:textId="77777777" w:rsidR="0050626E" w:rsidRPr="005B489E" w:rsidRDefault="0050626E" w:rsidP="0050626E">
      <w:pPr>
        <w:pStyle w:val="ListParagraph"/>
        <w:ind w:left="1134"/>
        <w:rPr>
          <w:rFonts w:ascii="Tahoma" w:hAnsi="Tahoma" w:cs="Tahoma"/>
        </w:rPr>
      </w:pPr>
    </w:p>
    <w:p w14:paraId="66012EBB" w14:textId="2238A5C8" w:rsidR="00F540E5" w:rsidRPr="005B489E" w:rsidRDefault="00F540E5" w:rsidP="0050626E">
      <w:pPr>
        <w:pStyle w:val="ListParagraph"/>
        <w:numPr>
          <w:ilvl w:val="2"/>
          <w:numId w:val="14"/>
        </w:numPr>
        <w:ind w:left="1134" w:hanging="1134"/>
        <w:rPr>
          <w:rFonts w:ascii="Tahoma" w:hAnsi="Tahoma" w:cs="Tahoma"/>
        </w:rPr>
      </w:pPr>
      <w:r w:rsidRPr="005B489E">
        <w:rPr>
          <w:rFonts w:ascii="Tahoma" w:hAnsi="Tahoma" w:cs="Tahoma"/>
        </w:rPr>
        <w:t>A party is entitled to present a skeleton argument even if the opposing party does not choose to do so.</w:t>
      </w:r>
    </w:p>
    <w:p w14:paraId="2B524681" w14:textId="74D297F2" w:rsidR="0072239F" w:rsidRPr="005B489E" w:rsidRDefault="0072239F" w:rsidP="006E2CB4">
      <w:pPr>
        <w:pStyle w:val="ListParagraph"/>
        <w:ind w:left="1134" w:hanging="1134"/>
        <w:rPr>
          <w:rFonts w:ascii="Tahoma" w:hAnsi="Tahoma" w:cs="Tahoma"/>
        </w:rPr>
      </w:pPr>
    </w:p>
    <w:p w14:paraId="6310BB62" w14:textId="366E9B61" w:rsidR="0072239F" w:rsidRPr="005B489E" w:rsidRDefault="00A153C9"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Statutory provisions and </w:t>
      </w:r>
      <w:r w:rsidR="005777AD" w:rsidRPr="005B489E">
        <w:rPr>
          <w:rFonts w:ascii="Tahoma" w:hAnsi="Tahoma" w:cs="Tahoma"/>
          <w:b/>
          <w:bCs/>
        </w:rPr>
        <w:t xml:space="preserve">relevant </w:t>
      </w:r>
      <w:r w:rsidRPr="005B489E">
        <w:rPr>
          <w:rFonts w:ascii="Tahoma" w:hAnsi="Tahoma" w:cs="Tahoma"/>
          <w:b/>
          <w:bCs/>
        </w:rPr>
        <w:t>authorities</w:t>
      </w:r>
    </w:p>
    <w:p w14:paraId="4182A47F" w14:textId="77777777" w:rsidR="00112C6E" w:rsidRPr="005B489E" w:rsidRDefault="00112C6E" w:rsidP="006E2CB4">
      <w:pPr>
        <w:pStyle w:val="ListParagraph"/>
        <w:ind w:left="1134" w:hanging="1134"/>
        <w:rPr>
          <w:rFonts w:ascii="Tahoma" w:hAnsi="Tahoma" w:cs="Tahoma"/>
          <w:b/>
          <w:bCs/>
          <w:u w:val="single"/>
        </w:rPr>
      </w:pPr>
    </w:p>
    <w:p w14:paraId="555FF5C7" w14:textId="4C4B98AD" w:rsidR="00AE25D1" w:rsidRPr="005B489E" w:rsidRDefault="00752146" w:rsidP="00694BA1">
      <w:pPr>
        <w:pStyle w:val="ListParagraph"/>
        <w:numPr>
          <w:ilvl w:val="2"/>
          <w:numId w:val="14"/>
        </w:numPr>
        <w:ind w:left="1134" w:hanging="1134"/>
        <w:rPr>
          <w:rFonts w:ascii="Tahoma" w:hAnsi="Tahoma" w:cs="Tahoma"/>
        </w:rPr>
      </w:pPr>
      <w:r w:rsidRPr="005B489E">
        <w:rPr>
          <w:rFonts w:ascii="Tahoma" w:hAnsi="Tahoma" w:cs="Tahoma"/>
        </w:rPr>
        <w:t xml:space="preserve">The parties must co-operate in producing </w:t>
      </w:r>
      <w:bookmarkStart w:id="68" w:name="_Hlk143250058"/>
      <w:r w:rsidR="00826012" w:rsidRPr="005B489E">
        <w:rPr>
          <w:rFonts w:ascii="Tahoma" w:hAnsi="Tahoma" w:cs="Tahoma"/>
        </w:rPr>
        <w:t>a bundle of statutory provisions</w:t>
      </w:r>
      <w:bookmarkEnd w:id="68"/>
      <w:r w:rsidR="00826012" w:rsidRPr="005B489E">
        <w:rPr>
          <w:rFonts w:ascii="Tahoma" w:hAnsi="Tahoma" w:cs="Tahoma"/>
        </w:rPr>
        <w:t xml:space="preserve"> and </w:t>
      </w:r>
      <w:r w:rsidRPr="005B489E">
        <w:rPr>
          <w:rFonts w:ascii="Tahoma" w:hAnsi="Tahoma" w:cs="Tahoma"/>
        </w:rPr>
        <w:t>authorities</w:t>
      </w:r>
      <w:r w:rsidR="003F05FE" w:rsidRPr="005B489E">
        <w:rPr>
          <w:rFonts w:ascii="Tahoma" w:hAnsi="Tahoma" w:cs="Tahoma"/>
        </w:rPr>
        <w:t xml:space="preserve"> </w:t>
      </w:r>
      <w:r w:rsidR="00F91B63" w:rsidRPr="005B489E">
        <w:rPr>
          <w:rFonts w:ascii="Tahoma" w:hAnsi="Tahoma" w:cs="Tahoma"/>
        </w:rPr>
        <w:t xml:space="preserve">(caselaw) </w:t>
      </w:r>
      <w:r w:rsidR="003F05FE" w:rsidRPr="005B489E">
        <w:rPr>
          <w:rFonts w:ascii="Tahoma" w:hAnsi="Tahoma" w:cs="Tahoma"/>
        </w:rPr>
        <w:t>for the Full Hearing</w:t>
      </w:r>
      <w:r w:rsidR="003938A7" w:rsidRPr="005B489E">
        <w:rPr>
          <w:rFonts w:ascii="Tahoma" w:hAnsi="Tahoma" w:cs="Tahoma"/>
        </w:rPr>
        <w:t>.</w:t>
      </w:r>
    </w:p>
    <w:p w14:paraId="7C0D6F1B" w14:textId="77777777" w:rsidR="00AE25D1" w:rsidRPr="005B489E" w:rsidRDefault="00AE25D1" w:rsidP="00AE25D1">
      <w:pPr>
        <w:pStyle w:val="ListParagraph"/>
        <w:ind w:left="1134"/>
        <w:rPr>
          <w:rFonts w:ascii="Tahoma" w:hAnsi="Tahoma" w:cs="Tahoma"/>
        </w:rPr>
      </w:pPr>
    </w:p>
    <w:p w14:paraId="2288367D" w14:textId="07B8A8D8" w:rsidR="00AE25D1" w:rsidRPr="005B489E" w:rsidRDefault="00DE3C09" w:rsidP="00694BA1">
      <w:pPr>
        <w:pStyle w:val="ListParagraph"/>
        <w:numPr>
          <w:ilvl w:val="2"/>
          <w:numId w:val="14"/>
        </w:numPr>
        <w:ind w:left="1134" w:hanging="1134"/>
        <w:rPr>
          <w:rFonts w:ascii="Tahoma" w:hAnsi="Tahoma" w:cs="Tahoma"/>
        </w:rPr>
      </w:pPr>
      <w:r w:rsidRPr="005B489E">
        <w:rPr>
          <w:rFonts w:ascii="Tahoma" w:hAnsi="Tahoma" w:cs="Tahoma"/>
        </w:rPr>
        <w:t xml:space="preserve">You must identify </w:t>
      </w:r>
      <w:r w:rsidR="00586EDE" w:rsidRPr="005B489E">
        <w:rPr>
          <w:rFonts w:ascii="Tahoma" w:hAnsi="Tahoma" w:cs="Tahoma"/>
        </w:rPr>
        <w:t xml:space="preserve">statutory provisions and </w:t>
      </w:r>
      <w:r w:rsidRPr="005B489E">
        <w:rPr>
          <w:rFonts w:ascii="Tahoma" w:hAnsi="Tahoma" w:cs="Tahoma"/>
        </w:rPr>
        <w:t xml:space="preserve">authorities which </w:t>
      </w:r>
      <w:r w:rsidR="002C26AB" w:rsidRPr="005B489E">
        <w:rPr>
          <w:rFonts w:ascii="Tahoma" w:hAnsi="Tahoma" w:cs="Tahoma"/>
        </w:rPr>
        <w:t>go against your arguments</w:t>
      </w:r>
      <w:r w:rsidRPr="005B489E">
        <w:rPr>
          <w:rFonts w:ascii="Tahoma" w:hAnsi="Tahoma" w:cs="Tahoma"/>
        </w:rPr>
        <w:t xml:space="preserve">, just as much as those </w:t>
      </w:r>
      <w:r w:rsidR="002C26AB" w:rsidRPr="005B489E">
        <w:rPr>
          <w:rFonts w:ascii="Tahoma" w:hAnsi="Tahoma" w:cs="Tahoma"/>
        </w:rPr>
        <w:t>that</w:t>
      </w:r>
      <w:r w:rsidRPr="005B489E">
        <w:rPr>
          <w:rFonts w:ascii="Tahoma" w:hAnsi="Tahoma" w:cs="Tahoma"/>
        </w:rPr>
        <w:t xml:space="preserve"> </w:t>
      </w:r>
      <w:r w:rsidR="002C26AB" w:rsidRPr="005B489E">
        <w:rPr>
          <w:rFonts w:ascii="Tahoma" w:hAnsi="Tahoma" w:cs="Tahoma"/>
        </w:rPr>
        <w:t>support</w:t>
      </w:r>
      <w:r w:rsidRPr="005B489E">
        <w:rPr>
          <w:rFonts w:ascii="Tahoma" w:hAnsi="Tahoma" w:cs="Tahoma"/>
        </w:rPr>
        <w:t xml:space="preserve"> </w:t>
      </w:r>
      <w:r w:rsidR="003F05FE" w:rsidRPr="005B489E">
        <w:rPr>
          <w:rFonts w:ascii="Tahoma" w:hAnsi="Tahoma" w:cs="Tahoma"/>
        </w:rPr>
        <w:t>them</w:t>
      </w:r>
      <w:r w:rsidRPr="005B489E">
        <w:rPr>
          <w:rFonts w:ascii="Tahoma" w:hAnsi="Tahoma" w:cs="Tahoma"/>
        </w:rPr>
        <w:t>.</w:t>
      </w:r>
    </w:p>
    <w:p w14:paraId="18959CEE" w14:textId="77777777" w:rsidR="00AE25D1" w:rsidRPr="005B489E" w:rsidRDefault="00AE25D1" w:rsidP="00AE25D1">
      <w:pPr>
        <w:pStyle w:val="ListParagraph"/>
        <w:ind w:left="1134"/>
        <w:rPr>
          <w:rFonts w:ascii="Tahoma" w:hAnsi="Tahoma" w:cs="Tahoma"/>
        </w:rPr>
      </w:pPr>
    </w:p>
    <w:p w14:paraId="77B4ADBF" w14:textId="6B655BAB" w:rsidR="00AE25D1" w:rsidRPr="005B489E" w:rsidRDefault="00AE25D1" w:rsidP="00694BA1">
      <w:pPr>
        <w:pStyle w:val="ListParagraph"/>
        <w:numPr>
          <w:ilvl w:val="2"/>
          <w:numId w:val="14"/>
        </w:numPr>
        <w:ind w:left="1134" w:hanging="1134"/>
        <w:rPr>
          <w:rFonts w:ascii="Tahoma" w:hAnsi="Tahoma" w:cs="Tahoma"/>
        </w:rPr>
      </w:pPr>
      <w:r w:rsidRPr="005B489E">
        <w:rPr>
          <w:rFonts w:ascii="Tahoma" w:hAnsi="Tahoma" w:cs="Tahoma"/>
        </w:rPr>
        <w:t>If any statutory provision has been amended you should provide the copy in force at the relevant time, annotated to state it has been amended and giving the date of the amendment(s)</w:t>
      </w:r>
      <w:r w:rsidR="003E19CC" w:rsidRPr="005B489E">
        <w:rPr>
          <w:rFonts w:ascii="Tahoma" w:hAnsi="Tahoma" w:cs="Tahoma"/>
        </w:rPr>
        <w:t>.</w:t>
      </w:r>
    </w:p>
    <w:p w14:paraId="16F032F4" w14:textId="77777777" w:rsidR="00AE25D1" w:rsidRPr="005B489E" w:rsidRDefault="00AE25D1" w:rsidP="00AE25D1">
      <w:pPr>
        <w:pStyle w:val="ListParagraph"/>
        <w:ind w:left="1134"/>
        <w:rPr>
          <w:rFonts w:ascii="Tahoma" w:hAnsi="Tahoma" w:cs="Tahoma"/>
        </w:rPr>
      </w:pPr>
    </w:p>
    <w:p w14:paraId="14C17757" w14:textId="77777777" w:rsidR="00AE25D1" w:rsidRPr="005B489E" w:rsidRDefault="003938A7" w:rsidP="00694BA1">
      <w:pPr>
        <w:pStyle w:val="ListParagraph"/>
        <w:numPr>
          <w:ilvl w:val="2"/>
          <w:numId w:val="14"/>
        </w:numPr>
        <w:ind w:left="1134" w:hanging="1134"/>
        <w:rPr>
          <w:rFonts w:ascii="Tahoma" w:hAnsi="Tahoma" w:cs="Tahoma"/>
        </w:rPr>
      </w:pPr>
      <w:r w:rsidRPr="005B489E">
        <w:rPr>
          <w:rFonts w:ascii="Tahoma" w:hAnsi="Tahoma" w:cs="Tahoma"/>
        </w:rPr>
        <w:t>There is a limit of</w:t>
      </w:r>
      <w:r w:rsidR="00C1101D" w:rsidRPr="005B489E">
        <w:rPr>
          <w:rFonts w:ascii="Tahoma" w:hAnsi="Tahoma" w:cs="Tahoma"/>
        </w:rPr>
        <w:t xml:space="preserve"> 10 authorities </w:t>
      </w:r>
      <w:r w:rsidRPr="005B489E">
        <w:rPr>
          <w:rFonts w:ascii="Tahoma" w:hAnsi="Tahoma" w:cs="Tahoma"/>
        </w:rPr>
        <w:t>save in exceptiona</w:t>
      </w:r>
      <w:r w:rsidR="003F05FE" w:rsidRPr="005B489E">
        <w:rPr>
          <w:rFonts w:ascii="Tahoma" w:hAnsi="Tahoma" w:cs="Tahoma"/>
        </w:rPr>
        <w:t>lly complex appeals</w:t>
      </w:r>
      <w:r w:rsidR="00844AA4" w:rsidRPr="005B489E">
        <w:rPr>
          <w:rFonts w:ascii="Tahoma" w:hAnsi="Tahoma" w:cs="Tahoma"/>
        </w:rPr>
        <w:t xml:space="preserve">. You should be prepared to justify </w:t>
      </w:r>
      <w:r w:rsidR="00B74D74" w:rsidRPr="005B489E">
        <w:rPr>
          <w:rFonts w:ascii="Tahoma" w:hAnsi="Tahoma" w:cs="Tahoma"/>
        </w:rPr>
        <w:t xml:space="preserve">reliance on </w:t>
      </w:r>
      <w:r w:rsidRPr="005B489E">
        <w:rPr>
          <w:rFonts w:ascii="Tahoma" w:hAnsi="Tahoma" w:cs="Tahoma"/>
        </w:rPr>
        <w:t xml:space="preserve">more than 10 </w:t>
      </w:r>
      <w:r w:rsidR="00B74D74" w:rsidRPr="005B489E">
        <w:rPr>
          <w:rFonts w:ascii="Tahoma" w:hAnsi="Tahoma" w:cs="Tahoma"/>
        </w:rPr>
        <w:t xml:space="preserve">authorities. </w:t>
      </w:r>
    </w:p>
    <w:p w14:paraId="2FE2A7AC" w14:textId="77777777" w:rsidR="00AE25D1" w:rsidRPr="005B489E" w:rsidRDefault="00AE25D1" w:rsidP="00AE25D1">
      <w:pPr>
        <w:pStyle w:val="ListParagraph"/>
        <w:ind w:left="1134"/>
        <w:rPr>
          <w:rFonts w:ascii="Tahoma" w:hAnsi="Tahoma" w:cs="Tahoma"/>
        </w:rPr>
      </w:pPr>
    </w:p>
    <w:p w14:paraId="01620F75" w14:textId="22875A2D" w:rsidR="00AE25D1" w:rsidRPr="005B489E" w:rsidRDefault="008E54A7" w:rsidP="00694BA1">
      <w:pPr>
        <w:pStyle w:val="ListParagraph"/>
        <w:numPr>
          <w:ilvl w:val="2"/>
          <w:numId w:val="14"/>
        </w:numPr>
        <w:ind w:left="1134" w:hanging="1134"/>
        <w:rPr>
          <w:rFonts w:ascii="Tahoma" w:hAnsi="Tahoma" w:cs="Tahoma"/>
        </w:rPr>
      </w:pPr>
      <w:r w:rsidRPr="005B489E">
        <w:rPr>
          <w:rFonts w:ascii="Tahoma" w:hAnsi="Tahoma" w:cs="Tahoma"/>
        </w:rPr>
        <w:t xml:space="preserve">The authorities you rely on </w:t>
      </w:r>
      <w:r w:rsidR="00844AA4" w:rsidRPr="005B489E">
        <w:rPr>
          <w:rFonts w:ascii="Tahoma" w:hAnsi="Tahoma" w:cs="Tahoma"/>
        </w:rPr>
        <w:t>should set out legal principle</w:t>
      </w:r>
      <w:r w:rsidR="00C36AB1" w:rsidRPr="005B489E">
        <w:rPr>
          <w:rFonts w:ascii="Tahoma" w:hAnsi="Tahoma" w:cs="Tahoma"/>
        </w:rPr>
        <w:t>s</w:t>
      </w:r>
      <w:r w:rsidR="00844AA4" w:rsidRPr="005B489E">
        <w:rPr>
          <w:rFonts w:ascii="Tahoma" w:hAnsi="Tahoma" w:cs="Tahoma"/>
        </w:rPr>
        <w:t xml:space="preserve">, rather than </w:t>
      </w:r>
      <w:r w:rsidR="00140360" w:rsidRPr="005B489E">
        <w:rPr>
          <w:rFonts w:ascii="Tahoma" w:hAnsi="Tahoma" w:cs="Tahoma"/>
        </w:rPr>
        <w:t>illustrate</w:t>
      </w:r>
      <w:r w:rsidR="00112C6E" w:rsidRPr="005B489E">
        <w:rPr>
          <w:rFonts w:ascii="Tahoma" w:hAnsi="Tahoma" w:cs="Tahoma"/>
        </w:rPr>
        <w:t xml:space="preserve"> the </w:t>
      </w:r>
      <w:r w:rsidR="00844AA4" w:rsidRPr="005B489E">
        <w:rPr>
          <w:rFonts w:ascii="Tahoma" w:hAnsi="Tahoma" w:cs="Tahoma"/>
        </w:rPr>
        <w:t xml:space="preserve">application of </w:t>
      </w:r>
      <w:r w:rsidR="00112C6E" w:rsidRPr="005B489E">
        <w:rPr>
          <w:rFonts w:ascii="Tahoma" w:hAnsi="Tahoma" w:cs="Tahoma"/>
        </w:rPr>
        <w:t>the principle</w:t>
      </w:r>
      <w:r w:rsidR="00093DCE" w:rsidRPr="005B489E">
        <w:rPr>
          <w:rFonts w:ascii="Tahoma" w:hAnsi="Tahoma" w:cs="Tahoma"/>
        </w:rPr>
        <w:t>,</w:t>
      </w:r>
      <w:r w:rsidR="00B72E91" w:rsidRPr="005B489E">
        <w:rPr>
          <w:rFonts w:ascii="Tahoma" w:hAnsi="Tahoma" w:cs="Tahoma"/>
        </w:rPr>
        <w:t xml:space="preserve"> or </w:t>
      </w:r>
      <w:r w:rsidR="0032261D" w:rsidRPr="005B489E">
        <w:rPr>
          <w:rFonts w:ascii="Tahoma" w:hAnsi="Tahoma" w:cs="Tahoma"/>
        </w:rPr>
        <w:t xml:space="preserve">merely </w:t>
      </w:r>
      <w:r w:rsidR="00140360" w:rsidRPr="005B489E">
        <w:rPr>
          <w:rFonts w:ascii="Tahoma" w:hAnsi="Tahoma" w:cs="Tahoma"/>
        </w:rPr>
        <w:t>have involved a</w:t>
      </w:r>
      <w:r w:rsidR="003F05FE" w:rsidRPr="005B489E">
        <w:rPr>
          <w:rFonts w:ascii="Tahoma" w:hAnsi="Tahoma" w:cs="Tahoma"/>
        </w:rPr>
        <w:t xml:space="preserve"> </w:t>
      </w:r>
      <w:r w:rsidR="00B72E91" w:rsidRPr="005B489E">
        <w:rPr>
          <w:rFonts w:ascii="Tahoma" w:hAnsi="Tahoma" w:cs="Tahoma"/>
        </w:rPr>
        <w:t>fact</w:t>
      </w:r>
      <w:r w:rsidR="00140360" w:rsidRPr="005B489E">
        <w:rPr>
          <w:rFonts w:ascii="Tahoma" w:hAnsi="Tahoma" w:cs="Tahoma"/>
        </w:rPr>
        <w:t>ual situation</w:t>
      </w:r>
      <w:r w:rsidR="00B72E91" w:rsidRPr="005B489E">
        <w:rPr>
          <w:rFonts w:ascii="Tahoma" w:hAnsi="Tahoma" w:cs="Tahoma"/>
        </w:rPr>
        <w:t xml:space="preserve"> that </w:t>
      </w:r>
      <w:r w:rsidR="00140360" w:rsidRPr="005B489E">
        <w:rPr>
          <w:rFonts w:ascii="Tahoma" w:hAnsi="Tahoma" w:cs="Tahoma"/>
        </w:rPr>
        <w:t>is</w:t>
      </w:r>
      <w:r w:rsidR="00B72E91" w:rsidRPr="005B489E">
        <w:rPr>
          <w:rFonts w:ascii="Tahoma" w:hAnsi="Tahoma" w:cs="Tahoma"/>
        </w:rPr>
        <w:t xml:space="preserve"> similar to</w:t>
      </w:r>
      <w:r w:rsidR="00093DCE" w:rsidRPr="005B489E">
        <w:rPr>
          <w:rFonts w:ascii="Tahoma" w:hAnsi="Tahoma" w:cs="Tahoma"/>
        </w:rPr>
        <w:t xml:space="preserve"> th</w:t>
      </w:r>
      <w:r w:rsidR="00140360" w:rsidRPr="005B489E">
        <w:rPr>
          <w:rFonts w:ascii="Tahoma" w:hAnsi="Tahoma" w:cs="Tahoma"/>
        </w:rPr>
        <w:t xml:space="preserve">at </w:t>
      </w:r>
      <w:r w:rsidR="00093DCE" w:rsidRPr="005B489E">
        <w:rPr>
          <w:rFonts w:ascii="Tahoma" w:hAnsi="Tahoma" w:cs="Tahoma"/>
        </w:rPr>
        <w:t>in</w:t>
      </w:r>
      <w:r w:rsidR="00B72E91" w:rsidRPr="005B489E">
        <w:rPr>
          <w:rFonts w:ascii="Tahoma" w:hAnsi="Tahoma" w:cs="Tahoma"/>
        </w:rPr>
        <w:t xml:space="preserve"> the case being appealed.</w:t>
      </w:r>
    </w:p>
    <w:p w14:paraId="2025AC28" w14:textId="77777777" w:rsidR="00AE25D1" w:rsidRPr="005B489E" w:rsidRDefault="00AE25D1" w:rsidP="00AE25D1">
      <w:pPr>
        <w:pStyle w:val="ListParagraph"/>
        <w:ind w:left="1134"/>
        <w:rPr>
          <w:rFonts w:ascii="Tahoma" w:hAnsi="Tahoma" w:cs="Tahoma"/>
        </w:rPr>
      </w:pPr>
    </w:p>
    <w:p w14:paraId="3C81289A" w14:textId="5AEB0DA9" w:rsidR="00AE25D1" w:rsidRPr="005B489E" w:rsidRDefault="00B74D74" w:rsidP="00694BA1">
      <w:pPr>
        <w:pStyle w:val="ListParagraph"/>
        <w:numPr>
          <w:ilvl w:val="2"/>
          <w:numId w:val="14"/>
        </w:numPr>
        <w:ind w:left="1134" w:hanging="1134"/>
        <w:rPr>
          <w:rFonts w:ascii="Tahoma" w:hAnsi="Tahoma" w:cs="Tahoma"/>
        </w:rPr>
      </w:pPr>
      <w:r w:rsidRPr="005B489E">
        <w:rPr>
          <w:rFonts w:ascii="Tahoma" w:hAnsi="Tahoma" w:cs="Tahoma"/>
        </w:rPr>
        <w:t xml:space="preserve">If one or more of the parties is represented </w:t>
      </w:r>
      <w:r w:rsidR="00A33086" w:rsidRPr="005B489E">
        <w:rPr>
          <w:rFonts w:ascii="Tahoma" w:hAnsi="Tahoma" w:cs="Tahoma"/>
        </w:rPr>
        <w:t xml:space="preserve">you should </w:t>
      </w:r>
      <w:r w:rsidR="00BC1F62" w:rsidRPr="005B489E">
        <w:rPr>
          <w:rFonts w:ascii="Tahoma" w:hAnsi="Tahoma" w:cs="Tahoma"/>
        </w:rPr>
        <w:t xml:space="preserve">provide copies </w:t>
      </w:r>
      <w:r w:rsidR="004F1157" w:rsidRPr="005B489E">
        <w:rPr>
          <w:rFonts w:ascii="Tahoma" w:hAnsi="Tahoma" w:cs="Tahoma"/>
        </w:rPr>
        <w:t>from</w:t>
      </w:r>
      <w:r w:rsidR="00BC1F62" w:rsidRPr="005B489E">
        <w:rPr>
          <w:rFonts w:ascii="Tahoma" w:hAnsi="Tahoma" w:cs="Tahoma"/>
        </w:rPr>
        <w:t xml:space="preserve"> the </w:t>
      </w:r>
      <w:r w:rsidR="000D24BA" w:rsidRPr="005B489E">
        <w:rPr>
          <w:rFonts w:ascii="Tahoma" w:hAnsi="Tahoma" w:cs="Tahoma"/>
        </w:rPr>
        <w:t xml:space="preserve">formal reports, such as the </w:t>
      </w:r>
      <w:r w:rsidR="004F1157" w:rsidRPr="005B489E">
        <w:rPr>
          <w:rFonts w:ascii="Tahoma" w:hAnsi="Tahoma" w:cs="Tahoma"/>
        </w:rPr>
        <w:t>ICR or IRLR rather than those available from other on-line sources.</w:t>
      </w:r>
      <w:r w:rsidR="00591C61" w:rsidRPr="005B489E">
        <w:rPr>
          <w:rFonts w:ascii="Tahoma" w:eastAsiaTheme="minorEastAsia" w:hAnsi="Tahoma" w:cs="Tahoma"/>
          <w:kern w:val="0"/>
          <w:lang w:eastAsia="en-GB"/>
          <w14:ligatures w14:val="none"/>
        </w:rPr>
        <w:t xml:space="preserve"> </w:t>
      </w:r>
      <w:r w:rsidR="00591C61" w:rsidRPr="005B489E">
        <w:rPr>
          <w:rFonts w:ascii="Tahoma" w:hAnsi="Tahoma" w:cs="Tahoma"/>
        </w:rPr>
        <w:t>The</w:t>
      </w:r>
      <w:r w:rsidR="00140360" w:rsidRPr="005B489E">
        <w:rPr>
          <w:rFonts w:ascii="Tahoma" w:hAnsi="Tahoma" w:cs="Tahoma"/>
        </w:rPr>
        <w:t xml:space="preserve"> formal</w:t>
      </w:r>
      <w:r w:rsidR="00591C61" w:rsidRPr="005B489E">
        <w:rPr>
          <w:rFonts w:ascii="Tahoma" w:hAnsi="Tahoma" w:cs="Tahoma"/>
        </w:rPr>
        <w:t xml:space="preserve"> reports have head notes and are more useful than other </w:t>
      </w:r>
      <w:r w:rsidR="003F05FE" w:rsidRPr="005B489E">
        <w:rPr>
          <w:rFonts w:ascii="Tahoma" w:hAnsi="Tahoma" w:cs="Tahoma"/>
        </w:rPr>
        <w:t>versions</w:t>
      </w:r>
      <w:r w:rsidR="00591C61" w:rsidRPr="005B489E">
        <w:rPr>
          <w:rFonts w:ascii="Tahoma" w:hAnsi="Tahoma" w:cs="Tahoma"/>
        </w:rPr>
        <w:t>.</w:t>
      </w:r>
    </w:p>
    <w:p w14:paraId="0175E4C3" w14:textId="77777777" w:rsidR="00AE25D1" w:rsidRPr="005B489E" w:rsidRDefault="00AE25D1" w:rsidP="00AE25D1">
      <w:pPr>
        <w:pStyle w:val="ListParagraph"/>
        <w:ind w:left="1134"/>
        <w:rPr>
          <w:rFonts w:ascii="Tahoma" w:hAnsi="Tahoma" w:cs="Tahoma"/>
        </w:rPr>
      </w:pPr>
    </w:p>
    <w:p w14:paraId="0613CBF3" w14:textId="6B03305D" w:rsidR="00AE25D1" w:rsidRPr="005B489E" w:rsidRDefault="0005668B" w:rsidP="00694BA1">
      <w:pPr>
        <w:pStyle w:val="ListParagraph"/>
        <w:numPr>
          <w:ilvl w:val="2"/>
          <w:numId w:val="14"/>
        </w:numPr>
        <w:ind w:left="1134" w:hanging="1134"/>
        <w:rPr>
          <w:rFonts w:ascii="Tahoma" w:hAnsi="Tahoma" w:cs="Tahoma"/>
        </w:rPr>
      </w:pPr>
      <w:r w:rsidRPr="005B489E">
        <w:rPr>
          <w:rFonts w:ascii="Tahoma" w:hAnsi="Tahoma" w:cs="Tahoma"/>
        </w:rPr>
        <w:t xml:space="preserve">The </w:t>
      </w:r>
      <w:r w:rsidR="006422DD" w:rsidRPr="005B489E">
        <w:rPr>
          <w:rFonts w:ascii="Tahoma" w:hAnsi="Tahoma" w:cs="Tahoma"/>
          <w:kern w:val="0"/>
          <w14:ligatures w14:val="none"/>
        </w:rPr>
        <w:t xml:space="preserve">statutory provisions and </w:t>
      </w:r>
      <w:r w:rsidR="004F1D3E" w:rsidRPr="005B489E">
        <w:rPr>
          <w:rFonts w:ascii="Tahoma" w:hAnsi="Tahoma" w:cs="Tahoma"/>
          <w:kern w:val="0"/>
          <w14:ligatures w14:val="none"/>
        </w:rPr>
        <w:t xml:space="preserve">case </w:t>
      </w:r>
      <w:r w:rsidRPr="005B489E">
        <w:rPr>
          <w:rFonts w:ascii="Tahoma" w:hAnsi="Tahoma" w:cs="Tahoma"/>
        </w:rPr>
        <w:t>reports should be in chronological order.</w:t>
      </w:r>
    </w:p>
    <w:p w14:paraId="1EC11DE4" w14:textId="77777777" w:rsidR="00AE25D1" w:rsidRPr="005B489E" w:rsidRDefault="00AE25D1" w:rsidP="00AE25D1">
      <w:pPr>
        <w:pStyle w:val="ListParagraph"/>
        <w:ind w:left="1134"/>
        <w:rPr>
          <w:rFonts w:ascii="Tahoma" w:hAnsi="Tahoma" w:cs="Tahoma"/>
        </w:rPr>
      </w:pPr>
    </w:p>
    <w:p w14:paraId="605B62D7" w14:textId="46BB580F" w:rsidR="00AE25D1" w:rsidRPr="005B489E" w:rsidRDefault="00AD6382" w:rsidP="00694BA1">
      <w:pPr>
        <w:pStyle w:val="ListParagraph"/>
        <w:numPr>
          <w:ilvl w:val="2"/>
          <w:numId w:val="14"/>
        </w:numPr>
        <w:ind w:left="1134" w:hanging="1134"/>
        <w:rPr>
          <w:rFonts w:ascii="Tahoma" w:hAnsi="Tahoma" w:cs="Tahoma"/>
        </w:rPr>
      </w:pPr>
      <w:r w:rsidRPr="005B489E">
        <w:rPr>
          <w:rFonts w:ascii="Tahoma" w:hAnsi="Tahoma" w:cs="Tahoma"/>
        </w:rPr>
        <w:t>The bundle</w:t>
      </w:r>
      <w:r w:rsidR="003F05FE" w:rsidRPr="005B489E">
        <w:rPr>
          <w:rFonts w:ascii="Tahoma" w:hAnsi="Tahoma" w:cs="Tahoma"/>
        </w:rPr>
        <w:t xml:space="preserve"> of </w:t>
      </w:r>
      <w:r w:rsidR="00140360" w:rsidRPr="005B489E">
        <w:rPr>
          <w:rFonts w:ascii="Tahoma" w:hAnsi="Tahoma" w:cs="Tahoma"/>
        </w:rPr>
        <w:t xml:space="preserve">statutory provisions and </w:t>
      </w:r>
      <w:r w:rsidR="003F05FE" w:rsidRPr="005B489E">
        <w:rPr>
          <w:rFonts w:ascii="Tahoma" w:hAnsi="Tahoma" w:cs="Tahoma"/>
        </w:rPr>
        <w:t>authorities</w:t>
      </w:r>
      <w:r w:rsidRPr="005B489E">
        <w:rPr>
          <w:rFonts w:ascii="Tahoma" w:hAnsi="Tahoma" w:cs="Tahoma"/>
        </w:rPr>
        <w:t xml:space="preserve"> should start with a table of contents</w:t>
      </w:r>
      <w:r w:rsidR="00140360" w:rsidRPr="005B489E">
        <w:rPr>
          <w:rFonts w:ascii="Tahoma" w:hAnsi="Tahoma" w:cs="Tahoma"/>
        </w:rPr>
        <w:t xml:space="preserve"> giving the </w:t>
      </w:r>
      <w:r w:rsidR="00E30741" w:rsidRPr="005B489E">
        <w:rPr>
          <w:rFonts w:ascii="Tahoma" w:hAnsi="Tahoma" w:cs="Tahoma"/>
        </w:rPr>
        <w:t>name of the provisions and authorities and the page number where they start</w:t>
      </w:r>
      <w:r w:rsidRPr="005B489E">
        <w:rPr>
          <w:rFonts w:ascii="Tahoma" w:hAnsi="Tahoma" w:cs="Tahoma"/>
        </w:rPr>
        <w:t xml:space="preserve">. </w:t>
      </w:r>
    </w:p>
    <w:p w14:paraId="6C57C4BC" w14:textId="77777777" w:rsidR="00AE25D1" w:rsidRPr="005B489E" w:rsidRDefault="00AE25D1" w:rsidP="00AE25D1">
      <w:pPr>
        <w:pStyle w:val="ListParagraph"/>
        <w:ind w:left="1134"/>
        <w:rPr>
          <w:rFonts w:ascii="Tahoma" w:hAnsi="Tahoma" w:cs="Tahoma"/>
        </w:rPr>
      </w:pPr>
    </w:p>
    <w:p w14:paraId="47093E55" w14:textId="336C83E3" w:rsidR="00AE25D1" w:rsidRPr="005B489E" w:rsidRDefault="004B19ED" w:rsidP="00694BA1">
      <w:pPr>
        <w:pStyle w:val="ListParagraph"/>
        <w:numPr>
          <w:ilvl w:val="2"/>
          <w:numId w:val="14"/>
        </w:numPr>
        <w:ind w:left="1134" w:hanging="1134"/>
        <w:rPr>
          <w:rFonts w:ascii="Tahoma" w:hAnsi="Tahoma" w:cs="Tahoma"/>
        </w:rPr>
      </w:pPr>
      <w:r w:rsidRPr="005B489E">
        <w:rPr>
          <w:rFonts w:ascii="Tahoma" w:hAnsi="Tahoma" w:cs="Tahoma"/>
        </w:rPr>
        <w:t xml:space="preserve">The electronic copy of the bundle </w:t>
      </w:r>
      <w:r w:rsidR="00626538" w:rsidRPr="005B489E">
        <w:rPr>
          <w:rFonts w:ascii="Tahoma" w:hAnsi="Tahoma" w:cs="Tahoma"/>
        </w:rPr>
        <w:t xml:space="preserve">of statutory provisions and authorities </w:t>
      </w:r>
      <w:r w:rsidRPr="005B489E">
        <w:rPr>
          <w:rFonts w:ascii="Tahoma" w:hAnsi="Tahoma" w:cs="Tahoma"/>
        </w:rPr>
        <w:t xml:space="preserve">should </w:t>
      </w:r>
      <w:r w:rsidR="00DA4E3E" w:rsidRPr="005B489E">
        <w:rPr>
          <w:rFonts w:ascii="Tahoma" w:hAnsi="Tahoma" w:cs="Tahoma"/>
        </w:rPr>
        <w:t>be in the same form</w:t>
      </w:r>
      <w:r w:rsidR="00363225">
        <w:rPr>
          <w:rFonts w:ascii="Tahoma" w:hAnsi="Tahoma" w:cs="Tahoma"/>
        </w:rPr>
        <w:t>at</w:t>
      </w:r>
      <w:r w:rsidR="00DA4E3E" w:rsidRPr="005B489E">
        <w:rPr>
          <w:rFonts w:ascii="Tahoma" w:hAnsi="Tahoma" w:cs="Tahoma"/>
        </w:rPr>
        <w:t xml:space="preserve"> as the</w:t>
      </w:r>
      <w:r w:rsidR="00671E13" w:rsidRPr="005B489E">
        <w:rPr>
          <w:rFonts w:ascii="Tahoma" w:hAnsi="Tahoma" w:cs="Tahoma"/>
        </w:rPr>
        <w:t xml:space="preserve"> electronic copy of the bundle of documents </w:t>
      </w:r>
      <w:r w:rsidR="004E5458" w:rsidRPr="005B489E">
        <w:rPr>
          <w:rFonts w:ascii="Tahoma" w:hAnsi="Tahoma" w:cs="Tahoma"/>
        </w:rPr>
        <w:t xml:space="preserve">at </w:t>
      </w:r>
      <w:r w:rsidR="00363225">
        <w:rPr>
          <w:rFonts w:ascii="Tahoma" w:hAnsi="Tahoma" w:cs="Tahoma"/>
        </w:rPr>
        <w:t>paragraph</w:t>
      </w:r>
      <w:r w:rsidR="004E5458" w:rsidRPr="005B489E">
        <w:rPr>
          <w:rFonts w:ascii="Tahoma" w:hAnsi="Tahoma" w:cs="Tahoma"/>
        </w:rPr>
        <w:t xml:space="preserve"> </w:t>
      </w:r>
      <w:r w:rsidR="00B80E23" w:rsidRPr="005B489E">
        <w:rPr>
          <w:rFonts w:ascii="Tahoma" w:hAnsi="Tahoma" w:cs="Tahoma"/>
        </w:rPr>
        <w:t>11.</w:t>
      </w:r>
      <w:r w:rsidR="009D0C25" w:rsidRPr="005B489E">
        <w:rPr>
          <w:rFonts w:ascii="Tahoma" w:hAnsi="Tahoma" w:cs="Tahoma"/>
        </w:rPr>
        <w:t>4</w:t>
      </w:r>
      <w:r w:rsidR="00873104" w:rsidRPr="005B489E">
        <w:rPr>
          <w:rFonts w:ascii="Tahoma" w:hAnsi="Tahoma" w:cs="Tahoma"/>
        </w:rPr>
        <w:t>.4</w:t>
      </w:r>
      <w:r w:rsidR="003E19CC" w:rsidRPr="005B489E">
        <w:rPr>
          <w:rFonts w:ascii="Tahoma" w:hAnsi="Tahoma" w:cs="Tahoma"/>
        </w:rPr>
        <w:t>.</w:t>
      </w:r>
    </w:p>
    <w:p w14:paraId="1C325FD6" w14:textId="77777777" w:rsidR="00AE25D1" w:rsidRPr="005B489E" w:rsidRDefault="00AE25D1" w:rsidP="00AE25D1">
      <w:pPr>
        <w:pStyle w:val="ListParagraph"/>
        <w:ind w:left="1134"/>
        <w:rPr>
          <w:rFonts w:ascii="Tahoma" w:hAnsi="Tahoma" w:cs="Tahoma"/>
        </w:rPr>
      </w:pPr>
    </w:p>
    <w:p w14:paraId="7D812BD7" w14:textId="05754B15" w:rsidR="00AE25D1" w:rsidRPr="005B489E" w:rsidRDefault="00FF6BE8" w:rsidP="00694BA1">
      <w:pPr>
        <w:pStyle w:val="ListParagraph"/>
        <w:numPr>
          <w:ilvl w:val="2"/>
          <w:numId w:val="14"/>
        </w:numPr>
        <w:ind w:left="1134" w:hanging="1134"/>
        <w:rPr>
          <w:rFonts w:ascii="Tahoma" w:hAnsi="Tahoma" w:cs="Tahoma"/>
        </w:rPr>
      </w:pPr>
      <w:r w:rsidRPr="005B489E">
        <w:rPr>
          <w:rFonts w:ascii="Tahoma" w:hAnsi="Tahoma" w:cs="Tahoma"/>
        </w:rPr>
        <w:t xml:space="preserve">The parties should agree </w:t>
      </w:r>
      <w:r w:rsidR="00A43E11" w:rsidRPr="005B489E">
        <w:rPr>
          <w:rFonts w:ascii="Tahoma" w:hAnsi="Tahoma" w:cs="Tahoma"/>
        </w:rPr>
        <w:t xml:space="preserve">who will pay </w:t>
      </w:r>
      <w:r w:rsidR="004E7C24" w:rsidRPr="005B489E">
        <w:rPr>
          <w:rFonts w:ascii="Tahoma" w:hAnsi="Tahoma" w:cs="Tahoma"/>
        </w:rPr>
        <w:t>the</w:t>
      </w:r>
      <w:r w:rsidR="00A43E11" w:rsidRPr="005B489E">
        <w:rPr>
          <w:rFonts w:ascii="Tahoma" w:hAnsi="Tahoma" w:cs="Tahoma"/>
        </w:rPr>
        <w:t xml:space="preserve"> copying costs of the </w:t>
      </w:r>
      <w:r w:rsidR="00C36AB1" w:rsidRPr="005B489E">
        <w:rPr>
          <w:rFonts w:ascii="Tahoma" w:hAnsi="Tahoma" w:cs="Tahoma"/>
        </w:rPr>
        <w:t xml:space="preserve">hard copy </w:t>
      </w:r>
      <w:r w:rsidR="00A43E11" w:rsidRPr="005B489E">
        <w:rPr>
          <w:rFonts w:ascii="Tahoma" w:hAnsi="Tahoma" w:cs="Tahoma"/>
        </w:rPr>
        <w:t xml:space="preserve">bundle of </w:t>
      </w:r>
      <w:r w:rsidR="00626538" w:rsidRPr="005B489E">
        <w:rPr>
          <w:rFonts w:ascii="Tahoma" w:hAnsi="Tahoma" w:cs="Tahoma"/>
          <w:kern w:val="0"/>
          <w14:ligatures w14:val="none"/>
        </w:rPr>
        <w:t xml:space="preserve">statutory provisions and </w:t>
      </w:r>
      <w:r w:rsidR="00A43E11" w:rsidRPr="005B489E">
        <w:rPr>
          <w:rFonts w:ascii="Tahoma" w:hAnsi="Tahoma" w:cs="Tahoma"/>
        </w:rPr>
        <w:t>authorities</w:t>
      </w:r>
      <w:r w:rsidR="00DA4E3E" w:rsidRPr="005B489E">
        <w:rPr>
          <w:rFonts w:ascii="Tahoma" w:hAnsi="Tahoma" w:cs="Tahoma"/>
        </w:rPr>
        <w:t>,</w:t>
      </w:r>
      <w:r w:rsidR="00A43E11" w:rsidRPr="005B489E">
        <w:rPr>
          <w:rFonts w:ascii="Tahoma" w:hAnsi="Tahoma" w:cs="Tahoma"/>
        </w:rPr>
        <w:t xml:space="preserve"> with the par</w:t>
      </w:r>
      <w:r w:rsidR="00F42512" w:rsidRPr="005B489E">
        <w:rPr>
          <w:rFonts w:ascii="Tahoma" w:hAnsi="Tahoma" w:cs="Tahoma"/>
        </w:rPr>
        <w:t>ty who relies on a</w:t>
      </w:r>
      <w:r w:rsidR="004F1D3E" w:rsidRPr="005B489E">
        <w:rPr>
          <w:rFonts w:ascii="Tahoma" w:hAnsi="Tahoma" w:cs="Tahoma"/>
        </w:rPr>
        <w:t xml:space="preserve"> provision or</w:t>
      </w:r>
      <w:r w:rsidR="00F42512" w:rsidRPr="005B489E">
        <w:rPr>
          <w:rFonts w:ascii="Tahoma" w:hAnsi="Tahoma" w:cs="Tahoma"/>
        </w:rPr>
        <w:t xml:space="preserve"> authority </w:t>
      </w:r>
      <w:r w:rsidR="006A30B2" w:rsidRPr="005B489E">
        <w:rPr>
          <w:rFonts w:ascii="Tahoma" w:hAnsi="Tahoma" w:cs="Tahoma"/>
        </w:rPr>
        <w:t>generally being respons</w:t>
      </w:r>
      <w:r w:rsidR="00DA4E3E" w:rsidRPr="005B489E">
        <w:rPr>
          <w:rFonts w:ascii="Tahoma" w:hAnsi="Tahoma" w:cs="Tahoma"/>
        </w:rPr>
        <w:t>ible</w:t>
      </w:r>
      <w:r w:rsidR="006A30B2" w:rsidRPr="005B489E">
        <w:rPr>
          <w:rFonts w:ascii="Tahoma" w:hAnsi="Tahoma" w:cs="Tahoma"/>
        </w:rPr>
        <w:t xml:space="preserve"> for the cost of copying it.</w:t>
      </w:r>
    </w:p>
    <w:p w14:paraId="2A0EA555" w14:textId="77777777" w:rsidR="00AE25D1" w:rsidRPr="005B489E" w:rsidRDefault="00AE25D1" w:rsidP="00AE25D1">
      <w:pPr>
        <w:pStyle w:val="ListParagraph"/>
        <w:ind w:left="1134"/>
        <w:rPr>
          <w:rFonts w:ascii="Tahoma" w:hAnsi="Tahoma" w:cs="Tahoma"/>
        </w:rPr>
      </w:pPr>
    </w:p>
    <w:p w14:paraId="7D189D93" w14:textId="64767D4B" w:rsidR="005F3C82" w:rsidRPr="005B489E" w:rsidRDefault="003C6E32" w:rsidP="00694BA1">
      <w:pPr>
        <w:pStyle w:val="ListParagraph"/>
        <w:numPr>
          <w:ilvl w:val="2"/>
          <w:numId w:val="14"/>
        </w:numPr>
        <w:ind w:left="1134" w:hanging="1134"/>
        <w:rPr>
          <w:rFonts w:ascii="Tahoma" w:hAnsi="Tahoma" w:cs="Tahoma"/>
        </w:rPr>
      </w:pPr>
      <w:r w:rsidRPr="005B489E">
        <w:rPr>
          <w:rFonts w:ascii="Tahoma" w:hAnsi="Tahoma" w:cs="Tahoma"/>
          <w:b/>
          <w:bCs/>
        </w:rPr>
        <w:t>The r</w:t>
      </w:r>
      <w:r w:rsidR="0005668B" w:rsidRPr="005B489E">
        <w:rPr>
          <w:rFonts w:ascii="Tahoma" w:hAnsi="Tahoma" w:cs="Tahoma"/>
          <w:b/>
          <w:bCs/>
        </w:rPr>
        <w:t xml:space="preserve">elevant passages on which a party intends to rely </w:t>
      </w:r>
      <w:r w:rsidR="00C36AB1" w:rsidRPr="005B489E">
        <w:rPr>
          <w:rFonts w:ascii="Tahoma" w:hAnsi="Tahoma" w:cs="Tahoma"/>
          <w:b/>
          <w:bCs/>
        </w:rPr>
        <w:t>must</w:t>
      </w:r>
      <w:r w:rsidR="0005668B" w:rsidRPr="005B489E">
        <w:rPr>
          <w:rFonts w:ascii="Tahoma" w:hAnsi="Tahoma" w:cs="Tahoma"/>
          <w:b/>
          <w:bCs/>
        </w:rPr>
        <w:t xml:space="preserve"> be</w:t>
      </w:r>
      <w:r w:rsidR="005B0C73" w:rsidRPr="005B489E">
        <w:rPr>
          <w:rFonts w:ascii="Tahoma" w:hAnsi="Tahoma" w:cs="Tahoma"/>
          <w:b/>
          <w:bCs/>
        </w:rPr>
        <w:t>:</w:t>
      </w:r>
    </w:p>
    <w:p w14:paraId="303B069B" w14:textId="77777777" w:rsidR="005F3C82" w:rsidRPr="005B489E" w:rsidRDefault="005F3C82" w:rsidP="005F3C82">
      <w:pPr>
        <w:pStyle w:val="ListParagraph"/>
        <w:ind w:left="1134"/>
        <w:rPr>
          <w:rFonts w:ascii="Tahoma" w:hAnsi="Tahoma" w:cs="Tahoma"/>
        </w:rPr>
      </w:pPr>
    </w:p>
    <w:p w14:paraId="1D5F3888" w14:textId="06FE4DA8" w:rsidR="00E11636" w:rsidRPr="005B489E" w:rsidRDefault="0005668B" w:rsidP="005F3C82">
      <w:pPr>
        <w:pStyle w:val="ListParagraph"/>
        <w:numPr>
          <w:ilvl w:val="3"/>
          <w:numId w:val="14"/>
        </w:numPr>
        <w:ind w:left="1985" w:hanging="851"/>
        <w:rPr>
          <w:rFonts w:ascii="Tahoma" w:hAnsi="Tahoma" w:cs="Tahoma"/>
        </w:rPr>
      </w:pPr>
      <w:r w:rsidRPr="005B489E">
        <w:rPr>
          <w:rFonts w:ascii="Tahoma" w:hAnsi="Tahoma" w:cs="Tahoma"/>
          <w:b/>
          <w:bCs/>
        </w:rPr>
        <w:t xml:space="preserve">sidelined </w:t>
      </w:r>
      <w:r w:rsidR="003A2A7E" w:rsidRPr="005B489E">
        <w:rPr>
          <w:rFonts w:ascii="Tahoma" w:hAnsi="Tahoma" w:cs="Tahoma"/>
          <w:b/>
          <w:bCs/>
        </w:rPr>
        <w:t xml:space="preserve">(putting a line in the margin next to the points on which you rely) </w:t>
      </w:r>
      <w:r w:rsidRPr="005B489E">
        <w:rPr>
          <w:rFonts w:ascii="Tahoma" w:hAnsi="Tahoma" w:cs="Tahoma"/>
          <w:b/>
          <w:bCs/>
        </w:rPr>
        <w:t>and/or highlighted clearly</w:t>
      </w:r>
      <w:r w:rsidR="00C36AB1" w:rsidRPr="005B489E">
        <w:rPr>
          <w:rFonts w:ascii="Tahoma" w:hAnsi="Tahoma" w:cs="Tahoma"/>
          <w:b/>
          <w:bCs/>
        </w:rPr>
        <w:t xml:space="preserve"> </w:t>
      </w:r>
      <w:r w:rsidR="00E11636" w:rsidRPr="005B489E">
        <w:rPr>
          <w:rFonts w:ascii="Tahoma" w:hAnsi="Tahoma" w:cs="Tahoma"/>
          <w:b/>
          <w:bCs/>
        </w:rPr>
        <w:t xml:space="preserve">(but not in a way that interferes with copying) </w:t>
      </w:r>
      <w:r w:rsidR="00C36AB1" w:rsidRPr="005B489E">
        <w:rPr>
          <w:rFonts w:ascii="Tahoma" w:hAnsi="Tahoma" w:cs="Tahoma"/>
          <w:b/>
          <w:bCs/>
        </w:rPr>
        <w:t>and</w:t>
      </w:r>
    </w:p>
    <w:p w14:paraId="05093779" w14:textId="77777777" w:rsidR="00E11636" w:rsidRPr="005B489E" w:rsidRDefault="00E11636" w:rsidP="00E11636">
      <w:pPr>
        <w:pStyle w:val="ListParagraph"/>
        <w:ind w:left="1985"/>
        <w:rPr>
          <w:rFonts w:ascii="Tahoma" w:hAnsi="Tahoma" w:cs="Tahoma"/>
        </w:rPr>
      </w:pPr>
    </w:p>
    <w:p w14:paraId="56796EFD" w14:textId="71FD997F" w:rsidR="00AE25D1" w:rsidRPr="005B489E" w:rsidRDefault="004E7C24" w:rsidP="005F3C82">
      <w:pPr>
        <w:pStyle w:val="ListParagraph"/>
        <w:numPr>
          <w:ilvl w:val="3"/>
          <w:numId w:val="14"/>
        </w:numPr>
        <w:ind w:left="1985" w:hanging="851"/>
        <w:rPr>
          <w:rFonts w:ascii="Tahoma" w:hAnsi="Tahoma" w:cs="Tahoma"/>
        </w:rPr>
      </w:pPr>
      <w:r w:rsidRPr="005B489E">
        <w:rPr>
          <w:rFonts w:ascii="Tahoma" w:hAnsi="Tahoma" w:cs="Tahoma"/>
          <w:b/>
          <w:bCs/>
        </w:rPr>
        <w:t>bookmarked</w:t>
      </w:r>
      <w:r w:rsidR="00C36AB1" w:rsidRPr="005B489E">
        <w:rPr>
          <w:rFonts w:ascii="Tahoma" w:hAnsi="Tahoma" w:cs="Tahoma"/>
          <w:b/>
          <w:bCs/>
        </w:rPr>
        <w:t xml:space="preserve"> in the electronic version</w:t>
      </w:r>
    </w:p>
    <w:p w14:paraId="24F41716" w14:textId="77777777" w:rsidR="00AE25D1" w:rsidRPr="005B489E" w:rsidRDefault="00AE25D1" w:rsidP="00AE25D1">
      <w:pPr>
        <w:pStyle w:val="ListParagraph"/>
        <w:ind w:left="1134"/>
        <w:rPr>
          <w:rFonts w:ascii="Tahoma" w:hAnsi="Tahoma" w:cs="Tahoma"/>
        </w:rPr>
      </w:pPr>
    </w:p>
    <w:p w14:paraId="73CA7274" w14:textId="74BF8BAB" w:rsidR="00AE25D1" w:rsidRPr="005B489E" w:rsidRDefault="00F30285" w:rsidP="00694BA1">
      <w:pPr>
        <w:pStyle w:val="ListParagraph"/>
        <w:numPr>
          <w:ilvl w:val="2"/>
          <w:numId w:val="14"/>
        </w:numPr>
        <w:ind w:left="1134" w:hanging="1134"/>
        <w:rPr>
          <w:rFonts w:ascii="Tahoma" w:hAnsi="Tahoma" w:cs="Tahoma"/>
        </w:rPr>
      </w:pPr>
      <w:r w:rsidRPr="005B489E">
        <w:rPr>
          <w:rFonts w:ascii="Tahoma" w:hAnsi="Tahoma" w:cs="Tahoma"/>
        </w:rPr>
        <w:t xml:space="preserve">Some authorities </w:t>
      </w:r>
      <w:r w:rsidR="001921C9" w:rsidRPr="005B489E">
        <w:rPr>
          <w:rFonts w:ascii="Tahoma" w:hAnsi="Tahoma" w:cs="Tahoma"/>
        </w:rPr>
        <w:t xml:space="preserve">are </w:t>
      </w:r>
      <w:r w:rsidR="00334EDB" w:rsidRPr="005B489E">
        <w:rPr>
          <w:rFonts w:ascii="Tahoma" w:hAnsi="Tahoma" w:cs="Tahoma"/>
        </w:rPr>
        <w:t>referred</w:t>
      </w:r>
      <w:r w:rsidR="00344CD0" w:rsidRPr="005B489E">
        <w:rPr>
          <w:rFonts w:ascii="Tahoma" w:hAnsi="Tahoma" w:cs="Tahoma"/>
        </w:rPr>
        <w:t xml:space="preserve"> to </w:t>
      </w:r>
      <w:r w:rsidRPr="005B489E">
        <w:rPr>
          <w:rFonts w:ascii="Tahoma" w:hAnsi="Tahoma" w:cs="Tahoma"/>
        </w:rPr>
        <w:t xml:space="preserve">so frequently that copies are </w:t>
      </w:r>
      <w:r w:rsidR="00F55EAE" w:rsidRPr="005B489E">
        <w:rPr>
          <w:rFonts w:ascii="Tahoma" w:hAnsi="Tahoma" w:cs="Tahoma"/>
        </w:rPr>
        <w:t>kept</w:t>
      </w:r>
      <w:r w:rsidRPr="005B489E">
        <w:rPr>
          <w:rFonts w:ascii="Tahoma" w:hAnsi="Tahoma" w:cs="Tahoma"/>
        </w:rPr>
        <w:t xml:space="preserve"> in every court</w:t>
      </w:r>
      <w:r w:rsidR="00F55EAE" w:rsidRPr="005B489E">
        <w:rPr>
          <w:rFonts w:ascii="Tahoma" w:hAnsi="Tahoma" w:cs="Tahoma"/>
        </w:rPr>
        <w:t xml:space="preserve"> room</w:t>
      </w:r>
      <w:r w:rsidR="00DA4E3E" w:rsidRPr="005B489E">
        <w:rPr>
          <w:rFonts w:ascii="Tahoma" w:hAnsi="Tahoma" w:cs="Tahoma"/>
        </w:rPr>
        <w:t xml:space="preserve"> of the EAT</w:t>
      </w:r>
      <w:r w:rsidR="001921C9" w:rsidRPr="005B489E">
        <w:rPr>
          <w:rFonts w:ascii="Tahoma" w:hAnsi="Tahoma" w:cs="Tahoma"/>
        </w:rPr>
        <w:t xml:space="preserve"> (“the familiar authorities”)</w:t>
      </w:r>
      <w:r w:rsidRPr="005B489E">
        <w:rPr>
          <w:rFonts w:ascii="Tahoma" w:hAnsi="Tahoma" w:cs="Tahoma"/>
        </w:rPr>
        <w:t xml:space="preserve">. </w:t>
      </w:r>
      <w:r w:rsidR="00334EDB" w:rsidRPr="005B489E">
        <w:rPr>
          <w:rFonts w:ascii="Tahoma" w:hAnsi="Tahoma" w:cs="Tahoma"/>
        </w:rPr>
        <w:t>A list of the familiar authorities is kept on the EAT website</w:t>
      </w:r>
      <w:r w:rsidR="00D47612" w:rsidRPr="005B489E">
        <w:rPr>
          <w:rFonts w:ascii="Tahoma" w:hAnsi="Tahoma" w:cs="Tahoma"/>
        </w:rPr>
        <w:t xml:space="preserve"> and copies of </w:t>
      </w:r>
      <w:r w:rsidR="006A543A" w:rsidRPr="005B489E">
        <w:rPr>
          <w:rFonts w:ascii="Tahoma" w:hAnsi="Tahoma" w:cs="Tahoma"/>
        </w:rPr>
        <w:t>the familiar authorities will be available at the hearing</w:t>
      </w:r>
      <w:r w:rsidR="004937C8" w:rsidRPr="005B489E">
        <w:rPr>
          <w:rFonts w:ascii="Tahoma" w:hAnsi="Tahoma" w:cs="Tahoma"/>
        </w:rPr>
        <w:t>.</w:t>
      </w:r>
      <w:r w:rsidR="00557069" w:rsidRPr="005B489E">
        <w:rPr>
          <w:rFonts w:ascii="Tahoma" w:hAnsi="Tahoma" w:cs="Tahoma"/>
        </w:rPr>
        <w:t xml:space="preserve"> </w:t>
      </w:r>
      <w:r w:rsidR="00D27D65" w:rsidRPr="005B489E">
        <w:rPr>
          <w:rFonts w:ascii="Tahoma" w:hAnsi="Tahoma" w:cs="Tahoma"/>
        </w:rPr>
        <w:t>The familiar authorities</w:t>
      </w:r>
      <w:r w:rsidRPr="005B489E">
        <w:rPr>
          <w:rFonts w:ascii="Tahoma" w:hAnsi="Tahoma" w:cs="Tahoma"/>
        </w:rPr>
        <w:t xml:space="preserve"> should not be </w:t>
      </w:r>
      <w:r w:rsidR="00335E60" w:rsidRPr="005B489E">
        <w:rPr>
          <w:rFonts w:ascii="Tahoma" w:hAnsi="Tahoma" w:cs="Tahoma"/>
        </w:rPr>
        <w:t>put in the bundle of authorities</w:t>
      </w:r>
      <w:r w:rsidRPr="005B489E">
        <w:rPr>
          <w:rFonts w:ascii="Tahoma" w:hAnsi="Tahoma" w:cs="Tahoma"/>
        </w:rPr>
        <w:t xml:space="preserve">. </w:t>
      </w:r>
      <w:r w:rsidR="00541B33" w:rsidRPr="005B489E">
        <w:rPr>
          <w:rFonts w:ascii="Tahoma" w:hAnsi="Tahoma" w:cs="Tahoma"/>
        </w:rPr>
        <w:t xml:space="preserve">The familiar authorities </w:t>
      </w:r>
      <w:r w:rsidRPr="005B489E">
        <w:rPr>
          <w:rFonts w:ascii="Tahoma" w:hAnsi="Tahoma" w:cs="Tahoma"/>
        </w:rPr>
        <w:t xml:space="preserve">may be </w:t>
      </w:r>
      <w:r w:rsidR="003011BB" w:rsidRPr="005B489E">
        <w:rPr>
          <w:rFonts w:ascii="Tahoma" w:hAnsi="Tahoma" w:cs="Tahoma"/>
        </w:rPr>
        <w:t>referred to by name, stating</w:t>
      </w:r>
      <w:r w:rsidR="00E052C7" w:rsidRPr="005B489E">
        <w:rPr>
          <w:rFonts w:ascii="Tahoma" w:hAnsi="Tahoma" w:cs="Tahoma"/>
        </w:rPr>
        <w:t xml:space="preserve"> the </w:t>
      </w:r>
      <w:r w:rsidR="003011BB" w:rsidRPr="005B489E">
        <w:rPr>
          <w:rFonts w:ascii="Tahoma" w:hAnsi="Tahoma" w:cs="Tahoma"/>
        </w:rPr>
        <w:t xml:space="preserve">relevant </w:t>
      </w:r>
      <w:r w:rsidR="00E052C7" w:rsidRPr="005B489E">
        <w:rPr>
          <w:rFonts w:ascii="Tahoma" w:hAnsi="Tahoma" w:cs="Tahoma"/>
        </w:rPr>
        <w:t xml:space="preserve">paragraph number(s) in the report and </w:t>
      </w:r>
      <w:r w:rsidRPr="005B489E">
        <w:rPr>
          <w:rFonts w:ascii="Tahoma" w:hAnsi="Tahoma" w:cs="Tahoma"/>
        </w:rPr>
        <w:t xml:space="preserve">the principle </w:t>
      </w:r>
      <w:r w:rsidR="00541B33" w:rsidRPr="005B489E">
        <w:rPr>
          <w:rFonts w:ascii="Tahoma" w:hAnsi="Tahoma" w:cs="Tahoma"/>
        </w:rPr>
        <w:t>relied on</w:t>
      </w:r>
      <w:r w:rsidRPr="005B489E">
        <w:rPr>
          <w:rFonts w:ascii="Tahoma" w:hAnsi="Tahoma" w:cs="Tahoma"/>
        </w:rPr>
        <w:t>, or said to be inapplicable</w:t>
      </w:r>
      <w:r w:rsidR="00E052C7" w:rsidRPr="005B489E">
        <w:rPr>
          <w:rFonts w:ascii="Tahoma" w:hAnsi="Tahoma" w:cs="Tahoma"/>
        </w:rPr>
        <w:t>.</w:t>
      </w:r>
    </w:p>
    <w:p w14:paraId="6368D956" w14:textId="77777777" w:rsidR="00AE25D1" w:rsidRPr="005B489E" w:rsidRDefault="00AE25D1" w:rsidP="00AE25D1">
      <w:pPr>
        <w:pStyle w:val="ListParagraph"/>
        <w:ind w:left="1134"/>
        <w:rPr>
          <w:rFonts w:ascii="Tahoma" w:hAnsi="Tahoma" w:cs="Tahoma"/>
        </w:rPr>
      </w:pPr>
    </w:p>
    <w:p w14:paraId="11A76977" w14:textId="1C80B88A" w:rsidR="001439E4" w:rsidRPr="005B489E" w:rsidRDefault="003F05FE" w:rsidP="00694BA1">
      <w:pPr>
        <w:pStyle w:val="ListParagraph"/>
        <w:numPr>
          <w:ilvl w:val="2"/>
          <w:numId w:val="14"/>
        </w:numPr>
        <w:ind w:left="1134" w:hanging="1134"/>
        <w:rPr>
          <w:rFonts w:ascii="Tahoma" w:hAnsi="Tahoma" w:cs="Tahoma"/>
        </w:rPr>
      </w:pPr>
      <w:r w:rsidRPr="005B489E">
        <w:rPr>
          <w:rFonts w:ascii="Tahoma" w:hAnsi="Tahoma" w:cs="Tahoma"/>
        </w:rPr>
        <w:t xml:space="preserve">You must deliver </w:t>
      </w:r>
      <w:r w:rsidR="00C36AB1" w:rsidRPr="005B489E">
        <w:rPr>
          <w:rFonts w:ascii="Tahoma" w:hAnsi="Tahoma" w:cs="Tahoma"/>
        </w:rPr>
        <w:t>the</w:t>
      </w:r>
      <w:r w:rsidRPr="005B489E">
        <w:rPr>
          <w:rFonts w:ascii="Tahoma" w:hAnsi="Tahoma" w:cs="Tahoma"/>
        </w:rPr>
        <w:t xml:space="preserve"> </w:t>
      </w:r>
      <w:r w:rsidR="00B74D74" w:rsidRPr="005B489E">
        <w:rPr>
          <w:rFonts w:ascii="Tahoma" w:hAnsi="Tahoma" w:cs="Tahoma"/>
        </w:rPr>
        <w:t>hard copy bundle</w:t>
      </w:r>
      <w:r w:rsidR="004F1D3E" w:rsidRPr="005B489E">
        <w:rPr>
          <w:rFonts w:ascii="Tahoma" w:hAnsi="Tahoma" w:cs="Tahoma"/>
        </w:rPr>
        <w:t>s</w:t>
      </w:r>
      <w:r w:rsidR="00B74D74" w:rsidRPr="005B489E">
        <w:rPr>
          <w:rFonts w:ascii="Tahoma" w:hAnsi="Tahoma" w:cs="Tahoma"/>
        </w:rPr>
        <w:t xml:space="preserve"> </w:t>
      </w:r>
      <w:r w:rsidR="006422DD" w:rsidRPr="005B489E">
        <w:rPr>
          <w:rFonts w:ascii="Tahoma" w:hAnsi="Tahoma" w:cs="Tahoma"/>
          <w:kern w:val="0"/>
          <w14:ligatures w14:val="none"/>
        </w:rPr>
        <w:t xml:space="preserve">of statutory provisions and authorities </w:t>
      </w:r>
      <w:r w:rsidR="00B74D74" w:rsidRPr="005B489E">
        <w:rPr>
          <w:rFonts w:ascii="Tahoma" w:hAnsi="Tahoma" w:cs="Tahoma"/>
        </w:rPr>
        <w:t xml:space="preserve">and </w:t>
      </w:r>
      <w:r w:rsidRPr="005B489E">
        <w:rPr>
          <w:rFonts w:ascii="Tahoma" w:hAnsi="Tahoma" w:cs="Tahoma"/>
        </w:rPr>
        <w:t xml:space="preserve">the </w:t>
      </w:r>
      <w:r w:rsidR="00B74D74" w:rsidRPr="005B489E">
        <w:rPr>
          <w:rFonts w:ascii="Tahoma" w:hAnsi="Tahoma" w:cs="Tahoma"/>
        </w:rPr>
        <w:t xml:space="preserve">electronic </w:t>
      </w:r>
      <w:r w:rsidR="006422DD" w:rsidRPr="005B489E">
        <w:rPr>
          <w:rFonts w:ascii="Tahoma" w:hAnsi="Tahoma" w:cs="Tahoma"/>
        </w:rPr>
        <w:t>copy</w:t>
      </w:r>
      <w:r w:rsidR="00DA4E3E" w:rsidRPr="005B489E">
        <w:rPr>
          <w:rFonts w:ascii="Tahoma" w:hAnsi="Tahoma" w:cs="Tahoma"/>
        </w:rPr>
        <w:t xml:space="preserve"> </w:t>
      </w:r>
      <w:r w:rsidR="00A754EE" w:rsidRPr="005B489E">
        <w:rPr>
          <w:rFonts w:ascii="Tahoma" w:hAnsi="Tahoma" w:cs="Tahoma"/>
        </w:rPr>
        <w:t>to the EAT</w:t>
      </w:r>
      <w:r w:rsidR="00520216" w:rsidRPr="005B489E">
        <w:rPr>
          <w:rFonts w:ascii="Tahoma" w:hAnsi="Tahoma" w:cs="Tahoma"/>
        </w:rPr>
        <w:t xml:space="preserve"> no </w:t>
      </w:r>
      <w:r w:rsidR="00A94D45" w:rsidRPr="005B489E">
        <w:rPr>
          <w:rFonts w:ascii="Tahoma" w:hAnsi="Tahoma" w:cs="Tahoma"/>
        </w:rPr>
        <w:t>later</w:t>
      </w:r>
      <w:r w:rsidR="00520216" w:rsidRPr="005B489E">
        <w:rPr>
          <w:rFonts w:ascii="Tahoma" w:hAnsi="Tahoma" w:cs="Tahoma"/>
        </w:rPr>
        <w:t xml:space="preserve"> tha</w:t>
      </w:r>
      <w:r w:rsidRPr="005B489E">
        <w:rPr>
          <w:rFonts w:ascii="Tahoma" w:hAnsi="Tahoma" w:cs="Tahoma"/>
        </w:rPr>
        <w:t>n</w:t>
      </w:r>
      <w:r w:rsidR="00520216" w:rsidRPr="005B489E">
        <w:rPr>
          <w:rFonts w:ascii="Tahoma" w:hAnsi="Tahoma" w:cs="Tahoma"/>
        </w:rPr>
        <w:t xml:space="preserve"> </w:t>
      </w:r>
      <w:r w:rsidR="00AD47BB" w:rsidRPr="005B489E">
        <w:rPr>
          <w:rFonts w:ascii="Tahoma" w:hAnsi="Tahoma" w:cs="Tahoma"/>
        </w:rPr>
        <w:t>7</w:t>
      </w:r>
      <w:r w:rsidR="00B80E23" w:rsidRPr="005B489E">
        <w:rPr>
          <w:rFonts w:ascii="Tahoma" w:hAnsi="Tahoma" w:cs="Tahoma"/>
          <w:color w:val="FF0000"/>
          <w:kern w:val="0"/>
          <w14:ligatures w14:val="none"/>
        </w:rPr>
        <w:t xml:space="preserve"> </w:t>
      </w:r>
      <w:r w:rsidR="00520216" w:rsidRPr="005B489E">
        <w:rPr>
          <w:rFonts w:ascii="Tahoma" w:hAnsi="Tahoma" w:cs="Tahoma"/>
        </w:rPr>
        <w:t>days before the Full Hearing.</w:t>
      </w:r>
      <w:r w:rsidR="001439E4" w:rsidRPr="005B489E">
        <w:rPr>
          <w:rFonts w:ascii="Tahoma" w:hAnsi="Tahoma" w:cs="Tahoma"/>
        </w:rPr>
        <w:t xml:space="preserve"> EAT staff will </w:t>
      </w:r>
      <w:r w:rsidR="001439E4" w:rsidRPr="005B489E">
        <w:rPr>
          <w:rFonts w:ascii="Tahoma" w:hAnsi="Tahoma" w:cs="Tahoma"/>
          <w:b/>
          <w:bCs/>
        </w:rPr>
        <w:t>not</w:t>
      </w:r>
      <w:r w:rsidR="001439E4" w:rsidRPr="005B489E">
        <w:rPr>
          <w:rFonts w:ascii="Tahoma" w:hAnsi="Tahoma" w:cs="Tahoma"/>
        </w:rPr>
        <w:t xml:space="preserve"> supply copies of </w:t>
      </w:r>
      <w:r w:rsidR="004F1D3E" w:rsidRPr="005B489E">
        <w:rPr>
          <w:rFonts w:ascii="Tahoma" w:hAnsi="Tahoma" w:cs="Tahoma"/>
          <w:kern w:val="0"/>
          <w14:ligatures w14:val="none"/>
        </w:rPr>
        <w:t xml:space="preserve">statutory provisions and </w:t>
      </w:r>
      <w:r w:rsidR="001439E4" w:rsidRPr="005B489E">
        <w:rPr>
          <w:rFonts w:ascii="Tahoma" w:hAnsi="Tahoma" w:cs="Tahoma"/>
        </w:rPr>
        <w:t>authorities.</w:t>
      </w:r>
      <w:r w:rsidR="00185770" w:rsidRPr="005B489E">
        <w:rPr>
          <w:rFonts w:ascii="Tahoma" w:hAnsi="Tahoma" w:cs="Tahoma"/>
        </w:rPr>
        <w:t xml:space="preserve"> The order listing the appeal will tell you how many hard copies should be delivered to the EAT.</w:t>
      </w:r>
    </w:p>
    <w:p w14:paraId="2DAE2897" w14:textId="77777777" w:rsidR="00C8724C" w:rsidRPr="005B489E" w:rsidRDefault="00C8724C" w:rsidP="006E2CB4">
      <w:pPr>
        <w:pStyle w:val="ListParagraph"/>
        <w:ind w:left="1134" w:hanging="1134"/>
        <w:rPr>
          <w:rFonts w:ascii="Tahoma" w:hAnsi="Tahoma" w:cs="Tahoma"/>
        </w:rPr>
      </w:pPr>
    </w:p>
    <w:p w14:paraId="710EF22A" w14:textId="5ABC21C0" w:rsidR="003844B4" w:rsidRPr="005B489E" w:rsidRDefault="003844B4" w:rsidP="00694BA1">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What will happen at the Full Hearing</w:t>
      </w:r>
      <w:r w:rsidR="0022028C" w:rsidRPr="005B489E">
        <w:rPr>
          <w:rFonts w:ascii="Tahoma" w:hAnsi="Tahoma" w:cs="Tahoma"/>
          <w:b/>
          <w:bCs/>
        </w:rPr>
        <w:t>?</w:t>
      </w:r>
    </w:p>
    <w:p w14:paraId="2838D22B" w14:textId="77777777" w:rsidR="003844B4" w:rsidRPr="005B489E" w:rsidRDefault="003844B4" w:rsidP="006E2CB4">
      <w:pPr>
        <w:pStyle w:val="ListParagraph"/>
        <w:ind w:left="1134" w:hanging="1134"/>
        <w:rPr>
          <w:rFonts w:ascii="Tahoma" w:hAnsi="Tahoma" w:cs="Tahoma"/>
        </w:rPr>
      </w:pPr>
    </w:p>
    <w:p w14:paraId="72E2B02A" w14:textId="77777777" w:rsidR="006324E0" w:rsidRPr="005B489E" w:rsidRDefault="00FD3F3A" w:rsidP="00694BA1">
      <w:pPr>
        <w:pStyle w:val="ListParagraph"/>
        <w:numPr>
          <w:ilvl w:val="2"/>
          <w:numId w:val="14"/>
        </w:numPr>
        <w:ind w:left="1134" w:hanging="1134"/>
        <w:rPr>
          <w:rFonts w:ascii="Tahoma" w:hAnsi="Tahoma" w:cs="Tahoma"/>
        </w:rPr>
      </w:pPr>
      <w:r w:rsidRPr="005B489E">
        <w:rPr>
          <w:rFonts w:ascii="Tahoma" w:hAnsi="Tahoma" w:cs="Tahoma"/>
        </w:rPr>
        <w:t>Unless otherwise directed by the Registrar or a Judge, all hearings will take place by the attendance of all participants in person at the designated hearing venue.</w:t>
      </w:r>
    </w:p>
    <w:p w14:paraId="2B15934F" w14:textId="77777777" w:rsidR="006324E0" w:rsidRPr="005B489E" w:rsidRDefault="006324E0" w:rsidP="006324E0">
      <w:pPr>
        <w:pStyle w:val="ListParagraph"/>
        <w:ind w:left="1134"/>
        <w:rPr>
          <w:rFonts w:ascii="Tahoma" w:hAnsi="Tahoma" w:cs="Tahoma"/>
        </w:rPr>
      </w:pPr>
    </w:p>
    <w:p w14:paraId="223BF1A2" w14:textId="0BAF827B" w:rsidR="006324E0" w:rsidRPr="005B489E" w:rsidRDefault="0027520D" w:rsidP="00694BA1">
      <w:pPr>
        <w:pStyle w:val="ListParagraph"/>
        <w:numPr>
          <w:ilvl w:val="2"/>
          <w:numId w:val="14"/>
        </w:numPr>
        <w:ind w:left="1134" w:hanging="1134"/>
        <w:rPr>
          <w:rFonts w:ascii="Tahoma" w:hAnsi="Tahoma" w:cs="Tahoma"/>
        </w:rPr>
      </w:pPr>
      <w:r w:rsidRPr="005B489E">
        <w:rPr>
          <w:rFonts w:ascii="Tahoma" w:hAnsi="Tahoma" w:cs="Tahoma"/>
        </w:rPr>
        <w:t xml:space="preserve">The Judge and members, if the appeal is to </w:t>
      </w:r>
      <w:r w:rsidR="00412984" w:rsidRPr="005B489E">
        <w:rPr>
          <w:rFonts w:ascii="Tahoma" w:hAnsi="Tahoma" w:cs="Tahoma"/>
        </w:rPr>
        <w:t xml:space="preserve">be </w:t>
      </w:r>
      <w:r w:rsidRPr="005B489E">
        <w:rPr>
          <w:rFonts w:ascii="Tahoma" w:hAnsi="Tahoma" w:cs="Tahoma"/>
        </w:rPr>
        <w:t>h</w:t>
      </w:r>
      <w:r w:rsidR="00F05FBF" w:rsidRPr="005B489E">
        <w:rPr>
          <w:rFonts w:ascii="Tahoma" w:hAnsi="Tahoma" w:cs="Tahoma"/>
        </w:rPr>
        <w:t>e</w:t>
      </w:r>
      <w:r w:rsidRPr="005B489E">
        <w:rPr>
          <w:rFonts w:ascii="Tahoma" w:hAnsi="Tahoma" w:cs="Tahoma"/>
        </w:rPr>
        <w:t xml:space="preserve">ard by a panel, will usually have read the </w:t>
      </w:r>
      <w:r w:rsidR="00F05FBF" w:rsidRPr="005B489E">
        <w:rPr>
          <w:rFonts w:ascii="Tahoma" w:hAnsi="Tahoma" w:cs="Tahoma"/>
        </w:rPr>
        <w:t>Core Bundle and the skeleton arguments prior to the start of the hearing</w:t>
      </w:r>
      <w:r w:rsidR="006324E0" w:rsidRPr="005B489E">
        <w:rPr>
          <w:rFonts w:ascii="Tahoma" w:hAnsi="Tahoma" w:cs="Tahoma"/>
        </w:rPr>
        <w:t>.</w:t>
      </w:r>
    </w:p>
    <w:p w14:paraId="67B53B43" w14:textId="77777777" w:rsidR="006324E0" w:rsidRPr="005B489E" w:rsidRDefault="006324E0" w:rsidP="006324E0">
      <w:pPr>
        <w:pStyle w:val="ListParagraph"/>
        <w:ind w:left="1134"/>
        <w:rPr>
          <w:rFonts w:ascii="Tahoma" w:hAnsi="Tahoma" w:cs="Tahoma"/>
        </w:rPr>
      </w:pPr>
    </w:p>
    <w:p w14:paraId="6BBB6906" w14:textId="1EE4F164" w:rsidR="006324E0" w:rsidRPr="005B489E" w:rsidRDefault="008F6342" w:rsidP="00694BA1">
      <w:pPr>
        <w:pStyle w:val="ListParagraph"/>
        <w:numPr>
          <w:ilvl w:val="2"/>
          <w:numId w:val="14"/>
        </w:numPr>
        <w:ind w:left="1134" w:hanging="1134"/>
        <w:rPr>
          <w:rFonts w:ascii="Tahoma" w:hAnsi="Tahoma" w:cs="Tahoma"/>
        </w:rPr>
      </w:pPr>
      <w:r w:rsidRPr="005B489E">
        <w:rPr>
          <w:rFonts w:ascii="Tahoma" w:hAnsi="Tahoma" w:cs="Tahoma"/>
        </w:rPr>
        <w:t xml:space="preserve">The Judge or panel will not consider documents in a supplementary bundle unless the party seeking to rely on the document clearly explains in their skeleton argument why </w:t>
      </w:r>
      <w:r w:rsidR="00E34745" w:rsidRPr="005B489E">
        <w:rPr>
          <w:rFonts w:ascii="Tahoma" w:hAnsi="Tahoma" w:cs="Tahoma"/>
        </w:rPr>
        <w:t xml:space="preserve">and how </w:t>
      </w:r>
      <w:r w:rsidRPr="005B489E">
        <w:rPr>
          <w:rFonts w:ascii="Tahoma" w:hAnsi="Tahoma" w:cs="Tahoma"/>
        </w:rPr>
        <w:t>the document is relevant to the grounds of appeal.</w:t>
      </w:r>
    </w:p>
    <w:p w14:paraId="4461B51D" w14:textId="77777777" w:rsidR="006324E0" w:rsidRPr="005B489E" w:rsidRDefault="006324E0" w:rsidP="006324E0">
      <w:pPr>
        <w:pStyle w:val="ListParagraph"/>
        <w:ind w:left="1134"/>
        <w:rPr>
          <w:rFonts w:ascii="Tahoma" w:hAnsi="Tahoma" w:cs="Tahoma"/>
        </w:rPr>
      </w:pPr>
    </w:p>
    <w:p w14:paraId="05548B73" w14:textId="26F53AF5" w:rsidR="00DA65E8" w:rsidRPr="005B489E" w:rsidRDefault="00F05FBF" w:rsidP="00694BA1">
      <w:pPr>
        <w:pStyle w:val="ListParagraph"/>
        <w:numPr>
          <w:ilvl w:val="2"/>
          <w:numId w:val="14"/>
        </w:numPr>
        <w:ind w:left="1134" w:hanging="1134"/>
        <w:rPr>
          <w:rFonts w:ascii="Tahoma" w:hAnsi="Tahoma" w:cs="Tahoma"/>
        </w:rPr>
      </w:pPr>
      <w:r w:rsidRPr="005B489E">
        <w:rPr>
          <w:rFonts w:ascii="Tahoma" w:hAnsi="Tahoma" w:cs="Tahoma"/>
        </w:rPr>
        <w:t>The EAT</w:t>
      </w:r>
      <w:r w:rsidR="00DA65E8" w:rsidRPr="005B489E">
        <w:rPr>
          <w:rFonts w:ascii="Tahoma" w:hAnsi="Tahoma" w:cs="Tahoma"/>
        </w:rPr>
        <w:t xml:space="preserve"> may</w:t>
      </w:r>
      <w:r w:rsidR="00F00ED4" w:rsidRPr="005B489E">
        <w:rPr>
          <w:rFonts w:ascii="Tahoma" w:hAnsi="Tahoma" w:cs="Tahoma"/>
        </w:rPr>
        <w:t>,</w:t>
      </w:r>
      <w:r w:rsidR="00DA65E8" w:rsidRPr="005B489E">
        <w:rPr>
          <w:rFonts w:ascii="Tahoma" w:hAnsi="Tahoma" w:cs="Tahoma"/>
        </w:rPr>
        <w:t xml:space="preserve"> in accordance with the overriding objective</w:t>
      </w:r>
      <w:r w:rsidR="00F00ED4" w:rsidRPr="005B489E">
        <w:rPr>
          <w:rFonts w:ascii="Tahoma" w:hAnsi="Tahoma" w:cs="Tahoma"/>
        </w:rPr>
        <w:t>,</w:t>
      </w:r>
      <w:r w:rsidR="00DA65E8" w:rsidRPr="005B489E">
        <w:rPr>
          <w:rFonts w:ascii="Tahoma" w:hAnsi="Tahoma" w:cs="Tahoma"/>
        </w:rPr>
        <w:t xml:space="preserve"> require submissions to take place in whatever order</w:t>
      </w:r>
      <w:r w:rsidR="00185770" w:rsidRPr="005B489E">
        <w:rPr>
          <w:rFonts w:ascii="Tahoma" w:hAnsi="Tahoma" w:cs="Tahoma"/>
        </w:rPr>
        <w:t>,</w:t>
      </w:r>
      <w:r w:rsidR="00DA65E8" w:rsidRPr="005B489E">
        <w:rPr>
          <w:rFonts w:ascii="Tahoma" w:hAnsi="Tahoma" w:cs="Tahoma"/>
        </w:rPr>
        <w:t xml:space="preserve"> </w:t>
      </w:r>
      <w:r w:rsidR="00F00ED4" w:rsidRPr="005B489E">
        <w:rPr>
          <w:rFonts w:ascii="Tahoma" w:hAnsi="Tahoma" w:cs="Tahoma"/>
        </w:rPr>
        <w:t xml:space="preserve">and </w:t>
      </w:r>
      <w:r w:rsidR="00185770" w:rsidRPr="005B489E">
        <w:rPr>
          <w:rFonts w:ascii="Tahoma" w:hAnsi="Tahoma" w:cs="Tahoma"/>
        </w:rPr>
        <w:t xml:space="preserve">with whatever </w:t>
      </w:r>
      <w:r w:rsidR="00F00ED4" w:rsidRPr="005B489E">
        <w:rPr>
          <w:rFonts w:ascii="Tahoma" w:hAnsi="Tahoma" w:cs="Tahoma"/>
        </w:rPr>
        <w:t>time limit</w:t>
      </w:r>
      <w:r w:rsidR="00FA545D" w:rsidRPr="005B489E">
        <w:rPr>
          <w:rFonts w:ascii="Tahoma" w:hAnsi="Tahoma" w:cs="Tahoma"/>
        </w:rPr>
        <w:t>,</w:t>
      </w:r>
      <w:r w:rsidR="00F00ED4" w:rsidRPr="005B489E">
        <w:rPr>
          <w:rFonts w:ascii="Tahoma" w:hAnsi="Tahoma" w:cs="Tahoma"/>
        </w:rPr>
        <w:t xml:space="preserve"> </w:t>
      </w:r>
      <w:r w:rsidRPr="005B489E">
        <w:rPr>
          <w:rFonts w:ascii="Tahoma" w:hAnsi="Tahoma" w:cs="Tahoma"/>
        </w:rPr>
        <w:t>it</w:t>
      </w:r>
      <w:r w:rsidR="00DA65E8" w:rsidRPr="005B489E">
        <w:rPr>
          <w:rFonts w:ascii="Tahoma" w:hAnsi="Tahoma" w:cs="Tahoma"/>
        </w:rPr>
        <w:t xml:space="preserve"> considers appropriate</w:t>
      </w:r>
      <w:r w:rsidR="00CF2993" w:rsidRPr="005B489E">
        <w:rPr>
          <w:rFonts w:ascii="Tahoma" w:hAnsi="Tahoma" w:cs="Tahoma"/>
        </w:rPr>
        <w:t xml:space="preserve"> (which may mean</w:t>
      </w:r>
      <w:r w:rsidR="00DA65E8" w:rsidRPr="005B489E">
        <w:rPr>
          <w:rFonts w:ascii="Tahoma" w:hAnsi="Tahoma" w:cs="Tahoma"/>
        </w:rPr>
        <w:t xml:space="preserve"> different time limits are </w:t>
      </w:r>
      <w:r w:rsidR="001D5A4A" w:rsidRPr="005B489E">
        <w:rPr>
          <w:rFonts w:ascii="Tahoma" w:hAnsi="Tahoma" w:cs="Tahoma"/>
        </w:rPr>
        <w:t xml:space="preserve">set </w:t>
      </w:r>
      <w:r w:rsidR="00DA65E8" w:rsidRPr="005B489E">
        <w:rPr>
          <w:rFonts w:ascii="Tahoma" w:hAnsi="Tahoma" w:cs="Tahoma"/>
        </w:rPr>
        <w:t>for different parties</w:t>
      </w:r>
      <w:r w:rsidR="00CF2993" w:rsidRPr="005B489E">
        <w:rPr>
          <w:rFonts w:ascii="Tahoma" w:hAnsi="Tahoma" w:cs="Tahoma"/>
        </w:rPr>
        <w:t>).</w:t>
      </w:r>
    </w:p>
    <w:p w14:paraId="35EF0F65" w14:textId="77777777" w:rsidR="000E2E3E" w:rsidRPr="005B489E" w:rsidRDefault="000E2E3E" w:rsidP="000E2E3E">
      <w:pPr>
        <w:pStyle w:val="ListParagraph"/>
        <w:ind w:left="1134"/>
        <w:rPr>
          <w:rFonts w:ascii="Tahoma" w:hAnsi="Tahoma" w:cs="Tahoma"/>
        </w:rPr>
      </w:pPr>
    </w:p>
    <w:p w14:paraId="6C59CFD0" w14:textId="7E18E48B" w:rsidR="000632F6" w:rsidRPr="005B489E" w:rsidRDefault="008734B8" w:rsidP="004453FA">
      <w:pPr>
        <w:pStyle w:val="ListParagraph"/>
        <w:numPr>
          <w:ilvl w:val="1"/>
          <w:numId w:val="14"/>
        </w:numPr>
        <w:tabs>
          <w:tab w:val="left" w:pos="1701"/>
        </w:tabs>
        <w:ind w:left="1134" w:firstLine="0"/>
        <w:rPr>
          <w:rFonts w:ascii="Tahoma" w:hAnsi="Tahoma" w:cs="Tahoma"/>
        </w:rPr>
      </w:pPr>
      <w:r w:rsidRPr="005B489E">
        <w:rPr>
          <w:rFonts w:ascii="Tahoma" w:hAnsi="Tahoma" w:cs="Tahoma"/>
          <w:b/>
          <w:bCs/>
        </w:rPr>
        <w:t>Recording o</w:t>
      </w:r>
      <w:r w:rsidR="00812BAE" w:rsidRPr="005B489E">
        <w:rPr>
          <w:rFonts w:ascii="Tahoma" w:hAnsi="Tahoma" w:cs="Tahoma"/>
          <w:b/>
          <w:bCs/>
        </w:rPr>
        <w:t>f</w:t>
      </w:r>
      <w:r w:rsidRPr="005B489E">
        <w:rPr>
          <w:rFonts w:ascii="Tahoma" w:hAnsi="Tahoma" w:cs="Tahoma"/>
          <w:b/>
          <w:bCs/>
        </w:rPr>
        <w:t xml:space="preserve"> hearings</w:t>
      </w:r>
      <w:r w:rsidR="004C350D" w:rsidRPr="005B489E">
        <w:rPr>
          <w:rFonts w:ascii="Tahoma" w:hAnsi="Tahoma" w:cs="Tahoma"/>
          <w:b/>
          <w:bCs/>
        </w:rPr>
        <w:t xml:space="preserve">, transcripts of hearings and </w:t>
      </w:r>
      <w:r w:rsidR="002B1534" w:rsidRPr="005B489E">
        <w:rPr>
          <w:rFonts w:ascii="Tahoma" w:hAnsi="Tahoma" w:cs="Tahoma"/>
          <w:b/>
          <w:bCs/>
        </w:rPr>
        <w:t xml:space="preserve">written judgments </w:t>
      </w:r>
      <w:r w:rsidR="00EF39B3" w:rsidRPr="005B489E">
        <w:rPr>
          <w:rFonts w:ascii="Tahoma" w:hAnsi="Tahoma" w:cs="Tahoma"/>
          <w:b/>
          <w:bCs/>
        </w:rPr>
        <w:t>in circumstances in which</w:t>
      </w:r>
      <w:r w:rsidR="002B1534" w:rsidRPr="005B489E">
        <w:rPr>
          <w:rFonts w:ascii="Tahoma" w:hAnsi="Tahoma" w:cs="Tahoma"/>
          <w:b/>
          <w:bCs/>
        </w:rPr>
        <w:t xml:space="preserve"> you are required to pay a fee </w:t>
      </w:r>
      <w:r w:rsidR="005B6891" w:rsidRPr="005B489E">
        <w:rPr>
          <w:rFonts w:ascii="Tahoma" w:hAnsi="Tahoma" w:cs="Tahoma"/>
          <w:b/>
          <w:bCs/>
        </w:rPr>
        <w:t>to cover the cost of transcription</w:t>
      </w:r>
      <w:r w:rsidR="007A32B1" w:rsidRPr="005B489E">
        <w:rPr>
          <w:rFonts w:ascii="Tahoma" w:hAnsi="Tahoma" w:cs="Tahoma"/>
          <w:b/>
          <w:bCs/>
        </w:rPr>
        <w:t>,</w:t>
      </w:r>
      <w:r w:rsidR="005B6891" w:rsidRPr="005B489E">
        <w:rPr>
          <w:rFonts w:ascii="Tahoma" w:hAnsi="Tahoma" w:cs="Tahoma"/>
          <w:b/>
          <w:bCs/>
        </w:rPr>
        <w:t xml:space="preserve"> </w:t>
      </w:r>
      <w:r w:rsidR="002B1534" w:rsidRPr="005B489E">
        <w:rPr>
          <w:rFonts w:ascii="Tahoma" w:hAnsi="Tahoma" w:cs="Tahoma"/>
          <w:b/>
          <w:bCs/>
        </w:rPr>
        <w:t>o</w:t>
      </w:r>
      <w:r w:rsidR="00EF39B3" w:rsidRPr="005B489E">
        <w:rPr>
          <w:rFonts w:ascii="Tahoma" w:hAnsi="Tahoma" w:cs="Tahoma"/>
          <w:b/>
          <w:bCs/>
        </w:rPr>
        <w:t>r</w:t>
      </w:r>
      <w:r w:rsidR="002B1534" w:rsidRPr="005B489E">
        <w:rPr>
          <w:rFonts w:ascii="Tahoma" w:hAnsi="Tahoma" w:cs="Tahoma"/>
          <w:b/>
          <w:bCs/>
        </w:rPr>
        <w:t xml:space="preserve"> obtain an </w:t>
      </w:r>
      <w:r w:rsidR="001027E4" w:rsidRPr="005B489E">
        <w:rPr>
          <w:rFonts w:ascii="Tahoma" w:hAnsi="Tahoma" w:cs="Tahoma"/>
          <w:b/>
          <w:bCs/>
        </w:rPr>
        <w:t xml:space="preserve">exception </w:t>
      </w:r>
    </w:p>
    <w:p w14:paraId="1722286A" w14:textId="77777777" w:rsidR="008734B8" w:rsidRPr="005B489E" w:rsidRDefault="008734B8" w:rsidP="006E2CB4">
      <w:pPr>
        <w:pStyle w:val="ListParagraph"/>
        <w:ind w:left="1134" w:hanging="1134"/>
        <w:rPr>
          <w:rFonts w:ascii="Tahoma" w:hAnsi="Tahoma" w:cs="Tahoma"/>
        </w:rPr>
      </w:pPr>
    </w:p>
    <w:p w14:paraId="0215A054" w14:textId="12168FDD" w:rsidR="00931645" w:rsidRPr="005B489E" w:rsidRDefault="001D5A4A" w:rsidP="00931645">
      <w:pPr>
        <w:pStyle w:val="ListParagraph"/>
        <w:numPr>
          <w:ilvl w:val="2"/>
          <w:numId w:val="14"/>
        </w:numPr>
        <w:ind w:left="1134" w:hanging="1134"/>
        <w:rPr>
          <w:rFonts w:ascii="Tahoma" w:hAnsi="Tahoma" w:cs="Tahoma"/>
        </w:rPr>
      </w:pPr>
      <w:r w:rsidRPr="005B489E">
        <w:rPr>
          <w:rFonts w:ascii="Tahoma" w:hAnsi="Tahoma" w:cs="Tahoma"/>
        </w:rPr>
        <w:t xml:space="preserve">Hearings are generally </w:t>
      </w:r>
      <w:r w:rsidR="00AF62A5" w:rsidRPr="005B489E">
        <w:rPr>
          <w:rFonts w:ascii="Tahoma" w:hAnsi="Tahoma" w:cs="Tahoma"/>
        </w:rPr>
        <w:t xml:space="preserve">audio </w:t>
      </w:r>
      <w:r w:rsidRPr="005B489E">
        <w:rPr>
          <w:rFonts w:ascii="Tahoma" w:hAnsi="Tahoma" w:cs="Tahoma"/>
        </w:rPr>
        <w:t>recorded</w:t>
      </w:r>
      <w:r w:rsidR="000A0BB7" w:rsidRPr="005B489E">
        <w:rPr>
          <w:rFonts w:ascii="Tahoma" w:hAnsi="Tahoma" w:cs="Tahoma"/>
        </w:rPr>
        <w:t xml:space="preserve"> by the EAT</w:t>
      </w:r>
      <w:r w:rsidR="001E2F6E" w:rsidRPr="005B489E">
        <w:rPr>
          <w:rFonts w:ascii="Tahoma" w:hAnsi="Tahoma" w:cs="Tahoma"/>
        </w:rPr>
        <w:t xml:space="preserve"> in England and Wales</w:t>
      </w:r>
      <w:r w:rsidRPr="005B489E">
        <w:rPr>
          <w:rFonts w:ascii="Tahoma" w:hAnsi="Tahoma" w:cs="Tahoma"/>
        </w:rPr>
        <w:t xml:space="preserve">. </w:t>
      </w:r>
      <w:r w:rsidR="00931645" w:rsidRPr="005B489E">
        <w:rPr>
          <w:rFonts w:ascii="Tahoma" w:hAnsi="Tahoma" w:cs="Tahoma"/>
        </w:rPr>
        <w:t>No other person may make any audio recording of a hearing (or part of one) without the express permission of a Judge. To do so without such permission would amount to a contempt of court.</w:t>
      </w:r>
    </w:p>
    <w:p w14:paraId="444AEEAD" w14:textId="77777777" w:rsidR="006324E0" w:rsidRPr="005B489E" w:rsidRDefault="006324E0" w:rsidP="006324E0">
      <w:pPr>
        <w:pStyle w:val="ListParagraph"/>
        <w:ind w:left="1134"/>
        <w:rPr>
          <w:rFonts w:ascii="Tahoma" w:hAnsi="Tahoma" w:cs="Tahoma"/>
        </w:rPr>
      </w:pPr>
    </w:p>
    <w:p w14:paraId="68D1B49F" w14:textId="06BFC08E" w:rsidR="006324E0" w:rsidRPr="005B489E" w:rsidRDefault="00AA4CD9" w:rsidP="00694BA1">
      <w:pPr>
        <w:pStyle w:val="ListParagraph"/>
        <w:numPr>
          <w:ilvl w:val="2"/>
          <w:numId w:val="14"/>
        </w:numPr>
        <w:ind w:left="1134" w:hanging="1134"/>
        <w:rPr>
          <w:rFonts w:ascii="Tahoma" w:hAnsi="Tahoma" w:cs="Tahoma"/>
        </w:rPr>
      </w:pPr>
      <w:r w:rsidRPr="005B489E">
        <w:rPr>
          <w:rFonts w:ascii="Tahoma" w:hAnsi="Tahoma" w:cs="Tahoma"/>
        </w:rPr>
        <w:t xml:space="preserve">To obtain a transcript </w:t>
      </w:r>
      <w:r w:rsidR="005B6891" w:rsidRPr="005B489E">
        <w:rPr>
          <w:rFonts w:ascii="Tahoma" w:hAnsi="Tahoma" w:cs="Tahoma"/>
        </w:rPr>
        <w:t xml:space="preserve">of </w:t>
      </w:r>
      <w:r w:rsidR="009C3251" w:rsidRPr="005B489E">
        <w:rPr>
          <w:rFonts w:ascii="Tahoma" w:hAnsi="Tahoma" w:cs="Tahoma"/>
        </w:rPr>
        <w:t xml:space="preserve">the hearing prior to </w:t>
      </w:r>
      <w:r w:rsidR="00C50100" w:rsidRPr="005B489E">
        <w:rPr>
          <w:rFonts w:ascii="Tahoma" w:hAnsi="Tahoma" w:cs="Tahoma"/>
        </w:rPr>
        <w:t xml:space="preserve">any oral </w:t>
      </w:r>
      <w:r w:rsidR="009C3251" w:rsidRPr="005B489E">
        <w:rPr>
          <w:rFonts w:ascii="Tahoma" w:hAnsi="Tahoma" w:cs="Tahoma"/>
        </w:rPr>
        <w:t>judgment</w:t>
      </w:r>
      <w:r w:rsidR="00074E1D" w:rsidRPr="005B489E">
        <w:rPr>
          <w:rFonts w:ascii="Tahoma" w:hAnsi="Tahoma" w:cs="Tahoma"/>
        </w:rPr>
        <w:t xml:space="preserve"> being given</w:t>
      </w:r>
      <w:r w:rsidRPr="005B489E">
        <w:rPr>
          <w:rFonts w:ascii="Tahoma" w:hAnsi="Tahoma" w:cs="Tahoma"/>
        </w:rPr>
        <w:t xml:space="preserve">, </w:t>
      </w:r>
      <w:r w:rsidR="001E2F6E" w:rsidRPr="005B489E">
        <w:rPr>
          <w:rFonts w:ascii="Tahoma" w:hAnsi="Tahoma" w:cs="Tahoma"/>
        </w:rPr>
        <w:t xml:space="preserve">in England and Wales, </w:t>
      </w:r>
      <w:r w:rsidRPr="005B489E">
        <w:rPr>
          <w:rFonts w:ascii="Tahoma" w:hAnsi="Tahoma" w:cs="Tahoma"/>
        </w:rPr>
        <w:t xml:space="preserve">you must come to an arrangement with a recognised transcribing company (see table B2 of </w:t>
      </w:r>
      <w:r w:rsidR="000800E2" w:rsidRPr="005B489E">
        <w:rPr>
          <w:rFonts w:ascii="Tahoma" w:hAnsi="Tahoma" w:cs="Tahoma"/>
        </w:rPr>
        <w:t>Guidance Note</w:t>
      </w:r>
      <w:r w:rsidR="00074E1D" w:rsidRPr="005B489E">
        <w:rPr>
          <w:rFonts w:ascii="Tahoma" w:hAnsi="Tahoma" w:cs="Tahoma"/>
        </w:rPr>
        <w:t xml:space="preserve"> </w:t>
      </w:r>
      <w:r w:rsidRPr="005B489E">
        <w:rPr>
          <w:rFonts w:ascii="Tahoma" w:hAnsi="Tahoma" w:cs="Tahoma"/>
        </w:rPr>
        <w:t>EX107</w:t>
      </w:r>
      <w:r w:rsidR="000800E2" w:rsidRPr="005B489E">
        <w:rPr>
          <w:rFonts w:ascii="Tahoma" w:hAnsi="Tahoma" w:cs="Tahoma"/>
        </w:rPr>
        <w:t>GN</w:t>
      </w:r>
      <w:r w:rsidRPr="005B489E">
        <w:rPr>
          <w:rFonts w:ascii="Tahoma" w:hAnsi="Tahoma" w:cs="Tahoma"/>
        </w:rPr>
        <w:t xml:space="preserve">), including an arrangement to pay all costs directly to that company. The EAT will deliver the recording to the transcriber, who must return the recording to the </w:t>
      </w:r>
      <w:r w:rsidR="00EB7D60" w:rsidRPr="005B489E">
        <w:rPr>
          <w:rFonts w:ascii="Tahoma" w:hAnsi="Tahoma" w:cs="Tahoma"/>
        </w:rPr>
        <w:t>EAT</w:t>
      </w:r>
      <w:r w:rsidRPr="005B489E">
        <w:rPr>
          <w:rFonts w:ascii="Tahoma" w:hAnsi="Tahoma" w:cs="Tahoma"/>
        </w:rPr>
        <w:t xml:space="preserve">. </w:t>
      </w:r>
      <w:r w:rsidR="00A84F30" w:rsidRPr="005B489E">
        <w:rPr>
          <w:rFonts w:ascii="Tahoma" w:hAnsi="Tahoma" w:cs="Tahoma"/>
        </w:rPr>
        <w:t>Guidance Note</w:t>
      </w:r>
      <w:r w:rsidRPr="005B489E">
        <w:rPr>
          <w:rFonts w:ascii="Tahoma" w:hAnsi="Tahoma" w:cs="Tahoma"/>
        </w:rPr>
        <w:t xml:space="preserve"> EX107GN sets out the HMCTS procedure for obtaining a transcript. You will need to complete form EX107 and return it to the EAT.</w:t>
      </w:r>
    </w:p>
    <w:p w14:paraId="56D6CE47" w14:textId="77777777" w:rsidR="006324E0" w:rsidRPr="005B489E" w:rsidRDefault="006324E0" w:rsidP="006324E0">
      <w:pPr>
        <w:pStyle w:val="ListParagraph"/>
        <w:ind w:left="1134"/>
        <w:rPr>
          <w:rFonts w:ascii="Tahoma" w:hAnsi="Tahoma" w:cs="Tahoma"/>
        </w:rPr>
      </w:pPr>
    </w:p>
    <w:p w14:paraId="52988620" w14:textId="00A1D480" w:rsidR="00AA4CD9" w:rsidRPr="005B489E" w:rsidRDefault="00AA4CD9" w:rsidP="00694BA1">
      <w:pPr>
        <w:pStyle w:val="ListParagraph"/>
        <w:numPr>
          <w:ilvl w:val="2"/>
          <w:numId w:val="14"/>
        </w:numPr>
        <w:ind w:left="1134" w:hanging="1134"/>
        <w:rPr>
          <w:rFonts w:ascii="Tahoma" w:hAnsi="Tahoma" w:cs="Tahoma"/>
        </w:rPr>
      </w:pPr>
      <w:r w:rsidRPr="005B489E">
        <w:rPr>
          <w:rFonts w:ascii="Tahoma" w:hAnsi="Tahoma" w:cs="Tahoma"/>
        </w:rPr>
        <w:t xml:space="preserve">There are very limited circumstances in which a Judge may direct that the transcript of </w:t>
      </w:r>
      <w:r w:rsidR="00D05983" w:rsidRPr="005B489E">
        <w:rPr>
          <w:rFonts w:ascii="Tahoma" w:hAnsi="Tahoma" w:cs="Tahoma"/>
        </w:rPr>
        <w:t xml:space="preserve">the hearing prior to </w:t>
      </w:r>
      <w:r w:rsidR="00C50100" w:rsidRPr="005B489E">
        <w:rPr>
          <w:rFonts w:ascii="Tahoma" w:hAnsi="Tahoma" w:cs="Tahoma"/>
        </w:rPr>
        <w:t xml:space="preserve">any oral </w:t>
      </w:r>
      <w:r w:rsidR="00D05983" w:rsidRPr="005B489E">
        <w:rPr>
          <w:rFonts w:ascii="Tahoma" w:hAnsi="Tahoma" w:cs="Tahoma"/>
        </w:rPr>
        <w:t>judgment being given</w:t>
      </w:r>
      <w:r w:rsidRPr="005B489E">
        <w:rPr>
          <w:rFonts w:ascii="Tahoma" w:hAnsi="Tahoma" w:cs="Tahoma"/>
        </w:rPr>
        <w:t xml:space="preserve"> be </w:t>
      </w:r>
      <w:r w:rsidR="005610B7" w:rsidRPr="005B489E">
        <w:rPr>
          <w:rFonts w:ascii="Tahoma" w:hAnsi="Tahoma" w:cs="Tahoma"/>
        </w:rPr>
        <w:t>provided</w:t>
      </w:r>
      <w:r w:rsidRPr="005B489E">
        <w:rPr>
          <w:rFonts w:ascii="Tahoma" w:hAnsi="Tahoma" w:cs="Tahoma"/>
        </w:rPr>
        <w:t xml:space="preserve"> at public expense. To apply for a transcript of proceedings </w:t>
      </w:r>
      <w:r w:rsidR="00C50100" w:rsidRPr="005B489E">
        <w:rPr>
          <w:rFonts w:ascii="Tahoma" w:hAnsi="Tahoma" w:cs="Tahoma"/>
        </w:rPr>
        <w:t xml:space="preserve">prior to any oral judgment being given </w:t>
      </w:r>
      <w:r w:rsidRPr="005B489E">
        <w:rPr>
          <w:rFonts w:ascii="Tahoma" w:hAnsi="Tahoma" w:cs="Tahoma"/>
        </w:rPr>
        <w:t xml:space="preserve">at public expense, you must complete forms EX105 and EX107 and return them to the </w:t>
      </w:r>
      <w:r w:rsidR="00EB7D60" w:rsidRPr="005B489E">
        <w:rPr>
          <w:rFonts w:ascii="Tahoma" w:hAnsi="Tahoma" w:cs="Tahoma"/>
        </w:rPr>
        <w:t>EAT</w:t>
      </w:r>
      <w:r w:rsidRPr="005B489E">
        <w:rPr>
          <w:rFonts w:ascii="Tahoma" w:hAnsi="Tahoma" w:cs="Tahoma"/>
        </w:rPr>
        <w:t xml:space="preserve">. </w:t>
      </w:r>
    </w:p>
    <w:p w14:paraId="15F69069" w14:textId="77777777" w:rsidR="00D05983" w:rsidRPr="005B489E" w:rsidRDefault="00D05983" w:rsidP="00D05983">
      <w:pPr>
        <w:pStyle w:val="ListParagraph"/>
        <w:ind w:left="1134"/>
        <w:rPr>
          <w:rFonts w:ascii="Tahoma" w:hAnsi="Tahoma" w:cs="Tahoma"/>
        </w:rPr>
      </w:pPr>
    </w:p>
    <w:p w14:paraId="21B88627" w14:textId="3ADCFB5E" w:rsidR="00DC30BA" w:rsidRPr="005B489E" w:rsidRDefault="00E16C57">
      <w:pPr>
        <w:pStyle w:val="ListParagraph"/>
        <w:numPr>
          <w:ilvl w:val="2"/>
          <w:numId w:val="14"/>
        </w:numPr>
        <w:ind w:left="1134" w:hanging="1134"/>
        <w:rPr>
          <w:rFonts w:ascii="Tahoma" w:hAnsi="Tahoma" w:cs="Tahoma"/>
          <w:b/>
          <w:bCs/>
        </w:rPr>
      </w:pPr>
      <w:r w:rsidRPr="005B489E">
        <w:rPr>
          <w:rFonts w:ascii="Tahoma" w:hAnsi="Tahoma" w:cs="Tahoma"/>
        </w:rPr>
        <w:t>You should follow the same</w:t>
      </w:r>
      <w:r w:rsidR="00E52010" w:rsidRPr="005B489E">
        <w:rPr>
          <w:rFonts w:ascii="Tahoma" w:hAnsi="Tahoma" w:cs="Tahoma"/>
        </w:rPr>
        <w:t xml:space="preserve"> process </w:t>
      </w:r>
      <w:r w:rsidRPr="005B489E">
        <w:rPr>
          <w:rFonts w:ascii="Tahoma" w:hAnsi="Tahoma" w:cs="Tahoma"/>
        </w:rPr>
        <w:t>to</w:t>
      </w:r>
      <w:r w:rsidR="00E52010" w:rsidRPr="005B489E">
        <w:rPr>
          <w:rFonts w:ascii="Tahoma" w:hAnsi="Tahoma" w:cs="Tahoma"/>
        </w:rPr>
        <w:t xml:space="preserve"> obtain a written judgment</w:t>
      </w:r>
      <w:r w:rsidR="00C21E41" w:rsidRPr="005B489E">
        <w:rPr>
          <w:rFonts w:ascii="Tahoma" w:hAnsi="Tahoma" w:cs="Tahoma"/>
        </w:rPr>
        <w:t xml:space="preserve"> where </w:t>
      </w:r>
      <w:r w:rsidR="00074E1D" w:rsidRPr="005B489E">
        <w:rPr>
          <w:rFonts w:ascii="Tahoma" w:hAnsi="Tahoma" w:cs="Tahoma"/>
        </w:rPr>
        <w:t xml:space="preserve">an oral judgment </w:t>
      </w:r>
      <w:r w:rsidR="00DC30BA" w:rsidRPr="005B489E">
        <w:rPr>
          <w:rFonts w:ascii="Tahoma" w:hAnsi="Tahoma" w:cs="Tahoma"/>
        </w:rPr>
        <w:t xml:space="preserve">was given and </w:t>
      </w:r>
      <w:r w:rsidR="00C21E41" w:rsidRPr="005B489E">
        <w:rPr>
          <w:rFonts w:ascii="Tahoma" w:hAnsi="Tahoma" w:cs="Tahoma"/>
        </w:rPr>
        <w:t xml:space="preserve">you are required to pay a fee, </w:t>
      </w:r>
      <w:r w:rsidR="009560AC" w:rsidRPr="005B489E">
        <w:rPr>
          <w:rFonts w:ascii="Tahoma" w:hAnsi="Tahoma" w:cs="Tahoma"/>
        </w:rPr>
        <w:t>or obtain an exception</w:t>
      </w:r>
      <w:r w:rsidR="006A1FBD" w:rsidRPr="005B489E">
        <w:rPr>
          <w:rFonts w:ascii="Tahoma" w:hAnsi="Tahoma" w:cs="Tahoma"/>
        </w:rPr>
        <w:t>,</w:t>
      </w:r>
      <w:r w:rsidR="00DC30BA" w:rsidRPr="005B489E">
        <w:rPr>
          <w:rFonts w:ascii="Tahoma" w:hAnsi="Tahoma" w:cs="Tahoma"/>
        </w:rPr>
        <w:t xml:space="preserve"> to obtain the judgment in writing</w:t>
      </w:r>
      <w:r w:rsidR="003022F2" w:rsidRPr="005B489E">
        <w:rPr>
          <w:rFonts w:ascii="Tahoma" w:hAnsi="Tahoma" w:cs="Tahoma"/>
        </w:rPr>
        <w:t xml:space="preserve"> as </w:t>
      </w:r>
      <w:r w:rsidR="006A1FBD" w:rsidRPr="005B489E">
        <w:rPr>
          <w:rFonts w:ascii="Tahoma" w:hAnsi="Tahoma" w:cs="Tahoma"/>
        </w:rPr>
        <w:t>may</w:t>
      </w:r>
      <w:r w:rsidR="003022F2" w:rsidRPr="005B489E">
        <w:rPr>
          <w:rFonts w:ascii="Tahoma" w:hAnsi="Tahoma" w:cs="Tahoma"/>
        </w:rPr>
        <w:t xml:space="preserve"> be the case </w:t>
      </w:r>
      <w:r w:rsidR="0070329F" w:rsidRPr="005B489E">
        <w:rPr>
          <w:rFonts w:ascii="Tahoma" w:hAnsi="Tahoma" w:cs="Tahoma"/>
        </w:rPr>
        <w:t xml:space="preserve">in England and Wales </w:t>
      </w:r>
      <w:r w:rsidR="003022F2" w:rsidRPr="005B489E">
        <w:rPr>
          <w:rFonts w:ascii="Tahoma" w:hAnsi="Tahoma" w:cs="Tahoma"/>
        </w:rPr>
        <w:t>for an oral judgment given after a Rule 3(10) Hearing, Preliminary Hearing</w:t>
      </w:r>
      <w:r w:rsidR="006A1FBD" w:rsidRPr="005B489E">
        <w:rPr>
          <w:rFonts w:ascii="Tahoma" w:hAnsi="Tahoma" w:cs="Tahoma"/>
        </w:rPr>
        <w:t xml:space="preserve">, ARO Hearing and a Final Hearing that you did not attend. Where a </w:t>
      </w:r>
      <w:r w:rsidR="003C1EBB">
        <w:rPr>
          <w:rFonts w:ascii="Tahoma" w:hAnsi="Tahoma" w:cs="Tahoma"/>
        </w:rPr>
        <w:t>written</w:t>
      </w:r>
      <w:r w:rsidR="001C616A" w:rsidRPr="005B489E">
        <w:rPr>
          <w:rFonts w:ascii="Tahoma" w:hAnsi="Tahoma" w:cs="Tahoma"/>
        </w:rPr>
        <w:t xml:space="preserve"> </w:t>
      </w:r>
      <w:r w:rsidR="006A1FBD" w:rsidRPr="005B489E">
        <w:rPr>
          <w:rFonts w:ascii="Tahoma" w:hAnsi="Tahoma" w:cs="Tahoma"/>
        </w:rPr>
        <w:t>judgment is produced under this section it will be approved by the Judge before it is sent to you.</w:t>
      </w:r>
    </w:p>
    <w:p w14:paraId="605EC018" w14:textId="77777777" w:rsidR="00DC30BA" w:rsidRPr="005B489E" w:rsidRDefault="00DC30BA" w:rsidP="00DC30BA">
      <w:pPr>
        <w:pStyle w:val="ListParagraph"/>
        <w:ind w:left="1134"/>
        <w:rPr>
          <w:rFonts w:ascii="Tahoma" w:hAnsi="Tahoma" w:cs="Tahoma"/>
          <w:b/>
          <w:bCs/>
        </w:rPr>
      </w:pPr>
    </w:p>
    <w:p w14:paraId="0CF1C730" w14:textId="45A049CB" w:rsidR="00BC28B3" w:rsidRPr="005B489E" w:rsidRDefault="00B00DAA">
      <w:pPr>
        <w:pStyle w:val="ListParagraph"/>
        <w:numPr>
          <w:ilvl w:val="2"/>
          <w:numId w:val="14"/>
        </w:numPr>
        <w:ind w:left="1134" w:hanging="1134"/>
        <w:rPr>
          <w:rFonts w:ascii="Tahoma" w:hAnsi="Tahoma" w:cs="Tahoma"/>
          <w:b/>
          <w:bCs/>
        </w:rPr>
      </w:pPr>
      <w:r w:rsidRPr="005B489E">
        <w:rPr>
          <w:rFonts w:ascii="Tahoma" w:hAnsi="Tahoma" w:cs="Tahoma"/>
        </w:rPr>
        <w:t>Other circumstances in which a written judgment may be provided a</w:t>
      </w:r>
      <w:r w:rsidR="006A1FBD" w:rsidRPr="005B489E">
        <w:rPr>
          <w:rFonts w:ascii="Tahoma" w:hAnsi="Tahoma" w:cs="Tahoma"/>
        </w:rPr>
        <w:t>re</w:t>
      </w:r>
      <w:r w:rsidRPr="005B489E">
        <w:rPr>
          <w:rFonts w:ascii="Tahoma" w:hAnsi="Tahoma" w:cs="Tahoma"/>
        </w:rPr>
        <w:t xml:space="preserve"> considered at Section </w:t>
      </w:r>
      <w:r w:rsidR="001027E4" w:rsidRPr="005B489E">
        <w:rPr>
          <w:rFonts w:ascii="Tahoma" w:hAnsi="Tahoma" w:cs="Tahoma"/>
        </w:rPr>
        <w:t>11.14.</w:t>
      </w:r>
    </w:p>
    <w:p w14:paraId="6071E418" w14:textId="77777777" w:rsidR="00E16C57" w:rsidRPr="005B489E" w:rsidRDefault="00E16C57" w:rsidP="00E16C57">
      <w:pPr>
        <w:pStyle w:val="ListParagraph"/>
        <w:ind w:left="1134"/>
        <w:rPr>
          <w:rFonts w:ascii="Tahoma" w:hAnsi="Tahoma" w:cs="Tahoma"/>
          <w:b/>
          <w:bCs/>
        </w:rPr>
      </w:pPr>
    </w:p>
    <w:p w14:paraId="7327D507" w14:textId="7443DE44" w:rsidR="00884549" w:rsidRPr="005B489E" w:rsidRDefault="00884549"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Remote Participation and Wholly Remote Hearings</w:t>
      </w:r>
    </w:p>
    <w:p w14:paraId="40DE1DCB" w14:textId="77777777" w:rsidR="00884549" w:rsidRPr="005B489E" w:rsidRDefault="00884549" w:rsidP="006E2CB4">
      <w:pPr>
        <w:pStyle w:val="ListParagraph"/>
        <w:ind w:left="1134" w:hanging="1134"/>
        <w:rPr>
          <w:rFonts w:ascii="Tahoma" w:hAnsi="Tahoma" w:cs="Tahoma"/>
        </w:rPr>
      </w:pPr>
    </w:p>
    <w:p w14:paraId="51CB77D1" w14:textId="4CA86914" w:rsidR="00884549"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 xml:space="preserve">A Judge or the Registrar may at any time, if </w:t>
      </w:r>
      <w:r w:rsidR="006A1FBD" w:rsidRPr="005B489E">
        <w:rPr>
          <w:rFonts w:ascii="Tahoma" w:hAnsi="Tahoma" w:cs="Tahoma"/>
        </w:rPr>
        <w:t>it is</w:t>
      </w:r>
      <w:r w:rsidRPr="005B489E">
        <w:rPr>
          <w:rFonts w:ascii="Tahoma" w:hAnsi="Tahoma" w:cs="Tahoma"/>
        </w:rPr>
        <w:t xml:space="preserve"> consider</w:t>
      </w:r>
      <w:r w:rsidR="006A1FBD" w:rsidRPr="005B489E">
        <w:rPr>
          <w:rFonts w:ascii="Tahoma" w:hAnsi="Tahoma" w:cs="Tahoma"/>
        </w:rPr>
        <w:t>ed</w:t>
      </w:r>
      <w:r w:rsidRPr="005B489E">
        <w:rPr>
          <w:rFonts w:ascii="Tahoma" w:hAnsi="Tahoma" w:cs="Tahoma"/>
        </w:rPr>
        <w:t xml:space="preserve"> to be in the interests of justice to do so, direct that:</w:t>
      </w:r>
    </w:p>
    <w:p w14:paraId="41305F01" w14:textId="77777777" w:rsidR="00884549" w:rsidRPr="005B489E" w:rsidRDefault="00884549" w:rsidP="004E45FA">
      <w:pPr>
        <w:pStyle w:val="ListParagraph"/>
        <w:ind w:left="1134"/>
        <w:rPr>
          <w:rFonts w:ascii="Tahoma" w:hAnsi="Tahoma" w:cs="Tahoma"/>
        </w:rPr>
      </w:pPr>
    </w:p>
    <w:p w14:paraId="43331152" w14:textId="031C8A27" w:rsidR="004E45FA" w:rsidRPr="005B489E" w:rsidRDefault="00884549" w:rsidP="00694BA1">
      <w:pPr>
        <w:pStyle w:val="ListParagraph"/>
        <w:numPr>
          <w:ilvl w:val="3"/>
          <w:numId w:val="14"/>
        </w:numPr>
        <w:ind w:left="1985" w:hanging="851"/>
        <w:rPr>
          <w:rFonts w:ascii="Tahoma" w:hAnsi="Tahoma" w:cs="Tahoma"/>
        </w:rPr>
      </w:pPr>
      <w:r w:rsidRPr="005B489E">
        <w:rPr>
          <w:rFonts w:ascii="Tahoma" w:hAnsi="Tahoma" w:cs="Tahoma"/>
        </w:rPr>
        <w:t>where a matter is listed to be heard at a designated hearing venue, one or more individuals be permitted to participate in the hearing (in whatever capacity) remotely, instead of by attending the hearing venue in person (this is known as 'a partially remote hearing'</w:t>
      </w:r>
      <w:r w:rsidR="00A44FE3" w:rsidRPr="005B489E">
        <w:rPr>
          <w:rFonts w:ascii="Tahoma" w:hAnsi="Tahoma" w:cs="Tahoma"/>
        </w:rPr>
        <w:t xml:space="preserve"> or ‘hybrid hearing’</w:t>
      </w:r>
      <w:r w:rsidRPr="005B489E">
        <w:rPr>
          <w:rFonts w:ascii="Tahoma" w:hAnsi="Tahoma" w:cs="Tahoma"/>
        </w:rPr>
        <w:t>); or</w:t>
      </w:r>
    </w:p>
    <w:p w14:paraId="569665B5" w14:textId="77777777" w:rsidR="004E45FA" w:rsidRPr="005B489E" w:rsidRDefault="004E45FA" w:rsidP="004E45FA">
      <w:pPr>
        <w:pStyle w:val="ListParagraph"/>
        <w:ind w:left="1985"/>
        <w:rPr>
          <w:rFonts w:ascii="Tahoma" w:hAnsi="Tahoma" w:cs="Tahoma"/>
        </w:rPr>
      </w:pPr>
    </w:p>
    <w:p w14:paraId="479AAF7C" w14:textId="52746871" w:rsidR="00884549" w:rsidRPr="005B489E" w:rsidRDefault="00884549" w:rsidP="00694BA1">
      <w:pPr>
        <w:pStyle w:val="ListParagraph"/>
        <w:numPr>
          <w:ilvl w:val="3"/>
          <w:numId w:val="14"/>
        </w:numPr>
        <w:ind w:left="1985" w:hanging="851"/>
        <w:rPr>
          <w:rFonts w:ascii="Tahoma" w:hAnsi="Tahoma" w:cs="Tahoma"/>
        </w:rPr>
      </w:pPr>
      <w:r w:rsidRPr="005B489E">
        <w:rPr>
          <w:rFonts w:ascii="Tahoma" w:hAnsi="Tahoma" w:cs="Tahoma"/>
        </w:rPr>
        <w:t>a hearing (whether or not it has already been listed) will take place by all participants (including the Judge or panel conducting the hearing) participating remotely, instead of attending in person at a hearing venue (</w:t>
      </w:r>
      <w:r w:rsidR="00EB7D60" w:rsidRPr="005B489E">
        <w:rPr>
          <w:rFonts w:ascii="Tahoma" w:hAnsi="Tahoma" w:cs="Tahoma"/>
        </w:rPr>
        <w:t>t</w:t>
      </w:r>
      <w:r w:rsidRPr="005B489E">
        <w:rPr>
          <w:rFonts w:ascii="Tahoma" w:hAnsi="Tahoma" w:cs="Tahoma"/>
        </w:rPr>
        <w:t>his is known as 'a wholly remote hearing')</w:t>
      </w:r>
    </w:p>
    <w:p w14:paraId="1D0FCD94" w14:textId="77777777" w:rsidR="00884549" w:rsidRPr="005B489E" w:rsidRDefault="00884549" w:rsidP="006E2CB4">
      <w:pPr>
        <w:pStyle w:val="ListParagraph"/>
        <w:ind w:left="1134" w:hanging="1134"/>
        <w:rPr>
          <w:rFonts w:ascii="Tahoma" w:hAnsi="Tahoma" w:cs="Tahoma"/>
        </w:rPr>
      </w:pPr>
    </w:p>
    <w:p w14:paraId="3243B5D8" w14:textId="77777777" w:rsidR="00A63D56"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Any such direction will state whether the participation of the person or persons concerned, or the conduct of the whole hearing (as the case may be), is to be by telephone, over the internet, by video link, or some other form of electronic or remote communication; and it may deal with any consequential matters.</w:t>
      </w:r>
    </w:p>
    <w:p w14:paraId="2FDC7AA8" w14:textId="77777777" w:rsidR="00A63D56" w:rsidRPr="005B489E" w:rsidRDefault="00A63D56" w:rsidP="00A63D56">
      <w:pPr>
        <w:pStyle w:val="ListParagraph"/>
        <w:ind w:left="1134"/>
        <w:rPr>
          <w:rFonts w:ascii="Tahoma" w:hAnsi="Tahoma" w:cs="Tahoma"/>
        </w:rPr>
      </w:pPr>
    </w:p>
    <w:p w14:paraId="409C4DFF" w14:textId="49277F0D" w:rsidR="00A63D56"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 xml:space="preserve">Where a direction is given for a wholly </w:t>
      </w:r>
      <w:r w:rsidR="007B546A" w:rsidRPr="005B489E">
        <w:rPr>
          <w:rFonts w:ascii="Tahoma" w:hAnsi="Tahoma" w:cs="Tahoma"/>
        </w:rPr>
        <w:t xml:space="preserve">or </w:t>
      </w:r>
      <w:r w:rsidR="003D4CDA" w:rsidRPr="005B489E">
        <w:rPr>
          <w:rFonts w:ascii="Tahoma" w:hAnsi="Tahoma" w:cs="Tahoma"/>
          <w:kern w:val="0"/>
          <w14:ligatures w14:val="none"/>
        </w:rPr>
        <w:t xml:space="preserve">partially </w:t>
      </w:r>
      <w:r w:rsidRPr="005B489E">
        <w:rPr>
          <w:rFonts w:ascii="Tahoma" w:hAnsi="Tahoma" w:cs="Tahoma"/>
        </w:rPr>
        <w:t>remote hearing, reasonable arrangements must be made to enable a</w:t>
      </w:r>
      <w:r w:rsidR="003D19A4" w:rsidRPr="005B489E">
        <w:rPr>
          <w:rFonts w:ascii="Tahoma" w:hAnsi="Tahoma" w:cs="Tahoma"/>
        </w:rPr>
        <w:t>ny</w:t>
      </w:r>
      <w:r w:rsidRPr="005B489E">
        <w:rPr>
          <w:rFonts w:ascii="Tahoma" w:hAnsi="Tahoma" w:cs="Tahoma"/>
        </w:rPr>
        <w:t xml:space="preserve"> member of the public wishing to do so to attend the hearing remotely. </w:t>
      </w:r>
    </w:p>
    <w:p w14:paraId="30D8C376" w14:textId="77777777" w:rsidR="000D14E5" w:rsidRPr="005B489E" w:rsidRDefault="000D14E5" w:rsidP="000D14E5">
      <w:pPr>
        <w:pStyle w:val="ListParagraph"/>
        <w:ind w:left="1134"/>
        <w:rPr>
          <w:rFonts w:ascii="Tahoma" w:hAnsi="Tahoma" w:cs="Tahoma"/>
        </w:rPr>
      </w:pPr>
    </w:p>
    <w:p w14:paraId="64C520A6" w14:textId="47690E6C" w:rsidR="003D4CDA"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Where a direction is given</w:t>
      </w:r>
      <w:r w:rsidR="007B546A" w:rsidRPr="005B489E">
        <w:rPr>
          <w:rFonts w:ascii="Tahoma" w:hAnsi="Tahoma" w:cs="Tahoma"/>
        </w:rPr>
        <w:t xml:space="preserve"> for a </w:t>
      </w:r>
      <w:r w:rsidR="007B546A" w:rsidRPr="005B489E">
        <w:rPr>
          <w:rFonts w:ascii="Tahoma" w:hAnsi="Tahoma" w:cs="Tahoma"/>
          <w:kern w:val="0"/>
          <w14:ligatures w14:val="none"/>
        </w:rPr>
        <w:t>wholly remote hearing</w:t>
      </w:r>
      <w:r w:rsidRPr="005B489E">
        <w:rPr>
          <w:rFonts w:ascii="Tahoma" w:hAnsi="Tahoma" w:cs="Tahoma"/>
        </w:rPr>
        <w:t>, members of the public attending must be able to hear and/or see what the Judge or panel can hear and/or see.</w:t>
      </w:r>
    </w:p>
    <w:p w14:paraId="448DAE96" w14:textId="77777777" w:rsidR="00F90F18" w:rsidRPr="005B489E" w:rsidRDefault="00F90F18" w:rsidP="006E2CB4">
      <w:pPr>
        <w:pStyle w:val="ListParagraph"/>
        <w:ind w:left="1134" w:hanging="1134"/>
        <w:rPr>
          <w:rFonts w:ascii="Tahoma" w:hAnsi="Tahoma" w:cs="Tahoma"/>
        </w:rPr>
      </w:pPr>
    </w:p>
    <w:p w14:paraId="025C8F54" w14:textId="55795C72" w:rsidR="003D4CDA" w:rsidRPr="005B489E" w:rsidRDefault="003D4CDA"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Recording of Partially Remote Hearings</w:t>
      </w:r>
    </w:p>
    <w:p w14:paraId="15860D4E" w14:textId="77777777" w:rsidR="003D4CDA" w:rsidRPr="005B489E" w:rsidRDefault="003D4CDA" w:rsidP="006E2CB4">
      <w:pPr>
        <w:pStyle w:val="ListParagraph"/>
        <w:ind w:left="1134" w:hanging="1134"/>
        <w:rPr>
          <w:rFonts w:ascii="Tahoma" w:hAnsi="Tahoma" w:cs="Tahoma"/>
        </w:rPr>
      </w:pPr>
    </w:p>
    <w:p w14:paraId="52151D22"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partially remote hearing may be audio recorded, in whole or in part, by the EAT.</w:t>
      </w:r>
    </w:p>
    <w:p w14:paraId="49507824" w14:textId="77777777" w:rsidR="00A63D56" w:rsidRPr="005B489E" w:rsidRDefault="00A63D56" w:rsidP="00A63D56">
      <w:pPr>
        <w:pStyle w:val="ListParagraph"/>
        <w:ind w:left="1134"/>
        <w:rPr>
          <w:rFonts w:ascii="Tahoma" w:hAnsi="Tahoma" w:cs="Tahoma"/>
        </w:rPr>
      </w:pPr>
    </w:p>
    <w:p w14:paraId="108397A5"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audio recording of a partially remote hearing (or part of one) without the express permission of a Judge. To do so without such permission would amount to a contempt of court.</w:t>
      </w:r>
    </w:p>
    <w:p w14:paraId="4C14C987" w14:textId="77777777" w:rsidR="00A63D56" w:rsidRPr="005B489E" w:rsidRDefault="00A63D56" w:rsidP="00A63D56">
      <w:pPr>
        <w:pStyle w:val="ListParagraph"/>
        <w:ind w:left="1134"/>
        <w:rPr>
          <w:rFonts w:ascii="Tahoma" w:hAnsi="Tahoma" w:cs="Tahoma"/>
        </w:rPr>
      </w:pPr>
    </w:p>
    <w:p w14:paraId="71C3362B" w14:textId="0BFD5DA8"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video, photographic or other visual recording (whether with or without audio) of a partially remote hearing (or part of one) may be made at any time. To do so would amount to a contempt of court.</w:t>
      </w:r>
    </w:p>
    <w:p w14:paraId="0A8DDC5C" w14:textId="77777777" w:rsidR="00A63D56" w:rsidRPr="005B489E" w:rsidRDefault="00A63D56" w:rsidP="00A63D56">
      <w:pPr>
        <w:pStyle w:val="ListParagraph"/>
        <w:ind w:left="1134"/>
        <w:rPr>
          <w:rFonts w:ascii="Tahoma" w:hAnsi="Tahoma" w:cs="Tahoma"/>
        </w:rPr>
      </w:pPr>
    </w:p>
    <w:p w14:paraId="26DA0C32" w14:textId="1820B6A6"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be permitted, exceptionally, to make an audio recording of a partially remote hearing (or part of one), should ordinarily be made in writing, and at least </w:t>
      </w:r>
      <w:r w:rsidR="00AD47BB" w:rsidRPr="005B489E">
        <w:rPr>
          <w:rFonts w:ascii="Tahoma" w:hAnsi="Tahoma" w:cs="Tahoma"/>
        </w:rPr>
        <w:t>7</w:t>
      </w:r>
      <w:r w:rsidRPr="005B489E">
        <w:rPr>
          <w:rFonts w:ascii="Tahoma" w:hAnsi="Tahoma" w:cs="Tahoma"/>
        </w:rPr>
        <w:t xml:space="preserve"> days before the hearing</w:t>
      </w:r>
      <w:r w:rsidR="001B6480" w:rsidRPr="005B489E">
        <w:rPr>
          <w:rFonts w:ascii="Tahoma" w:hAnsi="Tahoma" w:cs="Tahoma"/>
        </w:rPr>
        <w:t xml:space="preserve"> in accordance with Section 7 </w:t>
      </w:r>
      <w:r w:rsidR="00BB1B1F" w:rsidRPr="005B489E">
        <w:rPr>
          <w:rFonts w:ascii="Tahoma" w:hAnsi="Tahoma" w:cs="Tahoma"/>
        </w:rPr>
        <w:t>and using</w:t>
      </w:r>
      <w:r w:rsidR="001B6480" w:rsidRPr="005B489E">
        <w:rPr>
          <w:rFonts w:ascii="Tahoma" w:hAnsi="Tahoma" w:cs="Tahoma"/>
        </w:rPr>
        <w:t xml:space="preserve"> the form at Annex 2</w:t>
      </w:r>
      <w:r w:rsidRPr="005B489E">
        <w:rPr>
          <w:rFonts w:ascii="Tahoma" w:hAnsi="Tahoma" w:cs="Tahoma"/>
        </w:rPr>
        <w:t xml:space="preserve">. </w:t>
      </w:r>
      <w:r w:rsidR="001B6480" w:rsidRPr="005B489E">
        <w:rPr>
          <w:rFonts w:ascii="Tahoma" w:hAnsi="Tahoma" w:cs="Tahoma"/>
        </w:rPr>
        <w:t>The application</w:t>
      </w:r>
      <w:r w:rsidRPr="005B489E">
        <w:rPr>
          <w:rFonts w:ascii="Tahoma" w:hAnsi="Tahoma" w:cs="Tahoma"/>
        </w:rPr>
        <w:t xml:space="preserve"> should explain why it is being made; and it should, as appropriate, be accompanied by relevant supporting evidence. An application made in advance of the hearing may be considered on the papers, or may be considered at the hearing.</w:t>
      </w:r>
    </w:p>
    <w:p w14:paraId="64D88FD2" w14:textId="77777777" w:rsidR="00A63D56" w:rsidRPr="005B489E" w:rsidRDefault="00A63D56" w:rsidP="00A63D56">
      <w:pPr>
        <w:pStyle w:val="ListParagraph"/>
        <w:ind w:left="1134"/>
        <w:rPr>
          <w:rFonts w:ascii="Tahoma" w:hAnsi="Tahoma" w:cs="Tahoma"/>
        </w:rPr>
      </w:pPr>
    </w:p>
    <w:p w14:paraId="2EFAD75C" w14:textId="6D9943DA" w:rsidR="00627B4C"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audio recording of a partially remote hearing (or part of one) so permitted must not be published or broadcast (including by uploading onto the internet) in any form.</w:t>
      </w:r>
    </w:p>
    <w:p w14:paraId="3A72E12D" w14:textId="77777777" w:rsidR="00B137E9" w:rsidRPr="005B489E" w:rsidRDefault="00B137E9" w:rsidP="006E2CB4">
      <w:pPr>
        <w:pStyle w:val="ListParagraph"/>
        <w:ind w:left="1134" w:hanging="1134"/>
        <w:rPr>
          <w:rFonts w:ascii="Tahoma" w:hAnsi="Tahoma" w:cs="Tahoma"/>
        </w:rPr>
      </w:pPr>
    </w:p>
    <w:p w14:paraId="6106607F" w14:textId="3C26E741" w:rsidR="00627B4C" w:rsidRPr="005B489E" w:rsidRDefault="003D4CDA"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Recording of Wholly Remote Hearings</w:t>
      </w:r>
    </w:p>
    <w:p w14:paraId="35F14FC4" w14:textId="77777777" w:rsidR="00627B4C" w:rsidRPr="005B489E" w:rsidRDefault="00627B4C" w:rsidP="006E2CB4">
      <w:pPr>
        <w:pStyle w:val="ListParagraph"/>
        <w:ind w:left="1134" w:hanging="1134"/>
        <w:rPr>
          <w:rFonts w:ascii="Tahoma" w:hAnsi="Tahoma" w:cs="Tahoma"/>
        </w:rPr>
      </w:pPr>
    </w:p>
    <w:p w14:paraId="5EFC24FF" w14:textId="3955229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wholly remote hearing may be audio recorded, in whole or in part, by the EAT.</w:t>
      </w:r>
    </w:p>
    <w:p w14:paraId="272DE9C8" w14:textId="77777777" w:rsidR="00A63D56" w:rsidRPr="005B489E" w:rsidRDefault="00A63D56" w:rsidP="00A63D56">
      <w:pPr>
        <w:pStyle w:val="ListParagraph"/>
        <w:ind w:left="1134"/>
        <w:rPr>
          <w:rFonts w:ascii="Tahoma" w:hAnsi="Tahoma" w:cs="Tahoma"/>
        </w:rPr>
      </w:pPr>
    </w:p>
    <w:p w14:paraId="68508919"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audio recording of a wholly remote hearing (or part of one) without the express permission of a Judge. To do so without such permission would amount to a contempt of court.</w:t>
      </w:r>
    </w:p>
    <w:p w14:paraId="79799A9F" w14:textId="77777777" w:rsidR="00FD6B6D" w:rsidRPr="005B489E" w:rsidRDefault="00FD6B6D" w:rsidP="00FD6B6D">
      <w:pPr>
        <w:pStyle w:val="ListParagraph"/>
        <w:ind w:left="1134"/>
        <w:rPr>
          <w:rFonts w:ascii="Tahoma" w:hAnsi="Tahoma" w:cs="Tahoma"/>
        </w:rPr>
      </w:pPr>
    </w:p>
    <w:p w14:paraId="6A6EF83A" w14:textId="7FB86611"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video, photographic or other visual recording (whether with or without audio) of a wholly remote hearing (or part of one) without the express permission of a Judge. To do so without such permission would amount to a contempt of court.</w:t>
      </w:r>
    </w:p>
    <w:p w14:paraId="2C41649A" w14:textId="77777777" w:rsidR="00A63D56" w:rsidRPr="005B489E" w:rsidRDefault="00A63D56" w:rsidP="00A63D56">
      <w:pPr>
        <w:pStyle w:val="ListParagraph"/>
        <w:ind w:left="1134"/>
        <w:rPr>
          <w:rFonts w:ascii="Tahoma" w:hAnsi="Tahoma" w:cs="Tahoma"/>
        </w:rPr>
      </w:pPr>
    </w:p>
    <w:p w14:paraId="646DCDFB" w14:textId="35A980A5" w:rsidR="00F71598"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be permitted, exceptionally, to make an audio recording of a wholly remote hearing (or part of one), should ordinarily be made in writing, and at least </w:t>
      </w:r>
      <w:r w:rsidR="00AD47BB" w:rsidRPr="005B489E">
        <w:rPr>
          <w:rFonts w:ascii="Tahoma" w:hAnsi="Tahoma" w:cs="Tahoma"/>
        </w:rPr>
        <w:t>7</w:t>
      </w:r>
      <w:r w:rsidRPr="005B489E">
        <w:rPr>
          <w:rFonts w:ascii="Tahoma" w:hAnsi="Tahoma" w:cs="Tahoma"/>
        </w:rPr>
        <w:t xml:space="preserve"> days before the hearing</w:t>
      </w:r>
      <w:r w:rsidR="00A33B1D" w:rsidRPr="005B489E">
        <w:rPr>
          <w:rFonts w:ascii="Tahoma" w:hAnsi="Tahoma" w:cs="Tahoma"/>
        </w:rPr>
        <w:t xml:space="preserve"> in accordance with Section 7 </w:t>
      </w:r>
      <w:r w:rsidR="00BB1B1F" w:rsidRPr="005B489E">
        <w:rPr>
          <w:rFonts w:ascii="Tahoma" w:hAnsi="Tahoma" w:cs="Tahoma"/>
        </w:rPr>
        <w:t>and using</w:t>
      </w:r>
      <w:r w:rsidR="00A33B1D" w:rsidRPr="005B489E">
        <w:rPr>
          <w:rFonts w:ascii="Tahoma" w:hAnsi="Tahoma" w:cs="Tahoma"/>
        </w:rPr>
        <w:t xml:space="preserve"> the form at Annex 2</w:t>
      </w:r>
      <w:r w:rsidRPr="005B489E">
        <w:rPr>
          <w:rFonts w:ascii="Tahoma" w:hAnsi="Tahoma" w:cs="Tahoma"/>
        </w:rPr>
        <w:t xml:space="preserve">. </w:t>
      </w:r>
      <w:r w:rsidR="00EB7D60" w:rsidRPr="005B489E">
        <w:rPr>
          <w:rFonts w:ascii="Tahoma" w:hAnsi="Tahoma" w:cs="Tahoma"/>
        </w:rPr>
        <w:t>The application</w:t>
      </w:r>
      <w:r w:rsidRPr="005B489E">
        <w:rPr>
          <w:rFonts w:ascii="Tahoma" w:hAnsi="Tahoma" w:cs="Tahoma"/>
        </w:rPr>
        <w:t xml:space="preserve"> should explain why it is being made; and it should, as appropriate, be accompanied by relevant supporting evidence. An application made in advance of the hearing may be considered on the papers, or may be considered at the hearing.</w:t>
      </w:r>
    </w:p>
    <w:p w14:paraId="59DACDFC" w14:textId="77777777" w:rsidR="00F71598" w:rsidRPr="005B489E" w:rsidRDefault="00F71598" w:rsidP="00F71598">
      <w:pPr>
        <w:pStyle w:val="ListParagraph"/>
        <w:ind w:left="1134"/>
        <w:rPr>
          <w:rFonts w:ascii="Tahoma" w:hAnsi="Tahoma" w:cs="Tahoma"/>
        </w:rPr>
      </w:pPr>
    </w:p>
    <w:p w14:paraId="207AE4C5" w14:textId="70E07299" w:rsidR="003D4CDA"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recording of a wholly remote hearing (or part of one) so permitted must not be published or broadcast (including by uploading onto the internet) in any form.</w:t>
      </w:r>
    </w:p>
    <w:p w14:paraId="30BB0B3E" w14:textId="77777777" w:rsidR="00B437D8" w:rsidRPr="005B489E" w:rsidRDefault="00B437D8" w:rsidP="006E2CB4">
      <w:pPr>
        <w:pStyle w:val="ListParagraph"/>
        <w:ind w:left="1134" w:hanging="1134"/>
        <w:rPr>
          <w:rFonts w:ascii="Tahoma" w:hAnsi="Tahoma" w:cs="Tahoma"/>
          <w:b/>
          <w:bCs/>
          <w:u w:val="single"/>
        </w:rPr>
      </w:pPr>
    </w:p>
    <w:p w14:paraId="24BACD99" w14:textId="17636772" w:rsidR="00F71598" w:rsidRPr="005B489E" w:rsidRDefault="00EF13B0" w:rsidP="0014319F">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 xml:space="preserve">Law Reporters </w:t>
      </w:r>
      <w:r w:rsidR="00810CF1">
        <w:rPr>
          <w:rFonts w:ascii="Tahoma" w:hAnsi="Tahoma" w:cs="Tahoma"/>
          <w:b/>
          <w:bCs/>
        </w:rPr>
        <w:br/>
      </w:r>
    </w:p>
    <w:p w14:paraId="01474B83" w14:textId="25EFD629" w:rsidR="00F431B6" w:rsidRPr="00810CF1" w:rsidRDefault="00EF1F53" w:rsidP="00810CF1">
      <w:pPr>
        <w:pStyle w:val="ListParagraph"/>
        <w:numPr>
          <w:ilvl w:val="2"/>
          <w:numId w:val="14"/>
        </w:numPr>
        <w:ind w:left="1134" w:hanging="1134"/>
        <w:rPr>
          <w:rFonts w:ascii="Tahoma" w:hAnsi="Tahoma" w:cs="Tahoma"/>
        </w:rPr>
      </w:pPr>
      <w:r w:rsidRPr="00810CF1">
        <w:rPr>
          <w:rFonts w:ascii="Tahoma" w:hAnsi="Tahoma" w:cs="Tahoma"/>
        </w:rPr>
        <w:t>B</w:t>
      </w:r>
      <w:r w:rsidR="00812BAE" w:rsidRPr="00810CF1">
        <w:rPr>
          <w:rFonts w:ascii="Tahoma" w:hAnsi="Tahoma" w:cs="Tahoma"/>
        </w:rPr>
        <w:t>undles and skeleton arguments will be made available on request to accredited law reporters and will generally be available on request to members of the public</w:t>
      </w:r>
      <w:r w:rsidRPr="00810CF1">
        <w:rPr>
          <w:rFonts w:ascii="Tahoma" w:hAnsi="Tahoma" w:cs="Tahoma"/>
        </w:rPr>
        <w:t xml:space="preserve"> (see Section </w:t>
      </w:r>
      <w:r w:rsidR="000624B9" w:rsidRPr="00810CF1">
        <w:rPr>
          <w:rFonts w:ascii="Tahoma" w:hAnsi="Tahoma" w:cs="Tahoma"/>
        </w:rPr>
        <w:t>8.8</w:t>
      </w:r>
      <w:r w:rsidRPr="00810CF1">
        <w:rPr>
          <w:rFonts w:ascii="Tahoma" w:hAnsi="Tahoma" w:cs="Tahoma"/>
        </w:rPr>
        <w:t xml:space="preserve"> above</w:t>
      </w:r>
      <w:r w:rsidR="0005284A" w:rsidRPr="00810CF1">
        <w:rPr>
          <w:rFonts w:ascii="Tahoma" w:hAnsi="Tahoma" w:cs="Tahoma"/>
        </w:rPr>
        <w:t>)</w:t>
      </w:r>
      <w:r w:rsidRPr="00810CF1">
        <w:rPr>
          <w:rFonts w:ascii="Tahoma" w:hAnsi="Tahoma" w:cs="Tahoma"/>
        </w:rPr>
        <w:t xml:space="preserve">. </w:t>
      </w:r>
    </w:p>
    <w:p w14:paraId="58D997F6" w14:textId="77777777" w:rsidR="00F431B6" w:rsidRPr="005B489E" w:rsidRDefault="00F431B6" w:rsidP="00F431B6">
      <w:pPr>
        <w:pStyle w:val="ListParagraph"/>
        <w:ind w:left="1134"/>
        <w:rPr>
          <w:rFonts w:ascii="Tahoma" w:hAnsi="Tahoma" w:cs="Tahoma"/>
        </w:rPr>
      </w:pPr>
    </w:p>
    <w:p w14:paraId="30F1C077" w14:textId="27288741" w:rsidR="0072239F" w:rsidRPr="005B489E" w:rsidRDefault="00EF1F53" w:rsidP="00694BA1">
      <w:pPr>
        <w:pStyle w:val="ListParagraph"/>
        <w:numPr>
          <w:ilvl w:val="2"/>
          <w:numId w:val="14"/>
        </w:numPr>
        <w:ind w:left="1134" w:hanging="1134"/>
        <w:rPr>
          <w:rFonts w:ascii="Tahoma" w:hAnsi="Tahoma" w:cs="Tahoma"/>
        </w:rPr>
      </w:pPr>
      <w:r w:rsidRPr="005B489E">
        <w:rPr>
          <w:rFonts w:ascii="Tahoma" w:hAnsi="Tahoma" w:cs="Tahoma"/>
        </w:rPr>
        <w:t xml:space="preserve">All documents </w:t>
      </w:r>
      <w:r w:rsidR="0005284A" w:rsidRPr="005B489E">
        <w:rPr>
          <w:rFonts w:ascii="Tahoma" w:hAnsi="Tahoma" w:cs="Tahoma"/>
        </w:rPr>
        <w:t>provided to the</w:t>
      </w:r>
      <w:r w:rsidRPr="005B489E">
        <w:rPr>
          <w:rFonts w:ascii="Tahoma" w:hAnsi="Tahoma" w:cs="Tahoma"/>
        </w:rPr>
        <w:t xml:space="preserve"> law reporters (who are all either barristers or solicitors) are </w:t>
      </w:r>
      <w:r w:rsidR="0005284A" w:rsidRPr="005B489E">
        <w:rPr>
          <w:rFonts w:ascii="Tahoma" w:hAnsi="Tahoma" w:cs="Tahoma"/>
        </w:rPr>
        <w:t>subject</w:t>
      </w:r>
      <w:r w:rsidRPr="005B489E">
        <w:rPr>
          <w:rFonts w:ascii="Tahoma" w:hAnsi="Tahoma" w:cs="Tahoma"/>
        </w:rPr>
        <w:t xml:space="preserve"> </w:t>
      </w:r>
      <w:r w:rsidR="00D955AC" w:rsidRPr="005B489E">
        <w:rPr>
          <w:rFonts w:ascii="Tahoma" w:hAnsi="Tahoma" w:cs="Tahoma"/>
        </w:rPr>
        <w:t xml:space="preserve">to </w:t>
      </w:r>
      <w:r w:rsidRPr="005B489E">
        <w:rPr>
          <w:rFonts w:ascii="Tahoma" w:hAnsi="Tahoma" w:cs="Tahoma"/>
        </w:rPr>
        <w:t xml:space="preserve">professional confidentiality, to be used </w:t>
      </w:r>
      <w:r w:rsidR="0005284A" w:rsidRPr="005B489E">
        <w:rPr>
          <w:rFonts w:ascii="Tahoma" w:hAnsi="Tahoma" w:cs="Tahoma"/>
        </w:rPr>
        <w:t xml:space="preserve">only </w:t>
      </w:r>
      <w:r w:rsidRPr="005B489E">
        <w:rPr>
          <w:rFonts w:ascii="Tahoma" w:hAnsi="Tahoma" w:cs="Tahoma"/>
        </w:rPr>
        <w:t>for the purpose of writing law reports.</w:t>
      </w:r>
    </w:p>
    <w:p w14:paraId="431170FE" w14:textId="77777777" w:rsidR="00A81418" w:rsidRPr="005B489E" w:rsidRDefault="00A81418" w:rsidP="006E2CB4">
      <w:pPr>
        <w:pStyle w:val="ListParagraph"/>
        <w:ind w:left="1134" w:hanging="1134"/>
        <w:rPr>
          <w:rFonts w:ascii="Tahoma" w:hAnsi="Tahoma" w:cs="Tahoma"/>
        </w:rPr>
      </w:pPr>
    </w:p>
    <w:p w14:paraId="66FAC023" w14:textId="08442C4C" w:rsidR="00A81418" w:rsidRPr="005B489E" w:rsidRDefault="00D955AC"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Judgments and Reasons</w:t>
      </w:r>
    </w:p>
    <w:p w14:paraId="6CE12B2C" w14:textId="77777777" w:rsidR="00613CB8" w:rsidRPr="005B489E" w:rsidRDefault="00613CB8" w:rsidP="006E2CB4">
      <w:pPr>
        <w:pStyle w:val="ListParagraph"/>
        <w:ind w:left="1134" w:hanging="1134"/>
        <w:rPr>
          <w:rFonts w:ascii="Tahoma" w:hAnsi="Tahoma" w:cs="Tahoma"/>
          <w:b/>
          <w:bCs/>
          <w:u w:val="single"/>
        </w:rPr>
      </w:pPr>
    </w:p>
    <w:p w14:paraId="2386553A" w14:textId="20C53A90" w:rsidR="00613CB8" w:rsidRPr="005B489E" w:rsidRDefault="00F90F18" w:rsidP="002F21ED">
      <w:pPr>
        <w:pStyle w:val="ListParagraph"/>
        <w:ind w:left="1134"/>
        <w:rPr>
          <w:rFonts w:ascii="Tahoma" w:hAnsi="Tahoma" w:cs="Tahoma"/>
          <w:b/>
          <w:bCs/>
        </w:rPr>
      </w:pPr>
      <w:r w:rsidRPr="005B489E">
        <w:rPr>
          <w:rFonts w:ascii="Tahoma" w:hAnsi="Tahoma" w:cs="Tahoma"/>
          <w:b/>
          <w:bCs/>
        </w:rPr>
        <w:t xml:space="preserve">(a) </w:t>
      </w:r>
      <w:r w:rsidR="00613CB8" w:rsidRPr="005B489E">
        <w:rPr>
          <w:rFonts w:ascii="Tahoma" w:hAnsi="Tahoma" w:cs="Tahoma"/>
          <w:b/>
          <w:bCs/>
        </w:rPr>
        <w:t>England and Wales</w:t>
      </w:r>
    </w:p>
    <w:p w14:paraId="2E9EA21E" w14:textId="77777777" w:rsidR="0080684F" w:rsidRPr="005B489E" w:rsidRDefault="0080684F" w:rsidP="006E2CB4">
      <w:pPr>
        <w:pStyle w:val="ListParagraph"/>
        <w:ind w:left="1134" w:hanging="1134"/>
        <w:rPr>
          <w:rFonts w:ascii="Tahoma" w:hAnsi="Tahoma" w:cs="Tahoma"/>
          <w:b/>
          <w:bCs/>
        </w:rPr>
      </w:pPr>
    </w:p>
    <w:p w14:paraId="071956B5" w14:textId="0A8DFCF4" w:rsidR="00067926" w:rsidRPr="005B489E" w:rsidRDefault="008F6342" w:rsidP="00067926">
      <w:pPr>
        <w:pStyle w:val="ListParagraph"/>
        <w:numPr>
          <w:ilvl w:val="2"/>
          <w:numId w:val="14"/>
        </w:numPr>
        <w:ind w:left="1134" w:hanging="1134"/>
        <w:rPr>
          <w:rFonts w:ascii="Tahoma" w:hAnsi="Tahoma" w:cs="Tahoma"/>
        </w:rPr>
      </w:pPr>
      <w:r w:rsidRPr="005B489E">
        <w:rPr>
          <w:rFonts w:ascii="Tahoma" w:hAnsi="Tahoma" w:cs="Tahoma"/>
        </w:rPr>
        <w:t>The Judge or panel will usually give an oral judgment at the end of a Full Hearing.</w:t>
      </w:r>
      <w:r w:rsidR="007960FE" w:rsidRPr="005B489E">
        <w:rPr>
          <w:rFonts w:ascii="Tahoma" w:hAnsi="Tahoma" w:cs="Tahoma"/>
        </w:rPr>
        <w:t xml:space="preserve"> W</w:t>
      </w:r>
      <w:r w:rsidR="00E764A3" w:rsidRPr="005B489E">
        <w:rPr>
          <w:rFonts w:ascii="Tahoma" w:hAnsi="Tahoma" w:cs="Tahoma"/>
        </w:rPr>
        <w:t>h</w:t>
      </w:r>
      <w:r w:rsidR="007960FE" w:rsidRPr="005B489E">
        <w:rPr>
          <w:rFonts w:ascii="Tahoma" w:hAnsi="Tahoma" w:cs="Tahoma"/>
        </w:rPr>
        <w:t xml:space="preserve">ere an </w:t>
      </w:r>
      <w:r w:rsidR="007960FE" w:rsidRPr="005B489E">
        <w:rPr>
          <w:rFonts w:ascii="Tahoma" w:hAnsi="Tahoma" w:cs="Tahoma"/>
          <w:kern w:val="0"/>
          <w14:ligatures w14:val="none"/>
        </w:rPr>
        <w:t xml:space="preserve">oral judgment is given the Judge may direct that </w:t>
      </w:r>
      <w:r w:rsidR="00684372" w:rsidRPr="005B489E">
        <w:rPr>
          <w:rFonts w:ascii="Tahoma" w:hAnsi="Tahoma" w:cs="Tahoma"/>
          <w:kern w:val="0"/>
          <w14:ligatures w14:val="none"/>
        </w:rPr>
        <w:t>the</w:t>
      </w:r>
      <w:r w:rsidR="00A60B4D" w:rsidRPr="005B489E">
        <w:rPr>
          <w:rFonts w:ascii="Tahoma" w:hAnsi="Tahoma" w:cs="Tahoma"/>
          <w:kern w:val="0"/>
          <w14:ligatures w14:val="none"/>
        </w:rPr>
        <w:t xml:space="preserve"> </w:t>
      </w:r>
      <w:r w:rsidR="00B03D3E" w:rsidRPr="005B489E">
        <w:rPr>
          <w:rFonts w:ascii="Tahoma" w:hAnsi="Tahoma" w:cs="Tahoma"/>
          <w:kern w:val="0"/>
          <w14:ligatures w14:val="none"/>
        </w:rPr>
        <w:t>judgment</w:t>
      </w:r>
      <w:r w:rsidR="007960FE" w:rsidRPr="005B489E">
        <w:rPr>
          <w:rFonts w:ascii="Tahoma" w:hAnsi="Tahoma" w:cs="Tahoma"/>
          <w:kern w:val="0"/>
          <w14:ligatures w14:val="none"/>
        </w:rPr>
        <w:t xml:space="preserve"> will be produced </w:t>
      </w:r>
      <w:r w:rsidR="00AE115E" w:rsidRPr="005B489E">
        <w:rPr>
          <w:rFonts w:ascii="Tahoma" w:hAnsi="Tahoma" w:cs="Tahoma"/>
          <w:kern w:val="0"/>
          <w14:ligatures w14:val="none"/>
        </w:rPr>
        <w:t xml:space="preserve">in writing, </w:t>
      </w:r>
      <w:r w:rsidR="007960FE" w:rsidRPr="005B489E">
        <w:rPr>
          <w:rFonts w:ascii="Tahoma" w:hAnsi="Tahoma" w:cs="Tahoma"/>
          <w:kern w:val="0"/>
          <w14:ligatures w14:val="none"/>
        </w:rPr>
        <w:t xml:space="preserve">or you may request </w:t>
      </w:r>
      <w:r w:rsidR="003C7970" w:rsidRPr="005B489E">
        <w:rPr>
          <w:rFonts w:ascii="Tahoma" w:hAnsi="Tahoma" w:cs="Tahoma"/>
          <w:kern w:val="0"/>
          <w14:ligatures w14:val="none"/>
        </w:rPr>
        <w:t xml:space="preserve">the judgment in writing </w:t>
      </w:r>
      <w:r w:rsidR="00185D37" w:rsidRPr="005B489E">
        <w:rPr>
          <w:rFonts w:ascii="Tahoma" w:hAnsi="Tahoma" w:cs="Tahoma"/>
          <w:kern w:val="0"/>
          <w14:ligatures w14:val="none"/>
        </w:rPr>
        <w:t xml:space="preserve">at the hearing or within 14 days of the seal date of the </w:t>
      </w:r>
      <w:r w:rsidR="001300CD" w:rsidRPr="005B489E">
        <w:rPr>
          <w:rFonts w:ascii="Tahoma" w:hAnsi="Tahoma" w:cs="Tahoma"/>
          <w:kern w:val="0"/>
          <w14:ligatures w14:val="none"/>
        </w:rPr>
        <w:t>order</w:t>
      </w:r>
      <w:r w:rsidR="00185D37" w:rsidRPr="005B489E">
        <w:rPr>
          <w:rFonts w:ascii="Tahoma" w:hAnsi="Tahoma" w:cs="Tahoma"/>
          <w:kern w:val="0"/>
          <w14:ligatures w14:val="none"/>
        </w:rPr>
        <w:t xml:space="preserve"> determining the appeal. </w:t>
      </w:r>
    </w:p>
    <w:p w14:paraId="6FD9B7B8" w14:textId="77777777" w:rsidR="003A3010" w:rsidRPr="005B489E" w:rsidRDefault="003A3010" w:rsidP="003A3010">
      <w:pPr>
        <w:pStyle w:val="ListParagraph"/>
        <w:ind w:left="1134"/>
        <w:rPr>
          <w:rFonts w:ascii="Tahoma" w:hAnsi="Tahoma" w:cs="Tahoma"/>
        </w:rPr>
      </w:pPr>
    </w:p>
    <w:p w14:paraId="3F03249C" w14:textId="55EB8AD7" w:rsidR="00163AAB" w:rsidRPr="005B489E" w:rsidRDefault="00B7041E">
      <w:pPr>
        <w:pStyle w:val="ListParagraph"/>
        <w:numPr>
          <w:ilvl w:val="2"/>
          <w:numId w:val="14"/>
        </w:numPr>
        <w:ind w:left="1134" w:hanging="1134"/>
        <w:rPr>
          <w:rFonts w:ascii="Tahoma" w:hAnsi="Tahoma" w:cs="Tahoma"/>
        </w:rPr>
      </w:pPr>
      <w:r w:rsidRPr="005B489E">
        <w:rPr>
          <w:rFonts w:ascii="Tahoma" w:hAnsi="Tahoma" w:cs="Tahoma"/>
        </w:rPr>
        <w:t xml:space="preserve">If the appeal </w:t>
      </w:r>
      <w:r w:rsidR="00AE115E" w:rsidRPr="005B489E">
        <w:rPr>
          <w:rFonts w:ascii="Tahoma" w:hAnsi="Tahoma" w:cs="Tahoma"/>
        </w:rPr>
        <w:t xml:space="preserve">and any cross-appeal </w:t>
      </w:r>
      <w:r w:rsidR="00E602E4" w:rsidRPr="005B489E">
        <w:rPr>
          <w:rFonts w:ascii="Tahoma" w:hAnsi="Tahoma" w:cs="Tahoma"/>
        </w:rPr>
        <w:t>i</w:t>
      </w:r>
      <w:r w:rsidRPr="005B489E">
        <w:rPr>
          <w:rFonts w:ascii="Tahoma" w:hAnsi="Tahoma" w:cs="Tahoma"/>
        </w:rPr>
        <w:t xml:space="preserve">s dismissed in whole </w:t>
      </w:r>
      <w:r w:rsidR="001E2F6E" w:rsidRPr="005B489E">
        <w:rPr>
          <w:rFonts w:ascii="Tahoma" w:hAnsi="Tahoma" w:cs="Tahoma"/>
        </w:rPr>
        <w:t xml:space="preserve">in a judgment given orally </w:t>
      </w:r>
      <w:r w:rsidR="007D78A9" w:rsidRPr="005B489E">
        <w:rPr>
          <w:rFonts w:ascii="Tahoma" w:hAnsi="Tahoma" w:cs="Tahoma"/>
        </w:rPr>
        <w:t xml:space="preserve">at the </w:t>
      </w:r>
      <w:r w:rsidR="00AE115E" w:rsidRPr="005B489E">
        <w:rPr>
          <w:rFonts w:ascii="Tahoma" w:hAnsi="Tahoma" w:cs="Tahoma"/>
        </w:rPr>
        <w:t>Final Hearing,</w:t>
      </w:r>
      <w:r w:rsidR="007D78A9" w:rsidRPr="005B489E">
        <w:rPr>
          <w:rFonts w:ascii="Tahoma" w:hAnsi="Tahoma" w:cs="Tahoma"/>
        </w:rPr>
        <w:t xml:space="preserve"> </w:t>
      </w:r>
      <w:r w:rsidR="00A60B4D" w:rsidRPr="005B489E">
        <w:rPr>
          <w:rFonts w:ascii="Tahoma" w:hAnsi="Tahoma" w:cs="Tahoma"/>
          <w:kern w:val="0"/>
          <w14:ligatures w14:val="none"/>
        </w:rPr>
        <w:t xml:space="preserve">a </w:t>
      </w:r>
      <w:r w:rsidR="00322251" w:rsidRPr="005B489E">
        <w:rPr>
          <w:rFonts w:ascii="Tahoma" w:hAnsi="Tahoma" w:cs="Tahoma"/>
          <w:kern w:val="0"/>
          <w14:ligatures w14:val="none"/>
        </w:rPr>
        <w:t xml:space="preserve">judgment in writing </w:t>
      </w:r>
      <w:r w:rsidRPr="005B489E">
        <w:rPr>
          <w:rFonts w:ascii="Tahoma" w:hAnsi="Tahoma" w:cs="Tahoma"/>
        </w:rPr>
        <w:t xml:space="preserve">will </w:t>
      </w:r>
      <w:r w:rsidR="0067710D" w:rsidRPr="005B489E">
        <w:rPr>
          <w:rFonts w:ascii="Tahoma" w:hAnsi="Tahoma" w:cs="Tahoma"/>
        </w:rPr>
        <w:t xml:space="preserve">not </w:t>
      </w:r>
      <w:r w:rsidRPr="005B489E">
        <w:rPr>
          <w:rFonts w:ascii="Tahoma" w:hAnsi="Tahoma" w:cs="Tahoma"/>
        </w:rPr>
        <w:t xml:space="preserve">generally be provided unless </w:t>
      </w:r>
      <w:r w:rsidR="00CF1DB6" w:rsidRPr="005B489E">
        <w:rPr>
          <w:rFonts w:ascii="Tahoma" w:hAnsi="Tahoma" w:cs="Tahoma"/>
        </w:rPr>
        <w:t>a party or parties</w:t>
      </w:r>
      <w:r w:rsidRPr="005B489E">
        <w:rPr>
          <w:rFonts w:ascii="Tahoma" w:hAnsi="Tahoma" w:cs="Tahoma"/>
        </w:rPr>
        <w:t xml:space="preserve"> make an application for </w:t>
      </w:r>
      <w:r w:rsidR="00322251" w:rsidRPr="005B489E">
        <w:rPr>
          <w:rFonts w:ascii="Tahoma" w:hAnsi="Tahoma" w:cs="Tahoma"/>
          <w:kern w:val="0"/>
          <w14:ligatures w14:val="none"/>
        </w:rPr>
        <w:t>the judgment in writing</w:t>
      </w:r>
      <w:r w:rsidR="00A23561" w:rsidRPr="005B489E">
        <w:rPr>
          <w:rFonts w:ascii="Tahoma" w:hAnsi="Tahoma" w:cs="Tahoma"/>
          <w:kern w:val="0"/>
          <w14:ligatures w14:val="none"/>
        </w:rPr>
        <w:t xml:space="preserve"> within 14 days of the hearing</w:t>
      </w:r>
      <w:r w:rsidRPr="005B489E">
        <w:rPr>
          <w:rFonts w:ascii="Tahoma" w:hAnsi="Tahoma" w:cs="Tahoma"/>
        </w:rPr>
        <w:t xml:space="preserve">. </w:t>
      </w:r>
    </w:p>
    <w:p w14:paraId="27608C8A" w14:textId="77777777" w:rsidR="00C738E4" w:rsidRPr="005B489E" w:rsidRDefault="00C738E4" w:rsidP="00C738E4">
      <w:pPr>
        <w:pStyle w:val="ListParagraph"/>
        <w:ind w:left="1134"/>
        <w:rPr>
          <w:rFonts w:ascii="Tahoma" w:hAnsi="Tahoma" w:cs="Tahoma"/>
        </w:rPr>
      </w:pPr>
    </w:p>
    <w:p w14:paraId="4EBC0682" w14:textId="751E8650" w:rsidR="00B137E9" w:rsidRPr="005B489E" w:rsidRDefault="00B7041E" w:rsidP="00B137E9">
      <w:pPr>
        <w:pStyle w:val="ListParagraph"/>
        <w:numPr>
          <w:ilvl w:val="2"/>
          <w:numId w:val="14"/>
        </w:numPr>
        <w:ind w:left="1134" w:hanging="1134"/>
        <w:rPr>
          <w:rFonts w:ascii="Tahoma" w:hAnsi="Tahoma" w:cs="Tahoma"/>
        </w:rPr>
      </w:pPr>
      <w:r w:rsidRPr="005B489E">
        <w:rPr>
          <w:rFonts w:ascii="Tahoma" w:hAnsi="Tahoma" w:cs="Tahoma"/>
        </w:rPr>
        <w:t xml:space="preserve">If the appeal </w:t>
      </w:r>
      <w:r w:rsidR="00593059" w:rsidRPr="005B489E">
        <w:rPr>
          <w:rFonts w:ascii="Tahoma" w:hAnsi="Tahoma" w:cs="Tahoma"/>
        </w:rPr>
        <w:t xml:space="preserve">and or any cross-appeal </w:t>
      </w:r>
      <w:r w:rsidR="00E602E4" w:rsidRPr="005B489E">
        <w:rPr>
          <w:rFonts w:ascii="Tahoma" w:hAnsi="Tahoma" w:cs="Tahoma"/>
        </w:rPr>
        <w:t>i</w:t>
      </w:r>
      <w:r w:rsidRPr="005B489E">
        <w:rPr>
          <w:rFonts w:ascii="Tahoma" w:hAnsi="Tahoma" w:cs="Tahoma"/>
        </w:rPr>
        <w:t xml:space="preserve">s allowed in whole or in part the Judge will usually direct that </w:t>
      </w:r>
      <w:r w:rsidR="00245A3F" w:rsidRPr="005B489E">
        <w:rPr>
          <w:rFonts w:ascii="Tahoma" w:hAnsi="Tahoma" w:cs="Tahoma"/>
          <w:kern w:val="0"/>
          <w14:ligatures w14:val="none"/>
        </w:rPr>
        <w:t>a</w:t>
      </w:r>
      <w:r w:rsidR="00322251" w:rsidRPr="005B489E">
        <w:rPr>
          <w:rFonts w:ascii="Tahoma" w:hAnsi="Tahoma" w:cs="Tahoma"/>
          <w:kern w:val="0"/>
          <w14:ligatures w14:val="none"/>
        </w:rPr>
        <w:t xml:space="preserve"> judgment in writing </w:t>
      </w:r>
      <w:r w:rsidRPr="005B489E">
        <w:rPr>
          <w:rFonts w:ascii="Tahoma" w:hAnsi="Tahoma" w:cs="Tahoma"/>
        </w:rPr>
        <w:t>be produced.</w:t>
      </w:r>
      <w:r w:rsidR="00AD6BC8" w:rsidRPr="005B489E">
        <w:rPr>
          <w:rFonts w:ascii="Tahoma" w:hAnsi="Tahoma" w:cs="Tahoma"/>
        </w:rPr>
        <w:t xml:space="preserve"> </w:t>
      </w:r>
      <w:r w:rsidR="00593059" w:rsidRPr="005B489E">
        <w:rPr>
          <w:rFonts w:ascii="Tahoma" w:hAnsi="Tahoma" w:cs="Tahoma"/>
        </w:rPr>
        <w:t>T</w:t>
      </w:r>
      <w:r w:rsidR="00AD6BC8" w:rsidRPr="005B489E">
        <w:rPr>
          <w:rFonts w:ascii="Tahoma" w:hAnsi="Tahoma" w:cs="Tahoma"/>
        </w:rPr>
        <w:t xml:space="preserve">he Employment Tribunal will </w:t>
      </w:r>
      <w:r w:rsidR="00593059" w:rsidRPr="005B489E">
        <w:rPr>
          <w:rFonts w:ascii="Tahoma" w:hAnsi="Tahoma" w:cs="Tahoma"/>
        </w:rPr>
        <w:t xml:space="preserve">generally </w:t>
      </w:r>
      <w:r w:rsidR="00AD6BC8" w:rsidRPr="005B489E">
        <w:rPr>
          <w:rFonts w:ascii="Tahoma" w:hAnsi="Tahoma" w:cs="Tahoma"/>
        </w:rPr>
        <w:t xml:space="preserve">need </w:t>
      </w:r>
      <w:r w:rsidR="00593059" w:rsidRPr="005B489E">
        <w:rPr>
          <w:rFonts w:ascii="Tahoma" w:hAnsi="Tahoma" w:cs="Tahoma"/>
        </w:rPr>
        <w:t xml:space="preserve">to have </w:t>
      </w:r>
      <w:r w:rsidR="00AD6BC8" w:rsidRPr="005B489E">
        <w:rPr>
          <w:rFonts w:ascii="Tahoma" w:hAnsi="Tahoma" w:cs="Tahoma"/>
        </w:rPr>
        <w:t>the judgment in writing if the matter is remitted for rehearing.</w:t>
      </w:r>
    </w:p>
    <w:p w14:paraId="6007A300" w14:textId="77777777" w:rsidR="00B137E9" w:rsidRPr="005B489E" w:rsidRDefault="00B137E9" w:rsidP="00B137E9">
      <w:pPr>
        <w:pStyle w:val="ListParagraph"/>
        <w:ind w:left="1134"/>
        <w:rPr>
          <w:rFonts w:ascii="Tahoma" w:hAnsi="Tahoma" w:cs="Tahoma"/>
        </w:rPr>
      </w:pPr>
    </w:p>
    <w:p w14:paraId="02EB4868" w14:textId="52A49957" w:rsidR="00E1130C" w:rsidRPr="005B489E" w:rsidRDefault="004167DE" w:rsidP="00E1130C">
      <w:pPr>
        <w:pStyle w:val="ListParagraph"/>
        <w:numPr>
          <w:ilvl w:val="2"/>
          <w:numId w:val="18"/>
        </w:numPr>
        <w:spacing w:line="256" w:lineRule="auto"/>
        <w:ind w:left="1134" w:hanging="1134"/>
        <w:rPr>
          <w:rFonts w:ascii="Tahoma" w:hAnsi="Tahoma" w:cs="Tahoma"/>
          <w:color w:val="000000" w:themeColor="text1"/>
          <w:kern w:val="0"/>
          <w14:ligatures w14:val="none"/>
        </w:rPr>
      </w:pPr>
      <w:r w:rsidRPr="005B489E">
        <w:rPr>
          <w:rFonts w:ascii="Tahoma" w:hAnsi="Tahoma" w:cs="Tahoma"/>
        </w:rPr>
        <w:t xml:space="preserve">If you fail to attend a hearing </w:t>
      </w:r>
      <w:r w:rsidR="00AA43AC" w:rsidRPr="005B489E">
        <w:rPr>
          <w:rFonts w:ascii="Tahoma" w:hAnsi="Tahoma" w:cs="Tahoma"/>
          <w:kern w:val="0"/>
          <w14:ligatures w14:val="none"/>
        </w:rPr>
        <w:t xml:space="preserve">there is no right to be provided with </w:t>
      </w:r>
      <w:r w:rsidR="005B4179" w:rsidRPr="005B489E">
        <w:rPr>
          <w:rFonts w:ascii="Tahoma" w:hAnsi="Tahoma" w:cs="Tahoma"/>
          <w:kern w:val="0"/>
          <w14:ligatures w14:val="none"/>
        </w:rPr>
        <w:t xml:space="preserve">an approved </w:t>
      </w:r>
      <w:r w:rsidR="00AC1367" w:rsidRPr="005B489E">
        <w:rPr>
          <w:rFonts w:ascii="Tahoma" w:hAnsi="Tahoma" w:cs="Tahoma"/>
          <w:kern w:val="0"/>
          <w14:ligatures w14:val="none"/>
        </w:rPr>
        <w:t>judgment in writing</w:t>
      </w:r>
      <w:r w:rsidR="005B4179" w:rsidRPr="005B489E">
        <w:rPr>
          <w:rFonts w:ascii="Tahoma" w:hAnsi="Tahoma" w:cs="Tahoma"/>
          <w:kern w:val="0"/>
          <w14:ligatures w14:val="none"/>
        </w:rPr>
        <w:t xml:space="preserve"> </w:t>
      </w:r>
      <w:r w:rsidR="00AA43AC" w:rsidRPr="005B489E">
        <w:rPr>
          <w:rFonts w:ascii="Tahoma" w:hAnsi="Tahoma" w:cs="Tahoma"/>
          <w:kern w:val="0"/>
          <w14:ligatures w14:val="none"/>
        </w:rPr>
        <w:t xml:space="preserve">unless the Judge or Court of Appeal </w:t>
      </w:r>
      <w:r w:rsidR="00E819E4" w:rsidRPr="005B489E">
        <w:rPr>
          <w:rFonts w:ascii="Tahoma" w:hAnsi="Tahoma" w:cs="Tahoma"/>
          <w:kern w:val="0"/>
          <w14:ligatures w14:val="none"/>
        </w:rPr>
        <w:t xml:space="preserve">(or Court of Session in Scotland) </w:t>
      </w:r>
      <w:r w:rsidR="00AA43AC" w:rsidRPr="005B489E">
        <w:rPr>
          <w:rFonts w:ascii="Tahoma" w:hAnsi="Tahoma" w:cs="Tahoma"/>
          <w:kern w:val="0"/>
          <w14:ligatures w14:val="none"/>
        </w:rPr>
        <w:t xml:space="preserve">directs otherwise. </w:t>
      </w:r>
      <w:bookmarkStart w:id="69" w:name="_Hlk141363619"/>
      <w:r w:rsidR="00BA1B69" w:rsidRPr="005B489E">
        <w:rPr>
          <w:rFonts w:ascii="Tahoma" w:hAnsi="Tahoma" w:cs="Tahoma"/>
          <w:kern w:val="0"/>
          <w14:ligatures w14:val="none"/>
        </w:rPr>
        <w:t>The Jud</w:t>
      </w:r>
      <w:r w:rsidR="00454458" w:rsidRPr="005B489E">
        <w:rPr>
          <w:rFonts w:ascii="Tahoma" w:hAnsi="Tahoma" w:cs="Tahoma"/>
          <w:kern w:val="0"/>
          <w14:ligatures w14:val="none"/>
        </w:rPr>
        <w:t>g</w:t>
      </w:r>
      <w:r w:rsidR="00BA1B69" w:rsidRPr="005B489E">
        <w:rPr>
          <w:rFonts w:ascii="Tahoma" w:hAnsi="Tahoma" w:cs="Tahoma"/>
          <w:kern w:val="0"/>
          <w14:ligatures w14:val="none"/>
        </w:rPr>
        <w:t xml:space="preserve">e may direct that </w:t>
      </w:r>
      <w:r w:rsidR="002576B6" w:rsidRPr="005B489E">
        <w:rPr>
          <w:rFonts w:ascii="Tahoma" w:hAnsi="Tahoma" w:cs="Tahoma"/>
          <w:kern w:val="0"/>
          <w14:ligatures w14:val="none"/>
        </w:rPr>
        <w:t>the judgment in writing</w:t>
      </w:r>
      <w:r w:rsidR="00BA1B69" w:rsidRPr="005B489E">
        <w:rPr>
          <w:rFonts w:ascii="Tahoma" w:hAnsi="Tahoma" w:cs="Tahoma"/>
          <w:kern w:val="0"/>
          <w14:ligatures w14:val="none"/>
        </w:rPr>
        <w:t xml:space="preserve"> </w:t>
      </w:r>
      <w:r w:rsidR="00454458" w:rsidRPr="005B489E">
        <w:rPr>
          <w:rFonts w:ascii="Tahoma" w:hAnsi="Tahoma" w:cs="Tahoma"/>
          <w:kern w:val="0"/>
          <w14:ligatures w14:val="none"/>
        </w:rPr>
        <w:t>will be provided</w:t>
      </w:r>
      <w:r w:rsidR="002576B6" w:rsidRPr="005B489E">
        <w:rPr>
          <w:rFonts w:ascii="Tahoma" w:hAnsi="Tahoma" w:cs="Tahoma"/>
          <w:kern w:val="0"/>
          <w14:ligatures w14:val="none"/>
        </w:rPr>
        <w:t xml:space="preserve"> if it is considered appropriate to do so</w:t>
      </w:r>
      <w:r w:rsidR="00454458" w:rsidRPr="005B489E">
        <w:rPr>
          <w:rFonts w:ascii="Tahoma" w:hAnsi="Tahoma" w:cs="Tahoma"/>
          <w:kern w:val="0"/>
          <w14:ligatures w14:val="none"/>
        </w:rPr>
        <w:t xml:space="preserve">. If the Judge does not do so, </w:t>
      </w:r>
      <w:r w:rsidR="00454458" w:rsidRPr="005B489E">
        <w:rPr>
          <w:rFonts w:ascii="Tahoma" w:hAnsi="Tahoma" w:cs="Tahoma"/>
          <w:color w:val="000000" w:themeColor="text1"/>
          <w:kern w:val="0"/>
          <w14:ligatures w14:val="none"/>
        </w:rPr>
        <w:t>y</w:t>
      </w:r>
      <w:r w:rsidR="00A312FC" w:rsidRPr="005B489E">
        <w:rPr>
          <w:rFonts w:ascii="Tahoma" w:hAnsi="Tahoma" w:cs="Tahoma"/>
          <w:color w:val="000000" w:themeColor="text1"/>
          <w:kern w:val="0"/>
          <w14:ligatures w14:val="none"/>
        </w:rPr>
        <w:t>ou may apply</w:t>
      </w:r>
      <w:r w:rsidR="00790377" w:rsidRPr="005B489E">
        <w:rPr>
          <w:rFonts w:ascii="Tahoma" w:hAnsi="Tahoma" w:cs="Tahoma"/>
          <w:color w:val="000000" w:themeColor="text1"/>
          <w:kern w:val="0"/>
          <w14:ligatures w14:val="none"/>
        </w:rPr>
        <w:t>,</w:t>
      </w:r>
      <w:r w:rsidR="00A312FC" w:rsidRPr="005B489E">
        <w:rPr>
          <w:rFonts w:ascii="Tahoma" w:hAnsi="Tahoma" w:cs="Tahoma"/>
          <w:color w:val="000000" w:themeColor="text1"/>
          <w:kern w:val="0"/>
          <w14:ligatures w14:val="none"/>
        </w:rPr>
        <w:t xml:space="preserve"> </w:t>
      </w:r>
      <w:r w:rsidR="00A17A32" w:rsidRPr="005B489E">
        <w:rPr>
          <w:rFonts w:ascii="Tahoma" w:hAnsi="Tahoma" w:cs="Tahoma"/>
          <w:kern w:val="0"/>
          <w14:ligatures w14:val="none"/>
        </w:rPr>
        <w:t>within 14 days of the seal date of the order</w:t>
      </w:r>
      <w:r w:rsidR="00790377" w:rsidRPr="005B489E">
        <w:rPr>
          <w:rFonts w:ascii="Tahoma" w:hAnsi="Tahoma" w:cs="Tahoma"/>
          <w:kern w:val="0"/>
          <w14:ligatures w14:val="none"/>
        </w:rPr>
        <w:t>,</w:t>
      </w:r>
      <w:r w:rsidR="00A17A32" w:rsidRPr="005B489E">
        <w:rPr>
          <w:rFonts w:ascii="Tahoma" w:hAnsi="Tahoma" w:cs="Tahoma"/>
          <w:color w:val="000000" w:themeColor="text1"/>
          <w:kern w:val="0"/>
          <w14:ligatures w14:val="none"/>
        </w:rPr>
        <w:t xml:space="preserve"> </w:t>
      </w:r>
      <w:r w:rsidR="00A312FC" w:rsidRPr="005B489E">
        <w:rPr>
          <w:rFonts w:ascii="Tahoma" w:hAnsi="Tahoma" w:cs="Tahoma"/>
          <w:color w:val="000000" w:themeColor="text1"/>
          <w:kern w:val="0"/>
          <w14:ligatures w14:val="none"/>
        </w:rPr>
        <w:t xml:space="preserve">for </w:t>
      </w:r>
      <w:r w:rsidR="005B51D0" w:rsidRPr="005B489E">
        <w:rPr>
          <w:rFonts w:ascii="Tahoma" w:hAnsi="Tahoma" w:cs="Tahoma"/>
          <w:color w:val="000000" w:themeColor="text1"/>
          <w:kern w:val="0"/>
          <w14:ligatures w14:val="none"/>
        </w:rPr>
        <w:t>any</w:t>
      </w:r>
      <w:r w:rsidR="00A312FC" w:rsidRPr="005B489E">
        <w:rPr>
          <w:rFonts w:ascii="Tahoma" w:hAnsi="Tahoma" w:cs="Tahoma"/>
          <w:color w:val="000000" w:themeColor="text1"/>
          <w:kern w:val="0"/>
          <w14:ligatures w14:val="none"/>
        </w:rPr>
        <w:t xml:space="preserve"> oral reasons given at a hearing to be provided to you in writing (on payment of a fee in England and Wales), subject to being granted an exception to the requirement to pay the fee. If this is done, a written judgment will be provided, as approved by the Judge</w:t>
      </w:r>
      <w:r w:rsidR="00D21E6F" w:rsidRPr="005B489E">
        <w:rPr>
          <w:rFonts w:ascii="Tahoma" w:hAnsi="Tahoma" w:cs="Tahoma"/>
          <w:color w:val="000000" w:themeColor="text1"/>
          <w:kern w:val="0"/>
          <w14:ligatures w14:val="none"/>
        </w:rPr>
        <w:t xml:space="preserve"> (see Section 11.9)</w:t>
      </w:r>
      <w:r w:rsidR="00A312FC" w:rsidRPr="005B489E">
        <w:rPr>
          <w:rFonts w:ascii="Tahoma" w:hAnsi="Tahoma" w:cs="Tahoma"/>
          <w:color w:val="000000" w:themeColor="text1"/>
          <w:kern w:val="0"/>
          <w14:ligatures w14:val="none"/>
        </w:rPr>
        <w:t>.</w:t>
      </w:r>
    </w:p>
    <w:bookmarkEnd w:id="69"/>
    <w:p w14:paraId="60F13531" w14:textId="77777777" w:rsidR="00315603" w:rsidRPr="005B489E" w:rsidRDefault="00315603" w:rsidP="00315603">
      <w:pPr>
        <w:pStyle w:val="ListParagraph"/>
        <w:ind w:left="1134"/>
        <w:rPr>
          <w:rFonts w:ascii="Tahoma" w:hAnsi="Tahoma" w:cs="Tahoma"/>
        </w:rPr>
      </w:pPr>
    </w:p>
    <w:p w14:paraId="23C9B1E2" w14:textId="49370F2F" w:rsidR="00315603" w:rsidRPr="005B489E" w:rsidRDefault="00BB3802" w:rsidP="00694BA1">
      <w:pPr>
        <w:pStyle w:val="ListParagraph"/>
        <w:numPr>
          <w:ilvl w:val="2"/>
          <w:numId w:val="14"/>
        </w:numPr>
        <w:ind w:left="1134" w:hanging="1134"/>
        <w:rPr>
          <w:rFonts w:ascii="Tahoma" w:hAnsi="Tahoma" w:cs="Tahoma"/>
        </w:rPr>
      </w:pPr>
      <w:r w:rsidRPr="005B489E">
        <w:rPr>
          <w:rFonts w:ascii="Tahoma" w:hAnsi="Tahoma" w:cs="Tahoma"/>
        </w:rPr>
        <w:t xml:space="preserve">At the end of a Full Hearing the EAT may reserve judgment </w:t>
      </w:r>
      <w:r w:rsidR="006C04DC" w:rsidRPr="005B489E">
        <w:rPr>
          <w:rFonts w:ascii="Tahoma" w:hAnsi="Tahoma" w:cs="Tahoma"/>
        </w:rPr>
        <w:t>to be</w:t>
      </w:r>
      <w:r w:rsidRPr="005B489E">
        <w:rPr>
          <w:rFonts w:ascii="Tahoma" w:hAnsi="Tahoma" w:cs="Tahoma"/>
        </w:rPr>
        <w:t xml:space="preserve"> handed down </w:t>
      </w:r>
      <w:r w:rsidR="000F45B2" w:rsidRPr="005B489E">
        <w:rPr>
          <w:rFonts w:ascii="Tahoma" w:hAnsi="Tahoma" w:cs="Tahoma"/>
        </w:rPr>
        <w:t xml:space="preserve">in writing </w:t>
      </w:r>
      <w:r w:rsidRPr="005B489E">
        <w:rPr>
          <w:rFonts w:ascii="Tahoma" w:hAnsi="Tahoma" w:cs="Tahoma"/>
        </w:rPr>
        <w:t xml:space="preserve">at a later date. </w:t>
      </w:r>
    </w:p>
    <w:p w14:paraId="79C9C9D1" w14:textId="77777777" w:rsidR="00315603" w:rsidRPr="005B489E" w:rsidRDefault="00315603" w:rsidP="00315603">
      <w:pPr>
        <w:pStyle w:val="ListParagraph"/>
        <w:ind w:left="1134"/>
        <w:rPr>
          <w:rFonts w:ascii="Tahoma" w:hAnsi="Tahoma" w:cs="Tahoma"/>
        </w:rPr>
      </w:pPr>
    </w:p>
    <w:p w14:paraId="63E2F893" w14:textId="4134C501" w:rsidR="004F6246" w:rsidRPr="005B489E" w:rsidRDefault="006C04DC">
      <w:pPr>
        <w:pStyle w:val="ListParagraph"/>
        <w:numPr>
          <w:ilvl w:val="2"/>
          <w:numId w:val="14"/>
        </w:numPr>
        <w:ind w:left="1134" w:hanging="1134"/>
        <w:rPr>
          <w:rFonts w:ascii="Tahoma" w:hAnsi="Tahoma" w:cs="Tahoma"/>
        </w:rPr>
      </w:pPr>
      <w:r w:rsidRPr="005B489E">
        <w:rPr>
          <w:rFonts w:ascii="Tahoma" w:hAnsi="Tahoma" w:cs="Tahoma"/>
        </w:rPr>
        <w:t xml:space="preserve">When the parties are </w:t>
      </w:r>
      <w:r w:rsidR="00C50F07" w:rsidRPr="005B489E">
        <w:rPr>
          <w:rFonts w:ascii="Tahoma" w:hAnsi="Tahoma" w:cs="Tahoma"/>
        </w:rPr>
        <w:t xml:space="preserve">legally </w:t>
      </w:r>
      <w:r w:rsidRPr="005B489E">
        <w:rPr>
          <w:rFonts w:ascii="Tahoma" w:hAnsi="Tahoma" w:cs="Tahoma"/>
        </w:rPr>
        <w:t xml:space="preserve">represented the </w:t>
      </w:r>
      <w:r w:rsidR="000F45B2" w:rsidRPr="005B489E">
        <w:rPr>
          <w:rFonts w:ascii="Tahoma" w:hAnsi="Tahoma" w:cs="Tahoma"/>
        </w:rPr>
        <w:t xml:space="preserve">written </w:t>
      </w:r>
      <w:r w:rsidR="00035C60" w:rsidRPr="005B489E">
        <w:rPr>
          <w:rFonts w:ascii="Tahoma" w:hAnsi="Tahoma" w:cs="Tahoma"/>
        </w:rPr>
        <w:t>judgment</w:t>
      </w:r>
      <w:r w:rsidRPr="005B489E">
        <w:rPr>
          <w:rFonts w:ascii="Tahoma" w:hAnsi="Tahoma" w:cs="Tahoma"/>
        </w:rPr>
        <w:t xml:space="preserve"> may be provided to </w:t>
      </w:r>
      <w:r w:rsidR="00C50F07" w:rsidRPr="005B489E">
        <w:rPr>
          <w:rFonts w:ascii="Tahoma" w:hAnsi="Tahoma" w:cs="Tahoma"/>
        </w:rPr>
        <w:t>legal</w:t>
      </w:r>
      <w:r w:rsidRPr="005B489E">
        <w:rPr>
          <w:rFonts w:ascii="Tahoma" w:hAnsi="Tahoma" w:cs="Tahoma"/>
        </w:rPr>
        <w:t xml:space="preserve"> representatives on embargoed terms to give them an opportunity to point out any typographical or similar errors before the </w:t>
      </w:r>
      <w:r w:rsidR="005B4179" w:rsidRPr="005B489E">
        <w:rPr>
          <w:rFonts w:ascii="Tahoma" w:hAnsi="Tahoma" w:cs="Tahoma"/>
        </w:rPr>
        <w:t>judgment is</w:t>
      </w:r>
      <w:r w:rsidR="00EF4400" w:rsidRPr="005B489E">
        <w:rPr>
          <w:rFonts w:ascii="Tahoma" w:hAnsi="Tahoma" w:cs="Tahoma"/>
        </w:rPr>
        <w:t xml:space="preserve"> handed down. The </w:t>
      </w:r>
      <w:r w:rsidR="00635D1E" w:rsidRPr="005B489E">
        <w:rPr>
          <w:rFonts w:ascii="Tahoma" w:hAnsi="Tahoma" w:cs="Tahoma"/>
        </w:rPr>
        <w:t xml:space="preserve">legal </w:t>
      </w:r>
      <w:r w:rsidR="00EF4400" w:rsidRPr="005B489E">
        <w:rPr>
          <w:rFonts w:ascii="Tahoma" w:hAnsi="Tahoma" w:cs="Tahoma"/>
        </w:rPr>
        <w:t>representative</w:t>
      </w:r>
      <w:r w:rsidR="00E5158C" w:rsidRPr="005B489E">
        <w:rPr>
          <w:rFonts w:ascii="Tahoma" w:hAnsi="Tahoma" w:cs="Tahoma"/>
        </w:rPr>
        <w:t>s</w:t>
      </w:r>
      <w:r w:rsidR="00EF4400" w:rsidRPr="005B489E">
        <w:rPr>
          <w:rFonts w:ascii="Tahoma" w:hAnsi="Tahoma" w:cs="Tahoma"/>
        </w:rPr>
        <w:t xml:space="preserve"> must not </w:t>
      </w:r>
      <w:r w:rsidR="00E5158C" w:rsidRPr="005B489E">
        <w:rPr>
          <w:rFonts w:ascii="Tahoma" w:hAnsi="Tahoma" w:cs="Tahoma"/>
        </w:rPr>
        <w:t>try</w:t>
      </w:r>
      <w:r w:rsidR="00EF4400" w:rsidRPr="005B489E">
        <w:rPr>
          <w:rFonts w:ascii="Tahoma" w:hAnsi="Tahoma" w:cs="Tahoma"/>
        </w:rPr>
        <w:t xml:space="preserve"> to argue the matter</w:t>
      </w:r>
      <w:r w:rsidR="00E602E4" w:rsidRPr="005B489E">
        <w:rPr>
          <w:rFonts w:ascii="Tahoma" w:hAnsi="Tahoma" w:cs="Tahoma"/>
        </w:rPr>
        <w:t xml:space="preserve"> again</w:t>
      </w:r>
      <w:r w:rsidR="00E5158C" w:rsidRPr="005B489E">
        <w:rPr>
          <w:rFonts w:ascii="Tahoma" w:hAnsi="Tahoma" w:cs="Tahoma"/>
        </w:rPr>
        <w:t xml:space="preserve"> in their response</w:t>
      </w:r>
      <w:r w:rsidR="00EF4400" w:rsidRPr="005B489E">
        <w:rPr>
          <w:rFonts w:ascii="Tahoma" w:hAnsi="Tahoma" w:cs="Tahoma"/>
        </w:rPr>
        <w:t>.</w:t>
      </w:r>
      <w:r w:rsidR="00FE78DA" w:rsidRPr="005B489E">
        <w:rPr>
          <w:rFonts w:ascii="Tahoma" w:hAnsi="Tahoma" w:cs="Tahoma"/>
        </w:rPr>
        <w:t xml:space="preserve"> </w:t>
      </w:r>
      <w:r w:rsidR="004F6246" w:rsidRPr="005B489E">
        <w:rPr>
          <w:rFonts w:ascii="Tahoma" w:hAnsi="Tahoma" w:cs="Tahoma"/>
        </w:rPr>
        <w:t xml:space="preserve">A breach of the terms of the embargo </w:t>
      </w:r>
      <w:r w:rsidR="00FE78DA" w:rsidRPr="005B489E">
        <w:rPr>
          <w:rFonts w:ascii="Tahoma" w:hAnsi="Tahoma" w:cs="Tahoma"/>
        </w:rPr>
        <w:t>may</w:t>
      </w:r>
      <w:r w:rsidR="004F6246" w:rsidRPr="005B489E">
        <w:rPr>
          <w:rFonts w:ascii="Tahoma" w:hAnsi="Tahoma" w:cs="Tahoma"/>
        </w:rPr>
        <w:t xml:space="preserve"> be a contempt of court.</w:t>
      </w:r>
    </w:p>
    <w:p w14:paraId="2146E1BE" w14:textId="77777777" w:rsidR="00315603" w:rsidRPr="005B489E" w:rsidRDefault="00315603" w:rsidP="00315603">
      <w:pPr>
        <w:pStyle w:val="ListParagraph"/>
        <w:ind w:left="1134"/>
        <w:rPr>
          <w:rFonts w:ascii="Tahoma" w:hAnsi="Tahoma" w:cs="Tahoma"/>
        </w:rPr>
      </w:pPr>
    </w:p>
    <w:p w14:paraId="6E31B6DB" w14:textId="739640DB" w:rsidR="00315603" w:rsidRPr="005B489E" w:rsidRDefault="00BB3802" w:rsidP="00694BA1">
      <w:pPr>
        <w:pStyle w:val="ListParagraph"/>
        <w:numPr>
          <w:ilvl w:val="2"/>
          <w:numId w:val="14"/>
        </w:numPr>
        <w:ind w:left="1134" w:hanging="1134"/>
        <w:rPr>
          <w:rFonts w:ascii="Tahoma" w:hAnsi="Tahoma" w:cs="Tahoma"/>
        </w:rPr>
      </w:pPr>
      <w:r w:rsidRPr="005B489E">
        <w:rPr>
          <w:rFonts w:ascii="Tahoma" w:hAnsi="Tahoma" w:cs="Tahoma"/>
        </w:rPr>
        <w:t xml:space="preserve">The parties will be notified of the date when </w:t>
      </w:r>
      <w:r w:rsidR="00EF4400" w:rsidRPr="005B489E">
        <w:rPr>
          <w:rFonts w:ascii="Tahoma" w:hAnsi="Tahoma" w:cs="Tahoma"/>
        </w:rPr>
        <w:t xml:space="preserve">the </w:t>
      </w:r>
      <w:r w:rsidR="00FD7264" w:rsidRPr="005B489E">
        <w:rPr>
          <w:rFonts w:ascii="Tahoma" w:hAnsi="Tahoma" w:cs="Tahoma"/>
        </w:rPr>
        <w:t>judgment is</w:t>
      </w:r>
      <w:r w:rsidR="00EF4400" w:rsidRPr="005B489E">
        <w:rPr>
          <w:rFonts w:ascii="Tahoma" w:hAnsi="Tahoma" w:cs="Tahoma"/>
        </w:rPr>
        <w:t xml:space="preserve"> </w:t>
      </w:r>
      <w:r w:rsidRPr="005B489E">
        <w:rPr>
          <w:rFonts w:ascii="Tahoma" w:hAnsi="Tahoma" w:cs="Tahoma"/>
        </w:rPr>
        <w:t>to be handed down. It is not generally necessary for a party or representative to attend.</w:t>
      </w:r>
      <w:r w:rsidR="009E334C" w:rsidRPr="005B489E">
        <w:rPr>
          <w:rFonts w:ascii="Tahoma" w:hAnsi="Tahoma" w:cs="Tahoma"/>
        </w:rPr>
        <w:t xml:space="preserve"> A </w:t>
      </w:r>
      <w:r w:rsidR="000138B6" w:rsidRPr="005B489E">
        <w:rPr>
          <w:rFonts w:ascii="Tahoma" w:hAnsi="Tahoma" w:cs="Tahoma"/>
        </w:rPr>
        <w:t>J</w:t>
      </w:r>
      <w:r w:rsidR="009E334C" w:rsidRPr="005B489E">
        <w:rPr>
          <w:rFonts w:ascii="Tahoma" w:hAnsi="Tahoma" w:cs="Tahoma"/>
        </w:rPr>
        <w:t xml:space="preserve">udge may direct that the parties provide written submissions on matters such as the disposal of the appeal </w:t>
      </w:r>
      <w:r w:rsidR="00E25C64" w:rsidRPr="005B489E">
        <w:rPr>
          <w:rFonts w:ascii="Tahoma" w:hAnsi="Tahoma" w:cs="Tahoma"/>
        </w:rPr>
        <w:t xml:space="preserve">(i.e. what should happen to the </w:t>
      </w:r>
      <w:r w:rsidR="0045071B" w:rsidRPr="005B489E">
        <w:rPr>
          <w:rFonts w:ascii="Tahoma" w:hAnsi="Tahoma" w:cs="Tahoma"/>
        </w:rPr>
        <w:t xml:space="preserve">case </w:t>
      </w:r>
      <w:r w:rsidR="001E01A4" w:rsidRPr="005B489E">
        <w:rPr>
          <w:rFonts w:ascii="Tahoma" w:hAnsi="Tahoma" w:cs="Tahoma"/>
        </w:rPr>
        <w:t>i</w:t>
      </w:r>
      <w:r w:rsidR="00A84F30" w:rsidRPr="005B489E">
        <w:rPr>
          <w:rFonts w:ascii="Tahoma" w:hAnsi="Tahoma" w:cs="Tahoma"/>
        </w:rPr>
        <w:t>f</w:t>
      </w:r>
      <w:r w:rsidR="001E01A4" w:rsidRPr="005B489E">
        <w:rPr>
          <w:rFonts w:ascii="Tahoma" w:hAnsi="Tahoma" w:cs="Tahoma"/>
        </w:rPr>
        <w:t xml:space="preserve"> the </w:t>
      </w:r>
      <w:r w:rsidR="00E25C64" w:rsidRPr="005B489E">
        <w:rPr>
          <w:rFonts w:ascii="Tahoma" w:hAnsi="Tahoma" w:cs="Tahoma"/>
        </w:rPr>
        <w:t xml:space="preserve">appeal </w:t>
      </w:r>
      <w:r w:rsidR="00FE78DA" w:rsidRPr="005B489E">
        <w:rPr>
          <w:rFonts w:ascii="Tahoma" w:hAnsi="Tahoma" w:cs="Tahoma"/>
        </w:rPr>
        <w:t>succeeds in whole or in part</w:t>
      </w:r>
      <w:r w:rsidR="00E25C64" w:rsidRPr="005B489E">
        <w:rPr>
          <w:rFonts w:ascii="Tahoma" w:hAnsi="Tahoma" w:cs="Tahoma"/>
        </w:rPr>
        <w:t xml:space="preserve">) </w:t>
      </w:r>
      <w:r w:rsidR="009E334C" w:rsidRPr="005B489E">
        <w:rPr>
          <w:rFonts w:ascii="Tahoma" w:hAnsi="Tahoma" w:cs="Tahoma"/>
        </w:rPr>
        <w:t>prior to the date fixed for the hand down</w:t>
      </w:r>
      <w:r w:rsidR="00E602E4" w:rsidRPr="005B489E">
        <w:rPr>
          <w:rFonts w:ascii="Tahoma" w:hAnsi="Tahoma" w:cs="Tahoma"/>
        </w:rPr>
        <w:t xml:space="preserve"> and can direct that the parties attend to deal with any outstanding applications.</w:t>
      </w:r>
    </w:p>
    <w:p w14:paraId="47274106" w14:textId="77777777" w:rsidR="00315603" w:rsidRPr="005B489E" w:rsidRDefault="00315603" w:rsidP="00315603">
      <w:pPr>
        <w:pStyle w:val="ListParagraph"/>
        <w:ind w:left="1134"/>
        <w:rPr>
          <w:rFonts w:ascii="Tahoma" w:hAnsi="Tahoma" w:cs="Tahoma"/>
        </w:rPr>
      </w:pPr>
    </w:p>
    <w:p w14:paraId="1D9531BD" w14:textId="7EBBEDAE" w:rsidR="0020335D" w:rsidRPr="005B489E" w:rsidRDefault="0020335D" w:rsidP="00694BA1">
      <w:pPr>
        <w:pStyle w:val="ListParagraph"/>
        <w:numPr>
          <w:ilvl w:val="2"/>
          <w:numId w:val="14"/>
        </w:numPr>
        <w:ind w:left="1134" w:hanging="1134"/>
        <w:rPr>
          <w:rFonts w:ascii="Tahoma" w:hAnsi="Tahoma" w:cs="Tahoma"/>
        </w:rPr>
      </w:pPr>
      <w:r w:rsidRPr="005B489E">
        <w:rPr>
          <w:rFonts w:ascii="Tahoma" w:hAnsi="Tahoma" w:cs="Tahoma"/>
        </w:rPr>
        <w:t>The judgment will be handed down without the reasons being read aloud. Applications for permission to appeal should be made pursuant to</w:t>
      </w:r>
      <w:r w:rsidR="00E602E4" w:rsidRPr="005B489E">
        <w:rPr>
          <w:rFonts w:ascii="Tahoma" w:hAnsi="Tahoma" w:cs="Tahoma"/>
        </w:rPr>
        <w:t xml:space="preserve"> Section</w:t>
      </w:r>
      <w:r w:rsidRPr="005B489E">
        <w:rPr>
          <w:rFonts w:ascii="Tahoma" w:hAnsi="Tahoma" w:cs="Tahoma"/>
        </w:rPr>
        <w:t xml:space="preserve"> </w:t>
      </w:r>
      <w:r w:rsidR="00EF5929" w:rsidRPr="005B489E">
        <w:rPr>
          <w:rFonts w:ascii="Tahoma" w:hAnsi="Tahoma" w:cs="Tahoma"/>
        </w:rPr>
        <w:t>13</w:t>
      </w:r>
      <w:r w:rsidRPr="005B489E">
        <w:rPr>
          <w:rFonts w:ascii="Tahoma" w:hAnsi="Tahoma" w:cs="Tahoma"/>
        </w:rPr>
        <w:t xml:space="preserve"> below. Applications for costs </w:t>
      </w:r>
      <w:r w:rsidR="00845D0C" w:rsidRPr="005B489E">
        <w:rPr>
          <w:rFonts w:ascii="Tahoma" w:hAnsi="Tahoma" w:cs="Tahoma"/>
        </w:rPr>
        <w:t xml:space="preserve">(or, in Scotland, expenses) </w:t>
      </w:r>
      <w:r w:rsidRPr="005B489E">
        <w:rPr>
          <w:rFonts w:ascii="Tahoma" w:hAnsi="Tahoma" w:cs="Tahoma"/>
        </w:rPr>
        <w:t xml:space="preserve">should be made pursuant to </w:t>
      </w:r>
      <w:r w:rsidR="00E602E4" w:rsidRPr="005B489E">
        <w:rPr>
          <w:rFonts w:ascii="Tahoma" w:hAnsi="Tahoma" w:cs="Tahoma"/>
        </w:rPr>
        <w:t>Section</w:t>
      </w:r>
      <w:r w:rsidRPr="005B489E">
        <w:rPr>
          <w:rFonts w:ascii="Tahoma" w:hAnsi="Tahoma" w:cs="Tahoma"/>
        </w:rPr>
        <w:t xml:space="preserve"> </w:t>
      </w:r>
      <w:r w:rsidR="00EF5929" w:rsidRPr="005B489E">
        <w:rPr>
          <w:rFonts w:ascii="Tahoma" w:hAnsi="Tahoma" w:cs="Tahoma"/>
        </w:rPr>
        <w:t>12</w:t>
      </w:r>
      <w:r w:rsidRPr="005B489E">
        <w:rPr>
          <w:rFonts w:ascii="Tahoma" w:hAnsi="Tahoma" w:cs="Tahoma"/>
        </w:rPr>
        <w:t xml:space="preserve"> below. If an application or applications are made they may be determined on the papers or the Judge may decide </w:t>
      </w:r>
      <w:r w:rsidR="00E602E4" w:rsidRPr="005B489E">
        <w:rPr>
          <w:rFonts w:ascii="Tahoma" w:hAnsi="Tahoma" w:cs="Tahoma"/>
        </w:rPr>
        <w:t xml:space="preserve">that the parties </w:t>
      </w:r>
      <w:r w:rsidR="00E764A3" w:rsidRPr="005B489E">
        <w:rPr>
          <w:rFonts w:ascii="Tahoma" w:hAnsi="Tahoma" w:cs="Tahoma"/>
        </w:rPr>
        <w:t xml:space="preserve">should </w:t>
      </w:r>
      <w:r w:rsidR="00E602E4" w:rsidRPr="005B489E">
        <w:rPr>
          <w:rFonts w:ascii="Tahoma" w:hAnsi="Tahoma" w:cs="Tahoma"/>
        </w:rPr>
        <w:t xml:space="preserve">attend to make submissions </w:t>
      </w:r>
      <w:r w:rsidR="00F57EBC" w:rsidRPr="005B489E">
        <w:rPr>
          <w:rFonts w:ascii="Tahoma" w:hAnsi="Tahoma" w:cs="Tahoma"/>
        </w:rPr>
        <w:t>when the judgment is handed down or at a later hearing</w:t>
      </w:r>
      <w:r w:rsidRPr="005B489E">
        <w:rPr>
          <w:rFonts w:ascii="Tahoma" w:hAnsi="Tahoma" w:cs="Tahoma"/>
        </w:rPr>
        <w:t>.</w:t>
      </w:r>
    </w:p>
    <w:p w14:paraId="515F2058" w14:textId="77777777" w:rsidR="0020335D" w:rsidRPr="005B489E" w:rsidRDefault="0020335D" w:rsidP="006E2CB4">
      <w:pPr>
        <w:pStyle w:val="ListParagraph"/>
        <w:ind w:left="1134" w:hanging="1134"/>
        <w:rPr>
          <w:rFonts w:ascii="Tahoma" w:hAnsi="Tahoma" w:cs="Tahoma"/>
        </w:rPr>
      </w:pPr>
    </w:p>
    <w:p w14:paraId="1B1E204E" w14:textId="59787ADF" w:rsidR="0020335D" w:rsidRPr="005B489E" w:rsidRDefault="00F90F18" w:rsidP="00315603">
      <w:pPr>
        <w:pStyle w:val="ListParagraph"/>
        <w:ind w:left="1134"/>
        <w:rPr>
          <w:rFonts w:ascii="Tahoma" w:hAnsi="Tahoma" w:cs="Tahoma"/>
          <w:b/>
          <w:bCs/>
        </w:rPr>
      </w:pPr>
      <w:r w:rsidRPr="005B489E">
        <w:rPr>
          <w:rFonts w:ascii="Tahoma" w:hAnsi="Tahoma" w:cs="Tahoma"/>
          <w:b/>
          <w:bCs/>
        </w:rPr>
        <w:t xml:space="preserve">(b) </w:t>
      </w:r>
      <w:r w:rsidR="0020335D" w:rsidRPr="005B489E">
        <w:rPr>
          <w:rFonts w:ascii="Tahoma" w:hAnsi="Tahoma" w:cs="Tahoma"/>
          <w:b/>
          <w:bCs/>
        </w:rPr>
        <w:t>Scotland</w:t>
      </w:r>
    </w:p>
    <w:p w14:paraId="4F250033" w14:textId="77777777" w:rsidR="0020335D" w:rsidRPr="005B489E" w:rsidRDefault="0020335D" w:rsidP="006E2CB4">
      <w:pPr>
        <w:pStyle w:val="ListParagraph"/>
        <w:ind w:left="1134" w:hanging="1134"/>
        <w:rPr>
          <w:rFonts w:ascii="Tahoma" w:hAnsi="Tahoma" w:cs="Tahoma"/>
        </w:rPr>
      </w:pPr>
    </w:p>
    <w:p w14:paraId="10CF9D1A" w14:textId="0562EF47" w:rsidR="00EA096B" w:rsidRPr="005B489E" w:rsidRDefault="00444B3B">
      <w:pPr>
        <w:pStyle w:val="ListParagraph"/>
        <w:numPr>
          <w:ilvl w:val="2"/>
          <w:numId w:val="14"/>
        </w:numPr>
        <w:ind w:left="1134" w:hanging="1134"/>
        <w:rPr>
          <w:rFonts w:ascii="Tahoma" w:hAnsi="Tahoma" w:cs="Tahoma"/>
        </w:rPr>
      </w:pPr>
      <w:r w:rsidRPr="005B489E">
        <w:rPr>
          <w:rFonts w:ascii="Tahoma" w:hAnsi="Tahoma" w:cs="Tahoma"/>
        </w:rPr>
        <w:t xml:space="preserve">The same procedures apply in </w:t>
      </w:r>
      <w:r w:rsidR="00E74527" w:rsidRPr="005B489E">
        <w:rPr>
          <w:rFonts w:ascii="Tahoma" w:hAnsi="Tahoma" w:cs="Tahoma"/>
        </w:rPr>
        <w:t>Scotland</w:t>
      </w:r>
      <w:r w:rsidR="00141AB7" w:rsidRPr="005B489E">
        <w:rPr>
          <w:rFonts w:ascii="Tahoma" w:hAnsi="Tahoma" w:cs="Tahoma"/>
        </w:rPr>
        <w:t xml:space="preserve"> save that if the judgment is handed down</w:t>
      </w:r>
      <w:r w:rsidR="00E74527" w:rsidRPr="005B489E">
        <w:rPr>
          <w:rFonts w:ascii="Tahoma" w:hAnsi="Tahoma" w:cs="Tahoma"/>
        </w:rPr>
        <w:t xml:space="preserve"> the </w:t>
      </w:r>
      <w:r w:rsidR="00141AB7" w:rsidRPr="005B489E">
        <w:rPr>
          <w:rFonts w:ascii="Tahoma" w:hAnsi="Tahoma" w:cs="Tahoma"/>
        </w:rPr>
        <w:t>j</w:t>
      </w:r>
      <w:r w:rsidR="00E74527" w:rsidRPr="005B489E">
        <w:rPr>
          <w:rFonts w:ascii="Tahoma" w:hAnsi="Tahoma" w:cs="Tahoma"/>
        </w:rPr>
        <w:t>udgment will be sent to you marked as handed down.</w:t>
      </w:r>
    </w:p>
    <w:p w14:paraId="1CB94633" w14:textId="77777777" w:rsidR="00FD6B6D" w:rsidRPr="005B489E" w:rsidRDefault="00FD6B6D" w:rsidP="006E2CB4">
      <w:pPr>
        <w:pStyle w:val="ListParagraph"/>
        <w:ind w:left="1134" w:hanging="1134"/>
        <w:rPr>
          <w:rFonts w:ascii="Tahoma" w:hAnsi="Tahoma" w:cs="Tahoma"/>
        </w:rPr>
      </w:pPr>
    </w:p>
    <w:p w14:paraId="509F8119" w14:textId="7B0EFEB4" w:rsidR="00EA096B" w:rsidRPr="005B489E" w:rsidRDefault="00EA096B" w:rsidP="00694BA1">
      <w:pPr>
        <w:pStyle w:val="ListParagraph"/>
        <w:numPr>
          <w:ilvl w:val="1"/>
          <w:numId w:val="14"/>
        </w:numPr>
        <w:tabs>
          <w:tab w:val="left" w:pos="1843"/>
        </w:tabs>
        <w:ind w:left="1134" w:firstLine="0"/>
        <w:rPr>
          <w:rFonts w:ascii="Tahoma" w:hAnsi="Tahoma" w:cs="Tahoma"/>
        </w:rPr>
      </w:pPr>
      <w:r w:rsidRPr="005B489E">
        <w:rPr>
          <w:rFonts w:ascii="Tahoma" w:hAnsi="Tahoma" w:cs="Tahoma"/>
          <w:b/>
          <w:bCs/>
          <w:kern w:val="0"/>
          <w14:ligatures w14:val="none"/>
        </w:rPr>
        <w:t xml:space="preserve">Remission to </w:t>
      </w:r>
      <w:r w:rsidR="00192BED" w:rsidRPr="005B489E">
        <w:rPr>
          <w:rFonts w:ascii="Tahoma" w:hAnsi="Tahoma" w:cs="Tahoma"/>
          <w:b/>
          <w:bCs/>
          <w:kern w:val="0"/>
          <w14:ligatures w14:val="none"/>
        </w:rPr>
        <w:t>the</w:t>
      </w:r>
      <w:r w:rsidRPr="005B489E">
        <w:rPr>
          <w:rFonts w:ascii="Tahoma" w:hAnsi="Tahoma" w:cs="Tahoma"/>
          <w:b/>
          <w:bCs/>
          <w:kern w:val="0"/>
          <w14:ligatures w14:val="none"/>
        </w:rPr>
        <w:t xml:space="preserve"> </w:t>
      </w:r>
      <w:r w:rsidR="00D67723" w:rsidRPr="005B489E">
        <w:rPr>
          <w:rFonts w:ascii="Tahoma" w:hAnsi="Tahoma" w:cs="Tahoma"/>
          <w:b/>
          <w:bCs/>
          <w:kern w:val="0"/>
          <w14:ligatures w14:val="none"/>
        </w:rPr>
        <w:t>Employment Tribunal</w:t>
      </w:r>
      <w:r w:rsidRPr="005B489E">
        <w:rPr>
          <w:rFonts w:ascii="Tahoma" w:hAnsi="Tahoma" w:cs="Tahoma"/>
          <w:b/>
          <w:bCs/>
          <w:kern w:val="0"/>
          <w14:ligatures w14:val="none"/>
        </w:rPr>
        <w:t xml:space="preserve"> </w:t>
      </w:r>
    </w:p>
    <w:p w14:paraId="12287BEB" w14:textId="77777777" w:rsidR="00EA096B" w:rsidRPr="005B489E" w:rsidRDefault="00EA096B" w:rsidP="006E2CB4">
      <w:pPr>
        <w:pStyle w:val="ListParagraph"/>
        <w:ind w:left="1134" w:hanging="1134"/>
        <w:rPr>
          <w:rFonts w:ascii="Tahoma" w:hAnsi="Tahoma" w:cs="Tahoma"/>
        </w:rPr>
      </w:pPr>
    </w:p>
    <w:p w14:paraId="78D8B290" w14:textId="4FBF9AAF" w:rsidR="003B69D3" w:rsidRPr="005B489E" w:rsidRDefault="00EA096B" w:rsidP="00694BA1">
      <w:pPr>
        <w:pStyle w:val="ListParagraph"/>
        <w:numPr>
          <w:ilvl w:val="2"/>
          <w:numId w:val="14"/>
        </w:numPr>
        <w:spacing w:line="256" w:lineRule="auto"/>
        <w:ind w:left="1134" w:hanging="1134"/>
        <w:rPr>
          <w:rFonts w:ascii="Tahoma" w:hAnsi="Tahoma" w:cs="Tahoma"/>
        </w:rPr>
      </w:pPr>
      <w:r w:rsidRPr="005B489E">
        <w:rPr>
          <w:rFonts w:ascii="Tahoma" w:hAnsi="Tahoma" w:cs="Tahoma"/>
        </w:rPr>
        <w:t>Where the EAT makes an order remitting a case</w:t>
      </w:r>
      <w:r w:rsidR="005051CD" w:rsidRPr="005B489E">
        <w:rPr>
          <w:rFonts w:ascii="Tahoma" w:hAnsi="Tahoma" w:cs="Tahoma"/>
        </w:rPr>
        <w:t xml:space="preserve"> (sending it back)</w:t>
      </w:r>
      <w:r w:rsidRPr="005B489E">
        <w:rPr>
          <w:rFonts w:ascii="Tahoma" w:hAnsi="Tahoma" w:cs="Tahoma"/>
        </w:rPr>
        <w:t xml:space="preserve">, or part of it, to an </w:t>
      </w:r>
      <w:r w:rsidR="00D67723" w:rsidRPr="005B489E">
        <w:rPr>
          <w:rFonts w:ascii="Tahoma" w:hAnsi="Tahoma" w:cs="Tahoma"/>
        </w:rPr>
        <w:t>Employment Tribunal</w:t>
      </w:r>
      <w:r w:rsidRPr="005B489E">
        <w:rPr>
          <w:rFonts w:ascii="Tahoma" w:hAnsi="Tahoma" w:cs="Tahoma"/>
        </w:rPr>
        <w:t xml:space="preserve">, the parties must immediately raise any uncertainty as to the precise scope of the remission. The order remitting the case defines the jurisdiction of the </w:t>
      </w:r>
      <w:r w:rsidR="00D67723" w:rsidRPr="005B489E">
        <w:rPr>
          <w:rFonts w:ascii="Tahoma" w:hAnsi="Tahoma" w:cs="Tahoma"/>
        </w:rPr>
        <w:t>Employment Tribunal</w:t>
      </w:r>
      <w:r w:rsidRPr="005B489E">
        <w:rPr>
          <w:rFonts w:ascii="Tahoma" w:hAnsi="Tahoma" w:cs="Tahoma"/>
        </w:rPr>
        <w:t xml:space="preserve"> on the remitted issue(s). It is the obligation of each party to ensure that the scope of remission in the order corresponds with their understanding and to raise any question without delay if it does not.</w:t>
      </w:r>
    </w:p>
    <w:p w14:paraId="43A0A66D" w14:textId="77777777" w:rsidR="003B69D3" w:rsidRPr="005B489E" w:rsidRDefault="003B69D3" w:rsidP="003B69D3">
      <w:pPr>
        <w:pStyle w:val="ListParagraph"/>
        <w:spacing w:line="256" w:lineRule="auto"/>
        <w:ind w:left="1134"/>
        <w:rPr>
          <w:rFonts w:ascii="Tahoma" w:hAnsi="Tahoma" w:cs="Tahoma"/>
        </w:rPr>
      </w:pPr>
    </w:p>
    <w:p w14:paraId="1674F96F" w14:textId="2CDA399C" w:rsidR="00EA096B" w:rsidRPr="005B489E" w:rsidRDefault="00EA096B" w:rsidP="00694BA1">
      <w:pPr>
        <w:pStyle w:val="ListParagraph"/>
        <w:numPr>
          <w:ilvl w:val="2"/>
          <w:numId w:val="14"/>
        </w:numPr>
        <w:spacing w:line="256" w:lineRule="auto"/>
        <w:ind w:left="1134" w:hanging="1134"/>
        <w:rPr>
          <w:rFonts w:ascii="Tahoma" w:hAnsi="Tahoma" w:cs="Tahoma"/>
        </w:rPr>
      </w:pPr>
      <w:r w:rsidRPr="005B489E">
        <w:rPr>
          <w:rFonts w:ascii="Tahoma" w:hAnsi="Tahoma" w:cs="Tahoma"/>
        </w:rPr>
        <w:t xml:space="preserve">If at a remitted hearing </w:t>
      </w:r>
      <w:r w:rsidR="009F5337" w:rsidRPr="005B489E">
        <w:rPr>
          <w:rFonts w:ascii="Tahoma" w:hAnsi="Tahoma" w:cs="Tahoma"/>
        </w:rPr>
        <w:t>before an</w:t>
      </w:r>
      <w:r w:rsidR="001019C9" w:rsidRPr="005B489E">
        <w:rPr>
          <w:rFonts w:ascii="Tahoma" w:hAnsi="Tahoma" w:cs="Tahoma"/>
        </w:rPr>
        <w:t xml:space="preserve"> </w:t>
      </w:r>
      <w:r w:rsidR="00D67723" w:rsidRPr="005B489E">
        <w:rPr>
          <w:rFonts w:ascii="Tahoma" w:hAnsi="Tahoma" w:cs="Tahoma"/>
        </w:rPr>
        <w:t>Employment Tribunal</w:t>
      </w:r>
      <w:r w:rsidR="001019C9" w:rsidRPr="005B489E">
        <w:rPr>
          <w:rFonts w:ascii="Tahoma" w:hAnsi="Tahoma" w:cs="Tahoma"/>
        </w:rPr>
        <w:t xml:space="preserve"> </w:t>
      </w:r>
      <w:r w:rsidRPr="005B489E">
        <w:rPr>
          <w:rFonts w:ascii="Tahoma" w:hAnsi="Tahoma" w:cs="Tahoma"/>
        </w:rPr>
        <w:t xml:space="preserve">an issue arises about the scope of remission, the </w:t>
      </w:r>
      <w:r w:rsidR="00D67723" w:rsidRPr="005B489E">
        <w:rPr>
          <w:rFonts w:ascii="Tahoma" w:hAnsi="Tahoma" w:cs="Tahoma"/>
        </w:rPr>
        <w:t>Employment Tribunal</w:t>
      </w:r>
      <w:r w:rsidRPr="005B489E">
        <w:rPr>
          <w:rFonts w:ascii="Tahoma" w:hAnsi="Tahoma" w:cs="Tahoma"/>
        </w:rPr>
        <w:t xml:space="preserve"> may invite the EAT to provide clarification. </w:t>
      </w:r>
    </w:p>
    <w:p w14:paraId="7D347C6F" w14:textId="77777777" w:rsidR="008275E1" w:rsidRPr="005B489E" w:rsidRDefault="008275E1" w:rsidP="008275E1">
      <w:pPr>
        <w:pStyle w:val="ListParagraph"/>
        <w:spacing w:line="256" w:lineRule="auto"/>
        <w:ind w:left="1134"/>
        <w:rPr>
          <w:rFonts w:ascii="Tahoma" w:hAnsi="Tahoma" w:cs="Tahoma"/>
        </w:rPr>
      </w:pPr>
    </w:p>
    <w:p w14:paraId="23DC0169" w14:textId="0605F562" w:rsidR="009D47A2" w:rsidRPr="005B489E" w:rsidRDefault="009E4D53" w:rsidP="00694BA1">
      <w:pPr>
        <w:pStyle w:val="ListParagraph"/>
        <w:numPr>
          <w:ilvl w:val="1"/>
          <w:numId w:val="14"/>
        </w:numPr>
        <w:tabs>
          <w:tab w:val="left" w:pos="1843"/>
          <w:tab w:val="left" w:pos="2268"/>
        </w:tabs>
        <w:ind w:left="1134" w:firstLine="0"/>
        <w:rPr>
          <w:rFonts w:ascii="Tahoma" w:hAnsi="Tahoma" w:cs="Tahoma"/>
          <w:b/>
          <w:bCs/>
        </w:rPr>
      </w:pPr>
      <w:r w:rsidRPr="005B489E">
        <w:rPr>
          <w:rFonts w:ascii="Tahoma" w:hAnsi="Tahoma" w:cs="Tahoma"/>
          <w:b/>
          <w:bCs/>
        </w:rPr>
        <w:t xml:space="preserve">Online publication </w:t>
      </w:r>
    </w:p>
    <w:p w14:paraId="2BDDB7FF" w14:textId="77777777" w:rsidR="00DF40A9" w:rsidRPr="005B489E" w:rsidRDefault="00DF40A9" w:rsidP="006E2CB4">
      <w:pPr>
        <w:pStyle w:val="ListParagraph"/>
        <w:ind w:left="1134" w:hanging="1134"/>
        <w:rPr>
          <w:rFonts w:ascii="Tahoma" w:hAnsi="Tahoma" w:cs="Tahoma"/>
          <w:b/>
          <w:bCs/>
          <w:u w:val="single"/>
        </w:rPr>
      </w:pPr>
    </w:p>
    <w:p w14:paraId="51B3ACCE" w14:textId="49153AC1" w:rsidR="009D47A2" w:rsidRPr="005B489E" w:rsidRDefault="00AF2C44" w:rsidP="00694BA1">
      <w:pPr>
        <w:pStyle w:val="ListParagraph"/>
        <w:numPr>
          <w:ilvl w:val="2"/>
          <w:numId w:val="14"/>
        </w:numPr>
        <w:ind w:left="1134" w:hanging="1134"/>
        <w:rPr>
          <w:rFonts w:ascii="Tahoma" w:hAnsi="Tahoma" w:cs="Tahoma"/>
        </w:rPr>
      </w:pPr>
      <w:r w:rsidRPr="005B489E">
        <w:rPr>
          <w:rFonts w:ascii="Tahoma" w:hAnsi="Tahoma" w:cs="Tahoma"/>
        </w:rPr>
        <w:t xml:space="preserve">Where </w:t>
      </w:r>
      <w:r w:rsidR="005B4179" w:rsidRPr="005B489E">
        <w:rPr>
          <w:rFonts w:ascii="Tahoma" w:hAnsi="Tahoma" w:cs="Tahoma"/>
        </w:rPr>
        <w:t>a written Full Hearing judgment is</w:t>
      </w:r>
      <w:r w:rsidRPr="005B489E">
        <w:rPr>
          <w:rFonts w:ascii="Tahoma" w:hAnsi="Tahoma" w:cs="Tahoma"/>
        </w:rPr>
        <w:t xml:space="preserve"> provided </w:t>
      </w:r>
      <w:r w:rsidR="005B4179" w:rsidRPr="005B489E">
        <w:rPr>
          <w:rFonts w:ascii="Tahoma" w:hAnsi="Tahoma" w:cs="Tahoma"/>
        </w:rPr>
        <w:t>it</w:t>
      </w:r>
      <w:r w:rsidR="004538F7" w:rsidRPr="005B489E">
        <w:rPr>
          <w:rFonts w:ascii="Tahoma" w:hAnsi="Tahoma" w:cs="Tahoma"/>
        </w:rPr>
        <w:t xml:space="preserve"> will be published </w:t>
      </w:r>
      <w:r w:rsidR="00BC28B3" w:rsidRPr="005B489E">
        <w:rPr>
          <w:rFonts w:ascii="Tahoma" w:hAnsi="Tahoma" w:cs="Tahoma"/>
        </w:rPr>
        <w:t xml:space="preserve">on </w:t>
      </w:r>
      <w:r w:rsidR="004538F7" w:rsidRPr="005B489E">
        <w:rPr>
          <w:rFonts w:ascii="Tahoma" w:hAnsi="Tahoma" w:cs="Tahoma"/>
        </w:rPr>
        <w:t>one or more of the following websites (</w:t>
      </w:r>
      <w:r w:rsidR="00D75141" w:rsidRPr="005B489E">
        <w:rPr>
          <w:rFonts w:ascii="Tahoma" w:hAnsi="Tahoma" w:cs="Tahoma"/>
        </w:rPr>
        <w:t xml:space="preserve">or any website that replaces </w:t>
      </w:r>
      <w:r w:rsidR="007D0BD7" w:rsidRPr="005B489E">
        <w:rPr>
          <w:rFonts w:ascii="Tahoma" w:hAnsi="Tahoma" w:cs="Tahoma"/>
        </w:rPr>
        <w:t xml:space="preserve">or adds to </w:t>
      </w:r>
      <w:r w:rsidR="00D75141" w:rsidRPr="005B489E">
        <w:rPr>
          <w:rFonts w:ascii="Tahoma" w:hAnsi="Tahoma" w:cs="Tahoma"/>
        </w:rPr>
        <w:t>them</w:t>
      </w:r>
      <w:r w:rsidR="004538F7" w:rsidRPr="005B489E">
        <w:rPr>
          <w:rFonts w:ascii="Tahoma" w:hAnsi="Tahoma" w:cs="Tahoma"/>
        </w:rPr>
        <w:t>):</w:t>
      </w:r>
    </w:p>
    <w:p w14:paraId="245A13BE" w14:textId="77777777" w:rsidR="004538F7" w:rsidRPr="005B489E" w:rsidRDefault="004538F7" w:rsidP="006E2CB4">
      <w:pPr>
        <w:pStyle w:val="ListParagraph"/>
        <w:ind w:left="1134" w:hanging="1134"/>
        <w:rPr>
          <w:rFonts w:ascii="Tahoma" w:hAnsi="Tahoma" w:cs="Tahoma"/>
        </w:rPr>
      </w:pPr>
    </w:p>
    <w:p w14:paraId="6D87CBE3" w14:textId="47AB2FE6" w:rsidR="00DB7EC3" w:rsidRPr="005B489E" w:rsidRDefault="004538F7" w:rsidP="00694BA1">
      <w:pPr>
        <w:pStyle w:val="ListParagraph"/>
        <w:numPr>
          <w:ilvl w:val="3"/>
          <w:numId w:val="14"/>
        </w:numPr>
        <w:ind w:left="1985" w:hanging="851"/>
        <w:rPr>
          <w:rFonts w:ascii="Tahoma" w:hAnsi="Tahoma" w:cs="Tahoma"/>
        </w:rPr>
      </w:pPr>
      <w:r w:rsidRPr="005B489E">
        <w:rPr>
          <w:rFonts w:ascii="Tahoma" w:hAnsi="Tahoma" w:cs="Tahoma"/>
        </w:rPr>
        <w:t>EAT decisions section of Gov.UK</w:t>
      </w:r>
    </w:p>
    <w:p w14:paraId="0A7EFF53" w14:textId="77777777" w:rsidR="009C4579" w:rsidRPr="005B489E" w:rsidRDefault="009C4579" w:rsidP="009C4579">
      <w:pPr>
        <w:pStyle w:val="ListParagraph"/>
        <w:ind w:left="1985"/>
        <w:rPr>
          <w:rFonts w:ascii="Tahoma" w:hAnsi="Tahoma" w:cs="Tahoma"/>
        </w:rPr>
      </w:pPr>
    </w:p>
    <w:p w14:paraId="0A141D49" w14:textId="4C3F03FF" w:rsidR="00DB7EC3" w:rsidRPr="005B489E" w:rsidRDefault="00096719" w:rsidP="00694BA1">
      <w:pPr>
        <w:pStyle w:val="ListParagraph"/>
        <w:numPr>
          <w:ilvl w:val="3"/>
          <w:numId w:val="14"/>
        </w:numPr>
        <w:ind w:left="1985" w:hanging="851"/>
        <w:rPr>
          <w:rFonts w:ascii="Tahoma" w:hAnsi="Tahoma" w:cs="Tahoma"/>
        </w:rPr>
      </w:pPr>
      <w:r w:rsidRPr="005B489E">
        <w:rPr>
          <w:rFonts w:ascii="Tahoma" w:hAnsi="Tahoma" w:cs="Tahoma"/>
          <w:kern w:val="0"/>
          <w14:ligatures w14:val="none"/>
        </w:rPr>
        <w:t>National Archive</w:t>
      </w:r>
      <w:r w:rsidR="00063B38" w:rsidRPr="005B489E">
        <w:rPr>
          <w:rFonts w:ascii="Tahoma" w:hAnsi="Tahoma" w:cs="Tahoma"/>
          <w:kern w:val="0"/>
          <w14:ligatures w14:val="none"/>
        </w:rPr>
        <w:t>s</w:t>
      </w:r>
    </w:p>
    <w:p w14:paraId="704C5654" w14:textId="77777777" w:rsidR="009C4579" w:rsidRPr="005B489E" w:rsidRDefault="009C4579" w:rsidP="009C4579">
      <w:pPr>
        <w:pStyle w:val="ListParagraph"/>
        <w:ind w:left="1985"/>
        <w:rPr>
          <w:rFonts w:ascii="Tahoma" w:hAnsi="Tahoma" w:cs="Tahoma"/>
        </w:rPr>
      </w:pPr>
    </w:p>
    <w:p w14:paraId="7C53DA70" w14:textId="064F2B75" w:rsidR="00DB7EC3" w:rsidRPr="005B489E" w:rsidRDefault="004538F7" w:rsidP="00694BA1">
      <w:pPr>
        <w:pStyle w:val="ListParagraph"/>
        <w:numPr>
          <w:ilvl w:val="3"/>
          <w:numId w:val="14"/>
        </w:numPr>
        <w:ind w:left="1985" w:hanging="851"/>
        <w:rPr>
          <w:rFonts w:ascii="Tahoma" w:hAnsi="Tahoma" w:cs="Tahoma"/>
        </w:rPr>
      </w:pPr>
      <w:r w:rsidRPr="005B489E">
        <w:rPr>
          <w:rFonts w:ascii="Tahoma" w:hAnsi="Tahoma" w:cs="Tahoma"/>
          <w:kern w:val="0"/>
          <w14:ligatures w14:val="none"/>
        </w:rPr>
        <w:t>British and Irish Legal Information Institute (BAILII)</w:t>
      </w:r>
    </w:p>
    <w:p w14:paraId="7022B43A" w14:textId="77777777" w:rsidR="009C4579" w:rsidRPr="005B489E" w:rsidRDefault="009C4579" w:rsidP="009C4579">
      <w:pPr>
        <w:pStyle w:val="ListParagraph"/>
        <w:ind w:left="1985"/>
        <w:rPr>
          <w:rFonts w:ascii="Tahoma" w:hAnsi="Tahoma" w:cs="Tahoma"/>
        </w:rPr>
      </w:pPr>
    </w:p>
    <w:p w14:paraId="7E67FD9F" w14:textId="14F0FE2E" w:rsidR="004538F7" w:rsidRPr="005B489E" w:rsidRDefault="00DF40A9" w:rsidP="00694BA1">
      <w:pPr>
        <w:pStyle w:val="ListParagraph"/>
        <w:numPr>
          <w:ilvl w:val="3"/>
          <w:numId w:val="14"/>
        </w:numPr>
        <w:ind w:left="1985" w:hanging="851"/>
        <w:rPr>
          <w:rFonts w:ascii="Tahoma" w:hAnsi="Tahoma" w:cs="Tahoma"/>
        </w:rPr>
      </w:pPr>
      <w:r w:rsidRPr="005B489E">
        <w:rPr>
          <w:rFonts w:ascii="Tahoma" w:hAnsi="Tahoma" w:cs="Tahoma"/>
        </w:rPr>
        <w:t>online versions of the l</w:t>
      </w:r>
      <w:r w:rsidR="004538F7" w:rsidRPr="005B489E">
        <w:rPr>
          <w:rFonts w:ascii="Tahoma" w:hAnsi="Tahoma" w:cs="Tahoma"/>
        </w:rPr>
        <w:t xml:space="preserve">aw reports </w:t>
      </w:r>
    </w:p>
    <w:p w14:paraId="4E414DD2" w14:textId="4F4EAFBA" w:rsidR="009D47A2" w:rsidRPr="005B489E" w:rsidRDefault="009D47A2" w:rsidP="006E2CB4">
      <w:pPr>
        <w:pStyle w:val="ListParagraph"/>
        <w:ind w:left="1134" w:hanging="1134"/>
        <w:rPr>
          <w:rFonts w:ascii="Tahoma" w:hAnsi="Tahoma" w:cs="Tahoma"/>
        </w:rPr>
      </w:pPr>
    </w:p>
    <w:p w14:paraId="375ACABE" w14:textId="7089F0F0" w:rsidR="009D47A2" w:rsidRPr="005B489E" w:rsidRDefault="00DF40A9" w:rsidP="00694BA1">
      <w:pPr>
        <w:pStyle w:val="ListParagraph"/>
        <w:numPr>
          <w:ilvl w:val="2"/>
          <w:numId w:val="14"/>
        </w:numPr>
        <w:ind w:left="1134" w:hanging="1134"/>
        <w:rPr>
          <w:rFonts w:ascii="Tahoma" w:hAnsi="Tahoma" w:cs="Tahoma"/>
        </w:rPr>
      </w:pPr>
      <w:r w:rsidRPr="005B489E">
        <w:rPr>
          <w:rFonts w:ascii="Tahoma" w:hAnsi="Tahoma" w:cs="Tahoma"/>
        </w:rPr>
        <w:t xml:space="preserve">Any other judgment may be published online by </w:t>
      </w:r>
      <w:r w:rsidR="00CF6A7A" w:rsidRPr="005B489E">
        <w:rPr>
          <w:rFonts w:ascii="Tahoma" w:hAnsi="Tahoma" w:cs="Tahoma"/>
        </w:rPr>
        <w:t>a direction</w:t>
      </w:r>
      <w:r w:rsidRPr="005B489E">
        <w:rPr>
          <w:rFonts w:ascii="Tahoma" w:hAnsi="Tahoma" w:cs="Tahoma"/>
        </w:rPr>
        <w:t xml:space="preserve"> of a Judge or the Registrar.</w:t>
      </w:r>
    </w:p>
    <w:p w14:paraId="1F735AD7" w14:textId="77777777" w:rsidR="009C4579" w:rsidRPr="005B489E" w:rsidRDefault="009C4579" w:rsidP="006E2CB4">
      <w:pPr>
        <w:pStyle w:val="ListParagraph"/>
        <w:ind w:left="1134" w:hanging="1134"/>
        <w:rPr>
          <w:rFonts w:ascii="Tahoma" w:hAnsi="Tahoma" w:cs="Tahoma"/>
        </w:rPr>
      </w:pPr>
    </w:p>
    <w:p w14:paraId="332487F4" w14:textId="507744BA" w:rsidR="004467F5" w:rsidRPr="005B489E" w:rsidRDefault="00A91135" w:rsidP="00694BA1">
      <w:pPr>
        <w:pStyle w:val="ListParagraph"/>
        <w:numPr>
          <w:ilvl w:val="0"/>
          <w:numId w:val="14"/>
        </w:numPr>
        <w:tabs>
          <w:tab w:val="left" w:pos="1418"/>
          <w:tab w:val="left" w:pos="1560"/>
        </w:tabs>
        <w:ind w:left="1134" w:firstLine="0"/>
        <w:rPr>
          <w:rFonts w:ascii="Tahoma" w:hAnsi="Tahoma" w:cs="Tahoma"/>
          <w:b/>
          <w:bCs/>
        </w:rPr>
      </w:pPr>
      <w:r w:rsidRPr="005B489E">
        <w:rPr>
          <w:rFonts w:ascii="Tahoma" w:hAnsi="Tahoma" w:cs="Tahoma"/>
          <w:b/>
          <w:bCs/>
        </w:rPr>
        <w:t xml:space="preserve">COSTS </w:t>
      </w:r>
      <w:r w:rsidR="00DD20F2" w:rsidRPr="005B489E">
        <w:rPr>
          <w:rFonts w:ascii="Tahoma" w:hAnsi="Tahoma" w:cs="Tahoma"/>
          <w:b/>
          <w:bCs/>
        </w:rPr>
        <w:t>(EXPEN</w:t>
      </w:r>
      <w:r w:rsidR="007B3166" w:rsidRPr="005B489E">
        <w:rPr>
          <w:rFonts w:ascii="Tahoma" w:hAnsi="Tahoma" w:cs="Tahoma"/>
          <w:b/>
          <w:bCs/>
        </w:rPr>
        <w:t>S</w:t>
      </w:r>
      <w:r w:rsidR="00DD20F2" w:rsidRPr="005B489E">
        <w:rPr>
          <w:rFonts w:ascii="Tahoma" w:hAnsi="Tahoma" w:cs="Tahoma"/>
          <w:b/>
          <w:bCs/>
        </w:rPr>
        <w:t>ES IN SCOTLAND)</w:t>
      </w:r>
    </w:p>
    <w:p w14:paraId="63E130C5" w14:textId="77777777" w:rsidR="004467F5" w:rsidRPr="005B489E" w:rsidRDefault="004467F5" w:rsidP="006E2CB4">
      <w:pPr>
        <w:pStyle w:val="ListParagraph"/>
        <w:ind w:left="1134" w:hanging="1134"/>
        <w:rPr>
          <w:rFonts w:ascii="Tahoma" w:hAnsi="Tahoma" w:cs="Tahoma"/>
        </w:rPr>
      </w:pPr>
    </w:p>
    <w:p w14:paraId="36AF20AA" w14:textId="0DEBF9BD" w:rsidR="002B2AC6" w:rsidRPr="005B489E" w:rsidRDefault="008B605C" w:rsidP="00694BA1">
      <w:pPr>
        <w:pStyle w:val="ListParagraph"/>
        <w:numPr>
          <w:ilvl w:val="1"/>
          <w:numId w:val="14"/>
        </w:numPr>
        <w:ind w:left="1134" w:hanging="1134"/>
        <w:rPr>
          <w:rFonts w:ascii="Tahoma" w:hAnsi="Tahoma" w:cs="Tahoma"/>
        </w:rPr>
      </w:pPr>
      <w:r w:rsidRPr="005B489E">
        <w:rPr>
          <w:rFonts w:ascii="Tahoma" w:hAnsi="Tahoma" w:cs="Tahoma"/>
        </w:rPr>
        <w:t xml:space="preserve">The term “costs” </w:t>
      </w:r>
      <w:r w:rsidR="002F0821" w:rsidRPr="005B489E">
        <w:rPr>
          <w:rFonts w:ascii="Tahoma" w:hAnsi="Tahoma" w:cs="Tahoma"/>
        </w:rPr>
        <w:t xml:space="preserve">is used in this section to </w:t>
      </w:r>
      <w:r w:rsidRPr="005B489E">
        <w:rPr>
          <w:rFonts w:ascii="Tahoma" w:hAnsi="Tahoma" w:cs="Tahoma"/>
        </w:rPr>
        <w:t>include legal costs, expenses and</w:t>
      </w:r>
      <w:r w:rsidR="00BF175F" w:rsidRPr="005B489E">
        <w:rPr>
          <w:rFonts w:ascii="Tahoma" w:hAnsi="Tahoma" w:cs="Tahoma"/>
        </w:rPr>
        <w:t xml:space="preserve">, where a party is not legally represented, </w:t>
      </w:r>
      <w:r w:rsidRPr="005B489E">
        <w:rPr>
          <w:rFonts w:ascii="Tahoma" w:hAnsi="Tahoma" w:cs="Tahoma"/>
        </w:rPr>
        <w:t xml:space="preserve">payment in respect of time spent in preparing a case. </w:t>
      </w:r>
    </w:p>
    <w:p w14:paraId="3FCD456C" w14:textId="77777777" w:rsidR="002B2AC6" w:rsidRPr="005B489E" w:rsidRDefault="002B2AC6" w:rsidP="002B2AC6">
      <w:pPr>
        <w:pStyle w:val="ListParagraph"/>
        <w:ind w:left="1134"/>
        <w:rPr>
          <w:rFonts w:ascii="Tahoma" w:hAnsi="Tahoma" w:cs="Tahoma"/>
        </w:rPr>
      </w:pPr>
    </w:p>
    <w:p w14:paraId="1F647795" w14:textId="7784E189" w:rsidR="0072239F" w:rsidRPr="005B489E" w:rsidRDefault="0072239F" w:rsidP="00694BA1">
      <w:pPr>
        <w:pStyle w:val="ListParagraph"/>
        <w:numPr>
          <w:ilvl w:val="1"/>
          <w:numId w:val="14"/>
        </w:numPr>
        <w:ind w:left="1134" w:hanging="1134"/>
        <w:rPr>
          <w:rFonts w:ascii="Tahoma" w:hAnsi="Tahoma" w:cs="Tahoma"/>
        </w:rPr>
      </w:pPr>
      <w:r w:rsidRPr="005B489E">
        <w:rPr>
          <w:rFonts w:ascii="Tahoma" w:hAnsi="Tahoma" w:cs="Tahoma"/>
        </w:rPr>
        <w:t>A</w:t>
      </w:r>
      <w:r w:rsidR="008B605C" w:rsidRPr="005B489E">
        <w:rPr>
          <w:rFonts w:ascii="Tahoma" w:hAnsi="Tahoma" w:cs="Tahoma"/>
        </w:rPr>
        <w:t xml:space="preserve">n application for costs </w:t>
      </w:r>
      <w:r w:rsidR="00541E2A" w:rsidRPr="005B489E">
        <w:rPr>
          <w:rFonts w:ascii="Tahoma" w:hAnsi="Tahoma" w:cs="Tahoma"/>
        </w:rPr>
        <w:t>may</w:t>
      </w:r>
      <w:r w:rsidR="008B605C" w:rsidRPr="005B489E">
        <w:rPr>
          <w:rFonts w:ascii="Tahoma" w:hAnsi="Tahoma" w:cs="Tahoma"/>
        </w:rPr>
        <w:t xml:space="preserve"> be made:</w:t>
      </w:r>
    </w:p>
    <w:p w14:paraId="0D7E6ACB" w14:textId="77777777" w:rsidR="008B605C" w:rsidRPr="005B489E" w:rsidRDefault="008B605C" w:rsidP="006E2CB4">
      <w:pPr>
        <w:pStyle w:val="ListParagraph"/>
        <w:ind w:left="1134" w:hanging="1134"/>
        <w:rPr>
          <w:rFonts w:ascii="Tahoma" w:hAnsi="Tahoma" w:cs="Tahoma"/>
        </w:rPr>
      </w:pPr>
    </w:p>
    <w:p w14:paraId="66317B00" w14:textId="2E79CD17" w:rsidR="002B2AC6" w:rsidRPr="005B489E" w:rsidRDefault="008B605C" w:rsidP="00694BA1">
      <w:pPr>
        <w:pStyle w:val="ListParagraph"/>
        <w:numPr>
          <w:ilvl w:val="2"/>
          <w:numId w:val="14"/>
        </w:numPr>
        <w:ind w:left="1985" w:hanging="851"/>
        <w:rPr>
          <w:rFonts w:ascii="Tahoma" w:hAnsi="Tahoma" w:cs="Tahoma"/>
        </w:rPr>
      </w:pPr>
      <w:r w:rsidRPr="005B489E">
        <w:rPr>
          <w:rFonts w:ascii="Tahoma" w:hAnsi="Tahoma" w:cs="Tahoma"/>
        </w:rPr>
        <w:t xml:space="preserve">during a hearing if </w:t>
      </w:r>
      <w:r w:rsidR="00D32204" w:rsidRPr="005B489E">
        <w:rPr>
          <w:rFonts w:ascii="Tahoma" w:hAnsi="Tahoma" w:cs="Tahoma"/>
        </w:rPr>
        <w:t xml:space="preserve">it arises from the determination of an issue in the course of a hearing (although the </w:t>
      </w:r>
      <w:r w:rsidR="003C7539" w:rsidRPr="005B489E">
        <w:rPr>
          <w:rFonts w:ascii="Tahoma" w:hAnsi="Tahoma" w:cs="Tahoma"/>
        </w:rPr>
        <w:t>J</w:t>
      </w:r>
      <w:r w:rsidR="00D32204" w:rsidRPr="005B489E">
        <w:rPr>
          <w:rFonts w:ascii="Tahoma" w:hAnsi="Tahoma" w:cs="Tahoma"/>
        </w:rPr>
        <w:t>udge may put of</w:t>
      </w:r>
      <w:r w:rsidR="00AF5652" w:rsidRPr="005B489E">
        <w:rPr>
          <w:rFonts w:ascii="Tahoma" w:hAnsi="Tahoma" w:cs="Tahoma"/>
        </w:rPr>
        <w:t>f</w:t>
      </w:r>
      <w:r w:rsidR="00D32204" w:rsidRPr="005B489E">
        <w:rPr>
          <w:rFonts w:ascii="Tahoma" w:hAnsi="Tahoma" w:cs="Tahoma"/>
        </w:rPr>
        <w:t xml:space="preserve"> consideration of cost</w:t>
      </w:r>
      <w:r w:rsidR="00AF5652" w:rsidRPr="005B489E">
        <w:rPr>
          <w:rFonts w:ascii="Tahoma" w:hAnsi="Tahoma" w:cs="Tahoma"/>
        </w:rPr>
        <w:t>s</w:t>
      </w:r>
      <w:r w:rsidR="00D32204" w:rsidRPr="005B489E">
        <w:rPr>
          <w:rFonts w:ascii="Tahoma" w:hAnsi="Tahoma" w:cs="Tahoma"/>
        </w:rPr>
        <w:t xml:space="preserve"> to the end of a hearing</w:t>
      </w:r>
      <w:r w:rsidR="00AF5652" w:rsidRPr="005B489E">
        <w:rPr>
          <w:rFonts w:ascii="Tahoma" w:hAnsi="Tahoma" w:cs="Tahoma"/>
        </w:rPr>
        <w:t xml:space="preserve"> or otherwise</w:t>
      </w:r>
      <w:r w:rsidR="00D32204" w:rsidRPr="005B489E">
        <w:rPr>
          <w:rFonts w:ascii="Tahoma" w:hAnsi="Tahoma" w:cs="Tahoma"/>
        </w:rPr>
        <w:t>)</w:t>
      </w:r>
    </w:p>
    <w:p w14:paraId="612F2C58" w14:textId="77777777" w:rsidR="002B2AC6" w:rsidRPr="005B489E" w:rsidRDefault="002B2AC6" w:rsidP="002B2AC6">
      <w:pPr>
        <w:pStyle w:val="ListParagraph"/>
        <w:ind w:left="1985"/>
        <w:rPr>
          <w:rFonts w:ascii="Tahoma" w:hAnsi="Tahoma" w:cs="Tahoma"/>
        </w:rPr>
      </w:pPr>
    </w:p>
    <w:p w14:paraId="1F8A45E2" w14:textId="77777777" w:rsidR="002B2AC6" w:rsidRPr="005B489E" w:rsidRDefault="00D32204" w:rsidP="00694BA1">
      <w:pPr>
        <w:pStyle w:val="ListParagraph"/>
        <w:numPr>
          <w:ilvl w:val="2"/>
          <w:numId w:val="14"/>
        </w:numPr>
        <w:ind w:left="1985" w:hanging="851"/>
        <w:rPr>
          <w:rFonts w:ascii="Tahoma" w:hAnsi="Tahoma" w:cs="Tahoma"/>
        </w:rPr>
      </w:pPr>
      <w:r w:rsidRPr="005B489E">
        <w:rPr>
          <w:rFonts w:ascii="Tahoma" w:hAnsi="Tahoma" w:cs="Tahoma"/>
        </w:rPr>
        <w:t>at the end of a hearing (usually only where a determination is given)</w:t>
      </w:r>
    </w:p>
    <w:p w14:paraId="3AB85B0C" w14:textId="77777777" w:rsidR="002B2AC6" w:rsidRPr="005B489E" w:rsidRDefault="002B2AC6" w:rsidP="002B2AC6">
      <w:pPr>
        <w:pStyle w:val="ListParagraph"/>
        <w:ind w:left="1985"/>
        <w:rPr>
          <w:rFonts w:ascii="Tahoma" w:hAnsi="Tahoma" w:cs="Tahoma"/>
        </w:rPr>
      </w:pPr>
    </w:p>
    <w:p w14:paraId="69643F61" w14:textId="16A7B430" w:rsidR="00D32204" w:rsidRPr="005B489E" w:rsidRDefault="00D32204" w:rsidP="00694BA1">
      <w:pPr>
        <w:pStyle w:val="ListParagraph"/>
        <w:numPr>
          <w:ilvl w:val="2"/>
          <w:numId w:val="14"/>
        </w:numPr>
        <w:ind w:left="1985" w:hanging="851"/>
        <w:rPr>
          <w:rFonts w:ascii="Tahoma" w:hAnsi="Tahoma" w:cs="Tahoma"/>
        </w:rPr>
      </w:pPr>
      <w:r w:rsidRPr="005B489E">
        <w:rPr>
          <w:rFonts w:ascii="Tahoma" w:hAnsi="Tahoma" w:cs="Tahoma"/>
        </w:rPr>
        <w:t>within 14 days of the seal date of the relevant order of the EAT disposing of the issue in respect of which costs is sought</w:t>
      </w:r>
    </w:p>
    <w:p w14:paraId="1B8D7A51" w14:textId="77777777" w:rsidR="00D32204" w:rsidRPr="005B489E" w:rsidRDefault="00D32204" w:rsidP="006E2CB4">
      <w:pPr>
        <w:pStyle w:val="ListParagraph"/>
        <w:ind w:left="1134" w:hanging="1134"/>
        <w:rPr>
          <w:rFonts w:ascii="Tahoma" w:hAnsi="Tahoma" w:cs="Tahoma"/>
        </w:rPr>
      </w:pPr>
    </w:p>
    <w:p w14:paraId="308404E6" w14:textId="35C467FD" w:rsidR="002B2AC6" w:rsidRPr="005B489E" w:rsidRDefault="00D32204">
      <w:pPr>
        <w:pStyle w:val="ListParagraph"/>
        <w:numPr>
          <w:ilvl w:val="1"/>
          <w:numId w:val="14"/>
        </w:numPr>
        <w:ind w:left="1134" w:hanging="1134"/>
        <w:rPr>
          <w:rFonts w:ascii="Tahoma" w:hAnsi="Tahoma" w:cs="Tahoma"/>
        </w:rPr>
      </w:pPr>
      <w:r w:rsidRPr="005B489E">
        <w:rPr>
          <w:rFonts w:ascii="Tahoma" w:hAnsi="Tahoma" w:cs="Tahoma"/>
        </w:rPr>
        <w:t xml:space="preserve">Where a party is represented and an oral decision is given </w:t>
      </w:r>
      <w:r w:rsidR="007B3C20" w:rsidRPr="005B489E">
        <w:rPr>
          <w:rFonts w:ascii="Tahoma" w:hAnsi="Tahoma" w:cs="Tahoma"/>
        </w:rPr>
        <w:t xml:space="preserve">it will assist </w:t>
      </w:r>
      <w:r w:rsidRPr="005B489E">
        <w:rPr>
          <w:rFonts w:ascii="Tahoma" w:hAnsi="Tahoma" w:cs="Tahoma"/>
        </w:rPr>
        <w:t xml:space="preserve">the EAT </w:t>
      </w:r>
      <w:r w:rsidR="007B3C20" w:rsidRPr="005B489E">
        <w:rPr>
          <w:rFonts w:ascii="Tahoma" w:hAnsi="Tahoma" w:cs="Tahoma"/>
        </w:rPr>
        <w:t>if</w:t>
      </w:r>
      <w:r w:rsidRPr="005B489E">
        <w:rPr>
          <w:rFonts w:ascii="Tahoma" w:hAnsi="Tahoma" w:cs="Tahoma"/>
        </w:rPr>
        <w:t xml:space="preserve"> the represented party make</w:t>
      </w:r>
      <w:r w:rsidR="007B3C20" w:rsidRPr="005B489E">
        <w:rPr>
          <w:rFonts w:ascii="Tahoma" w:hAnsi="Tahoma" w:cs="Tahoma"/>
        </w:rPr>
        <w:t>s</w:t>
      </w:r>
      <w:r w:rsidRPr="005B489E">
        <w:rPr>
          <w:rFonts w:ascii="Tahoma" w:hAnsi="Tahoma" w:cs="Tahoma"/>
        </w:rPr>
        <w:t xml:space="preserve"> any application for costs </w:t>
      </w:r>
      <w:r w:rsidR="00580928" w:rsidRPr="005B489E">
        <w:rPr>
          <w:rFonts w:ascii="Tahoma" w:hAnsi="Tahoma" w:cs="Tahoma"/>
        </w:rPr>
        <w:t xml:space="preserve">orally </w:t>
      </w:r>
      <w:r w:rsidR="004441A1" w:rsidRPr="005B489E">
        <w:rPr>
          <w:rFonts w:ascii="Tahoma" w:hAnsi="Tahoma" w:cs="Tahoma"/>
        </w:rPr>
        <w:t xml:space="preserve">immediately </w:t>
      </w:r>
      <w:r w:rsidR="00580928" w:rsidRPr="005B489E">
        <w:rPr>
          <w:rFonts w:ascii="Tahoma" w:hAnsi="Tahoma" w:cs="Tahoma"/>
        </w:rPr>
        <w:t xml:space="preserve">after the decision has been given. </w:t>
      </w:r>
    </w:p>
    <w:p w14:paraId="4477E1F1" w14:textId="77777777" w:rsidR="007B3C20" w:rsidRPr="005B489E" w:rsidRDefault="007B3C20" w:rsidP="007B3C20">
      <w:pPr>
        <w:pStyle w:val="ListParagraph"/>
        <w:ind w:left="1134"/>
        <w:rPr>
          <w:rFonts w:ascii="Tahoma" w:hAnsi="Tahoma" w:cs="Tahoma"/>
        </w:rPr>
      </w:pPr>
    </w:p>
    <w:p w14:paraId="1C06A2AB" w14:textId="7AD07B5A" w:rsidR="008B605C" w:rsidRPr="005B489E" w:rsidRDefault="008B605C" w:rsidP="00694BA1">
      <w:pPr>
        <w:pStyle w:val="ListParagraph"/>
        <w:numPr>
          <w:ilvl w:val="1"/>
          <w:numId w:val="14"/>
        </w:numPr>
        <w:ind w:left="1134" w:hanging="1134"/>
        <w:rPr>
          <w:rFonts w:ascii="Tahoma" w:hAnsi="Tahoma" w:cs="Tahoma"/>
          <w:color w:val="538135" w:themeColor="accent6" w:themeShade="BF"/>
        </w:rPr>
      </w:pPr>
      <w:r w:rsidRPr="005B489E">
        <w:rPr>
          <w:rFonts w:ascii="Tahoma" w:hAnsi="Tahoma" w:cs="Tahoma"/>
        </w:rPr>
        <w:t>A</w:t>
      </w:r>
      <w:r w:rsidR="00580928" w:rsidRPr="005B489E">
        <w:rPr>
          <w:rFonts w:ascii="Tahoma" w:hAnsi="Tahoma" w:cs="Tahoma"/>
        </w:rPr>
        <w:t>n application for cost</w:t>
      </w:r>
      <w:r w:rsidR="0040297E" w:rsidRPr="005B489E">
        <w:rPr>
          <w:rFonts w:ascii="Tahoma" w:hAnsi="Tahoma" w:cs="Tahoma"/>
        </w:rPr>
        <w:t>s</w:t>
      </w:r>
      <w:r w:rsidR="00580928" w:rsidRPr="005B489E">
        <w:rPr>
          <w:rFonts w:ascii="Tahoma" w:hAnsi="Tahoma" w:cs="Tahoma"/>
        </w:rPr>
        <w:t xml:space="preserve"> should:</w:t>
      </w:r>
    </w:p>
    <w:p w14:paraId="72E2A1D1" w14:textId="77777777" w:rsidR="00580928" w:rsidRPr="005B489E" w:rsidRDefault="00580928" w:rsidP="006E2CB4">
      <w:pPr>
        <w:pStyle w:val="ListParagraph"/>
        <w:ind w:left="1134" w:hanging="1134"/>
        <w:rPr>
          <w:rFonts w:ascii="Tahoma" w:hAnsi="Tahoma" w:cs="Tahoma"/>
        </w:rPr>
      </w:pPr>
    </w:p>
    <w:p w14:paraId="1FD941C4" w14:textId="77777777" w:rsidR="000D4328" w:rsidRPr="005B489E" w:rsidRDefault="008D4F1A" w:rsidP="00694BA1">
      <w:pPr>
        <w:pStyle w:val="ListParagraph"/>
        <w:numPr>
          <w:ilvl w:val="3"/>
          <w:numId w:val="14"/>
        </w:numPr>
        <w:tabs>
          <w:tab w:val="left" w:pos="1985"/>
        </w:tabs>
        <w:ind w:left="1134" w:firstLine="0"/>
        <w:rPr>
          <w:rFonts w:ascii="Tahoma" w:hAnsi="Tahoma" w:cs="Tahoma"/>
        </w:rPr>
      </w:pPr>
      <w:r w:rsidRPr="005B489E">
        <w:rPr>
          <w:rFonts w:ascii="Tahoma" w:hAnsi="Tahoma" w:cs="Tahoma"/>
        </w:rPr>
        <w:t xml:space="preserve">set out the facts on which the application is based </w:t>
      </w:r>
    </w:p>
    <w:p w14:paraId="2052D95D" w14:textId="77777777" w:rsidR="000D4328" w:rsidRPr="005B489E" w:rsidRDefault="000D4328" w:rsidP="000D4328">
      <w:pPr>
        <w:pStyle w:val="ListParagraph"/>
        <w:tabs>
          <w:tab w:val="left" w:pos="1985"/>
        </w:tabs>
        <w:ind w:left="1134"/>
        <w:rPr>
          <w:rFonts w:ascii="Tahoma" w:hAnsi="Tahoma" w:cs="Tahoma"/>
        </w:rPr>
      </w:pPr>
    </w:p>
    <w:p w14:paraId="3DE7E07B" w14:textId="77777777" w:rsidR="000D4328" w:rsidRPr="005B489E" w:rsidRDefault="008D4F1A" w:rsidP="00694BA1">
      <w:pPr>
        <w:pStyle w:val="ListParagraph"/>
        <w:numPr>
          <w:ilvl w:val="3"/>
          <w:numId w:val="14"/>
        </w:numPr>
        <w:tabs>
          <w:tab w:val="left" w:pos="1985"/>
        </w:tabs>
        <w:ind w:left="1134" w:firstLine="0"/>
        <w:rPr>
          <w:rFonts w:ascii="Tahoma" w:hAnsi="Tahoma" w:cs="Tahoma"/>
        </w:rPr>
      </w:pPr>
      <w:r w:rsidRPr="005B489E">
        <w:rPr>
          <w:rFonts w:ascii="Tahoma" w:hAnsi="Tahoma" w:cs="Tahoma"/>
        </w:rPr>
        <w:t>explain the legal basis for the application</w:t>
      </w:r>
    </w:p>
    <w:p w14:paraId="045AFCD7" w14:textId="77777777" w:rsidR="000D4328" w:rsidRPr="005B489E" w:rsidRDefault="000D4328" w:rsidP="000D4328">
      <w:pPr>
        <w:pStyle w:val="ListParagraph"/>
        <w:tabs>
          <w:tab w:val="left" w:pos="1985"/>
        </w:tabs>
        <w:ind w:left="1134"/>
        <w:rPr>
          <w:rFonts w:ascii="Tahoma" w:hAnsi="Tahoma" w:cs="Tahoma"/>
        </w:rPr>
      </w:pPr>
    </w:p>
    <w:p w14:paraId="22224BE2" w14:textId="7BC89AD0" w:rsidR="000D4328" w:rsidRPr="005B489E" w:rsidRDefault="008D4F1A"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set out </w:t>
      </w:r>
      <w:r w:rsidR="00030CDF" w:rsidRPr="005B489E">
        <w:rPr>
          <w:rFonts w:ascii="Tahoma" w:hAnsi="Tahoma" w:cs="Tahoma"/>
        </w:rPr>
        <w:t xml:space="preserve">what costs have been incurred </w:t>
      </w:r>
      <w:r w:rsidRPr="005B489E">
        <w:rPr>
          <w:rFonts w:ascii="Tahoma" w:hAnsi="Tahoma" w:cs="Tahoma"/>
        </w:rPr>
        <w:t xml:space="preserve">(generally in a </w:t>
      </w:r>
      <w:r w:rsidR="004F6C3A" w:rsidRPr="005B489E">
        <w:rPr>
          <w:rFonts w:ascii="Tahoma" w:hAnsi="Tahoma" w:cs="Tahoma"/>
        </w:rPr>
        <w:t xml:space="preserve">detailed </w:t>
      </w:r>
      <w:r w:rsidRPr="005B489E">
        <w:rPr>
          <w:rFonts w:ascii="Tahoma" w:hAnsi="Tahoma" w:cs="Tahoma"/>
        </w:rPr>
        <w:t>schedule</w:t>
      </w:r>
      <w:r w:rsidR="004E03A0" w:rsidRPr="005B489E">
        <w:rPr>
          <w:rFonts w:ascii="Tahoma" w:hAnsi="Tahoma" w:cs="Tahoma"/>
        </w:rPr>
        <w:t>, signed by a partner of a firm of solicitors or other legal professional with conduct of the proceedings, where relevant</w:t>
      </w:r>
      <w:r w:rsidRPr="005B489E">
        <w:rPr>
          <w:rFonts w:ascii="Tahoma" w:hAnsi="Tahoma" w:cs="Tahoma"/>
        </w:rPr>
        <w:t xml:space="preserve">) </w:t>
      </w:r>
    </w:p>
    <w:p w14:paraId="77AEB1A2" w14:textId="77777777" w:rsidR="000D4328" w:rsidRPr="005B489E" w:rsidRDefault="000D4328" w:rsidP="000D4328">
      <w:pPr>
        <w:pStyle w:val="ListParagraph"/>
        <w:tabs>
          <w:tab w:val="left" w:pos="1985"/>
        </w:tabs>
        <w:ind w:left="1985"/>
        <w:rPr>
          <w:rFonts w:ascii="Tahoma" w:hAnsi="Tahoma" w:cs="Tahoma"/>
        </w:rPr>
      </w:pPr>
    </w:p>
    <w:p w14:paraId="707A9673" w14:textId="18C5CF4E" w:rsidR="00617FF3" w:rsidRPr="005B489E" w:rsidRDefault="00617FF3"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if costs are sought for part of the proceedings show how the costs have been incurred on that part</w:t>
      </w:r>
    </w:p>
    <w:p w14:paraId="476B383E" w14:textId="6885C2EE" w:rsidR="008B605C" w:rsidRPr="005B489E" w:rsidRDefault="008B605C" w:rsidP="006E2CB4">
      <w:pPr>
        <w:pStyle w:val="ListParagraph"/>
        <w:ind w:left="1134" w:hanging="1134"/>
        <w:rPr>
          <w:rFonts w:ascii="Tahoma" w:hAnsi="Tahoma" w:cs="Tahoma"/>
        </w:rPr>
      </w:pPr>
    </w:p>
    <w:p w14:paraId="4F9CA659" w14:textId="22CC3234" w:rsidR="002B2AC6" w:rsidRPr="005B489E" w:rsidRDefault="008D4F1A" w:rsidP="00E222BC">
      <w:pPr>
        <w:pStyle w:val="ListParagraph"/>
        <w:numPr>
          <w:ilvl w:val="1"/>
          <w:numId w:val="14"/>
        </w:numPr>
        <w:ind w:left="1134" w:hanging="1134"/>
        <w:rPr>
          <w:rFonts w:ascii="Tahoma" w:hAnsi="Tahoma" w:cs="Tahoma"/>
        </w:rPr>
      </w:pPr>
      <w:r w:rsidRPr="005B489E">
        <w:rPr>
          <w:rFonts w:ascii="Tahoma" w:hAnsi="Tahoma" w:cs="Tahoma"/>
        </w:rPr>
        <w:t>A written application for cost</w:t>
      </w:r>
      <w:r w:rsidR="00336327" w:rsidRPr="005B489E">
        <w:rPr>
          <w:rFonts w:ascii="Tahoma" w:hAnsi="Tahoma" w:cs="Tahoma"/>
        </w:rPr>
        <w:t>s</w:t>
      </w:r>
      <w:r w:rsidRPr="005B489E">
        <w:rPr>
          <w:rFonts w:ascii="Tahoma" w:hAnsi="Tahoma" w:cs="Tahoma"/>
        </w:rPr>
        <w:t xml:space="preserve"> should be made </w:t>
      </w:r>
      <w:r w:rsidR="00E222BC" w:rsidRPr="00E222BC">
        <w:rPr>
          <w:rFonts w:ascii="Tahoma" w:hAnsi="Tahoma" w:cs="Tahoma"/>
        </w:rPr>
        <w:t>in accordance with Section 7 by completing the application form at Annex 2</w:t>
      </w:r>
      <w:r w:rsidRPr="005B489E">
        <w:rPr>
          <w:rFonts w:ascii="Tahoma" w:hAnsi="Tahoma" w:cs="Tahoma"/>
        </w:rPr>
        <w:t>.</w:t>
      </w:r>
    </w:p>
    <w:p w14:paraId="5CD82666" w14:textId="77777777" w:rsidR="002B2AC6" w:rsidRPr="005B489E" w:rsidRDefault="002B2AC6" w:rsidP="002B2AC6">
      <w:pPr>
        <w:pStyle w:val="ListParagraph"/>
        <w:ind w:left="1134"/>
        <w:rPr>
          <w:rFonts w:ascii="Tahoma" w:hAnsi="Tahoma" w:cs="Tahoma"/>
        </w:rPr>
      </w:pPr>
    </w:p>
    <w:p w14:paraId="15E4A0F7" w14:textId="540FBF70" w:rsidR="002B2AC6" w:rsidRPr="005B489E" w:rsidRDefault="00617FF3" w:rsidP="00694BA1">
      <w:pPr>
        <w:pStyle w:val="ListParagraph"/>
        <w:numPr>
          <w:ilvl w:val="1"/>
          <w:numId w:val="14"/>
        </w:numPr>
        <w:ind w:left="1134" w:hanging="1134"/>
        <w:rPr>
          <w:rFonts w:ascii="Tahoma" w:hAnsi="Tahoma" w:cs="Tahoma"/>
        </w:rPr>
      </w:pPr>
      <w:r w:rsidRPr="005B489E">
        <w:rPr>
          <w:rFonts w:ascii="Tahoma" w:hAnsi="Tahoma" w:cs="Tahoma"/>
        </w:rPr>
        <w:t xml:space="preserve">If a party against whom the order is sought wishes the EAT to have regard to </w:t>
      </w:r>
      <w:r w:rsidR="00196D94" w:rsidRPr="005B489E">
        <w:rPr>
          <w:rFonts w:ascii="Tahoma" w:hAnsi="Tahoma" w:cs="Tahoma"/>
        </w:rPr>
        <w:t xml:space="preserve">their financial </w:t>
      </w:r>
      <w:r w:rsidRPr="005B489E">
        <w:rPr>
          <w:rFonts w:ascii="Tahoma" w:hAnsi="Tahoma" w:cs="Tahoma"/>
        </w:rPr>
        <w:t xml:space="preserve">means and/or an alleged inability to pay, a witness statement </w:t>
      </w:r>
      <w:r w:rsidR="00541E2A" w:rsidRPr="005B489E">
        <w:rPr>
          <w:rFonts w:ascii="Tahoma" w:hAnsi="Tahoma" w:cs="Tahoma"/>
        </w:rPr>
        <w:t xml:space="preserve">(made in accordance with </w:t>
      </w:r>
      <w:r w:rsidR="00363225">
        <w:rPr>
          <w:rFonts w:ascii="Tahoma" w:hAnsi="Tahoma" w:cs="Tahoma"/>
        </w:rPr>
        <w:t>paragraph</w:t>
      </w:r>
      <w:r w:rsidR="00541E2A" w:rsidRPr="005B489E">
        <w:rPr>
          <w:rFonts w:ascii="Tahoma" w:hAnsi="Tahoma" w:cs="Tahoma"/>
        </w:rPr>
        <w:t xml:space="preserve"> </w:t>
      </w:r>
      <w:r w:rsidR="00F71230" w:rsidRPr="005B489E">
        <w:rPr>
          <w:rFonts w:ascii="Tahoma" w:hAnsi="Tahoma" w:cs="Tahoma"/>
        </w:rPr>
        <w:t>7.3.</w:t>
      </w:r>
      <w:r w:rsidR="00363225">
        <w:rPr>
          <w:rFonts w:ascii="Tahoma" w:hAnsi="Tahoma" w:cs="Tahoma"/>
        </w:rPr>
        <w:t>2</w:t>
      </w:r>
      <w:r w:rsidR="00DD3069" w:rsidRPr="005B489E">
        <w:rPr>
          <w:rFonts w:ascii="Tahoma" w:hAnsi="Tahoma" w:cs="Tahoma"/>
        </w:rPr>
        <w:t>.d</w:t>
      </w:r>
      <w:r w:rsidR="00541E2A" w:rsidRPr="005B489E">
        <w:rPr>
          <w:rFonts w:ascii="Tahoma" w:hAnsi="Tahoma" w:cs="Tahoma"/>
        </w:rPr>
        <w:t xml:space="preserve">) </w:t>
      </w:r>
      <w:r w:rsidRPr="005B489E">
        <w:rPr>
          <w:rFonts w:ascii="Tahoma" w:hAnsi="Tahoma" w:cs="Tahoma"/>
        </w:rPr>
        <w:t xml:space="preserve">giving </w:t>
      </w:r>
      <w:r w:rsidR="000E4927" w:rsidRPr="005B489E">
        <w:rPr>
          <w:rFonts w:ascii="Tahoma" w:hAnsi="Tahoma" w:cs="Tahoma"/>
        </w:rPr>
        <w:t xml:space="preserve">full </w:t>
      </w:r>
      <w:r w:rsidRPr="005B489E">
        <w:rPr>
          <w:rFonts w:ascii="Tahoma" w:hAnsi="Tahoma" w:cs="Tahoma"/>
        </w:rPr>
        <w:t xml:space="preserve">particulars </w:t>
      </w:r>
      <w:r w:rsidR="000E4927" w:rsidRPr="005B489E">
        <w:rPr>
          <w:rFonts w:ascii="Tahoma" w:hAnsi="Tahoma" w:cs="Tahoma"/>
        </w:rPr>
        <w:t xml:space="preserve">of the person’s financial means </w:t>
      </w:r>
      <w:r w:rsidRPr="005B489E">
        <w:rPr>
          <w:rFonts w:ascii="Tahoma" w:hAnsi="Tahoma" w:cs="Tahoma"/>
        </w:rPr>
        <w:t xml:space="preserve">and exhibiting any documents </w:t>
      </w:r>
      <w:r w:rsidR="00E237BE" w:rsidRPr="005B489E">
        <w:rPr>
          <w:rFonts w:ascii="Tahoma" w:hAnsi="Tahoma" w:cs="Tahoma"/>
        </w:rPr>
        <w:t xml:space="preserve">that </w:t>
      </w:r>
      <w:r w:rsidR="00A84F30" w:rsidRPr="005B489E">
        <w:rPr>
          <w:rFonts w:ascii="Tahoma" w:hAnsi="Tahoma" w:cs="Tahoma"/>
        </w:rPr>
        <w:t xml:space="preserve">provide </w:t>
      </w:r>
      <w:r w:rsidR="00E237BE" w:rsidRPr="005B489E">
        <w:rPr>
          <w:rFonts w:ascii="Tahoma" w:hAnsi="Tahoma" w:cs="Tahoma"/>
        </w:rPr>
        <w:t xml:space="preserve">evidence </w:t>
      </w:r>
      <w:r w:rsidR="00A84F30" w:rsidRPr="005B489E">
        <w:rPr>
          <w:rFonts w:ascii="Tahoma" w:hAnsi="Tahoma" w:cs="Tahoma"/>
        </w:rPr>
        <w:t xml:space="preserve">of their </w:t>
      </w:r>
      <w:r w:rsidR="000800E2" w:rsidRPr="005B489E">
        <w:rPr>
          <w:rFonts w:ascii="Tahoma" w:hAnsi="Tahoma" w:cs="Tahoma"/>
        </w:rPr>
        <w:t xml:space="preserve">financial </w:t>
      </w:r>
      <w:r w:rsidR="00E237BE" w:rsidRPr="005B489E">
        <w:rPr>
          <w:rFonts w:ascii="Tahoma" w:hAnsi="Tahoma" w:cs="Tahoma"/>
        </w:rPr>
        <w:t xml:space="preserve">means (such as bank statements, benefit statements and other evidence of property, income and necessary expenditure) </w:t>
      </w:r>
      <w:r w:rsidRPr="005B489E">
        <w:rPr>
          <w:rFonts w:ascii="Tahoma" w:hAnsi="Tahoma" w:cs="Tahoma"/>
        </w:rPr>
        <w:t xml:space="preserve">should be sent to the EAT </w:t>
      </w:r>
      <w:r w:rsidR="00E427C9" w:rsidRPr="005B489E">
        <w:rPr>
          <w:rFonts w:ascii="Tahoma" w:hAnsi="Tahoma" w:cs="Tahoma"/>
        </w:rPr>
        <w:t>and the other party or parties</w:t>
      </w:r>
      <w:r w:rsidR="000E4927" w:rsidRPr="005B489E">
        <w:rPr>
          <w:rFonts w:ascii="Tahoma" w:hAnsi="Tahoma" w:cs="Tahoma"/>
        </w:rPr>
        <w:t xml:space="preserve"> together with the application</w:t>
      </w:r>
      <w:r w:rsidRPr="005B489E">
        <w:rPr>
          <w:rFonts w:ascii="Tahoma" w:hAnsi="Tahoma" w:cs="Tahoma"/>
        </w:rPr>
        <w:t>.</w:t>
      </w:r>
    </w:p>
    <w:p w14:paraId="36CAAB1E" w14:textId="77777777" w:rsidR="002B2AC6" w:rsidRPr="005B489E" w:rsidRDefault="002B2AC6" w:rsidP="002B2AC6">
      <w:pPr>
        <w:pStyle w:val="ListParagraph"/>
        <w:ind w:left="1134"/>
        <w:rPr>
          <w:rFonts w:ascii="Tahoma" w:hAnsi="Tahoma" w:cs="Tahoma"/>
        </w:rPr>
      </w:pPr>
    </w:p>
    <w:p w14:paraId="3A4424DC" w14:textId="0DB5A3DC" w:rsidR="008D4F1A" w:rsidRPr="005B489E" w:rsidRDefault="00E427C9" w:rsidP="00694BA1">
      <w:pPr>
        <w:pStyle w:val="ListParagraph"/>
        <w:numPr>
          <w:ilvl w:val="1"/>
          <w:numId w:val="14"/>
        </w:numPr>
        <w:ind w:left="1134" w:hanging="1134"/>
        <w:rPr>
          <w:rFonts w:ascii="Tahoma" w:hAnsi="Tahoma" w:cs="Tahoma"/>
        </w:rPr>
      </w:pPr>
      <w:r w:rsidRPr="005B489E">
        <w:rPr>
          <w:rFonts w:ascii="Tahoma" w:hAnsi="Tahoma" w:cs="Tahoma"/>
        </w:rPr>
        <w:t>A Judge or the Registrar will decide how the application is to be determined</w:t>
      </w:r>
      <w:r w:rsidR="00C778ED" w:rsidRPr="005B489E">
        <w:rPr>
          <w:rFonts w:ascii="Tahoma" w:hAnsi="Tahoma" w:cs="Tahoma"/>
        </w:rPr>
        <w:t xml:space="preserve"> and the outcome provided</w:t>
      </w:r>
      <w:r w:rsidRPr="005B489E">
        <w:rPr>
          <w:rFonts w:ascii="Tahoma" w:hAnsi="Tahoma" w:cs="Tahoma"/>
        </w:rPr>
        <w:t xml:space="preserve">, </w:t>
      </w:r>
      <w:r w:rsidR="00461074" w:rsidRPr="005B489E">
        <w:rPr>
          <w:rFonts w:ascii="Tahoma" w:hAnsi="Tahoma" w:cs="Tahoma"/>
        </w:rPr>
        <w:t>which may include any of the following</w:t>
      </w:r>
      <w:r w:rsidRPr="005B489E">
        <w:rPr>
          <w:rFonts w:ascii="Tahoma" w:hAnsi="Tahoma" w:cs="Tahoma"/>
        </w:rPr>
        <w:t>:</w:t>
      </w:r>
    </w:p>
    <w:p w14:paraId="31AAABA7" w14:textId="77777777" w:rsidR="00E427C9" w:rsidRPr="005B489E" w:rsidRDefault="00E427C9" w:rsidP="006E2CB4">
      <w:pPr>
        <w:pStyle w:val="ListParagraph"/>
        <w:ind w:left="1134" w:hanging="1134"/>
        <w:rPr>
          <w:rFonts w:ascii="Tahoma" w:hAnsi="Tahoma" w:cs="Tahoma"/>
        </w:rPr>
      </w:pPr>
    </w:p>
    <w:p w14:paraId="77527050" w14:textId="77777777" w:rsidR="000D4328"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an oral decision at a hearing at which the application for costs is made</w:t>
      </w:r>
    </w:p>
    <w:p w14:paraId="41C7620B" w14:textId="77777777" w:rsidR="000D4328" w:rsidRPr="005B489E" w:rsidRDefault="000D4328" w:rsidP="000D4328">
      <w:pPr>
        <w:pStyle w:val="ListParagraph"/>
        <w:ind w:left="1985"/>
        <w:rPr>
          <w:rFonts w:ascii="Tahoma" w:hAnsi="Tahoma" w:cs="Tahoma"/>
        </w:rPr>
      </w:pPr>
    </w:p>
    <w:p w14:paraId="7505C1A6" w14:textId="77777777" w:rsidR="000D4328" w:rsidRPr="005B489E" w:rsidRDefault="00E427C9" w:rsidP="00694BA1">
      <w:pPr>
        <w:pStyle w:val="ListParagraph"/>
        <w:numPr>
          <w:ilvl w:val="3"/>
          <w:numId w:val="14"/>
        </w:numPr>
        <w:ind w:left="1985" w:hanging="851"/>
        <w:rPr>
          <w:rFonts w:ascii="Tahoma" w:hAnsi="Tahoma" w:cs="Tahoma"/>
        </w:rPr>
      </w:pPr>
      <w:r w:rsidRPr="005B489E">
        <w:rPr>
          <w:rFonts w:ascii="Tahoma" w:hAnsi="Tahoma" w:cs="Tahoma"/>
        </w:rPr>
        <w:t xml:space="preserve">a </w:t>
      </w:r>
      <w:r w:rsidR="00240023" w:rsidRPr="005B489E">
        <w:rPr>
          <w:rFonts w:ascii="Tahoma" w:hAnsi="Tahoma" w:cs="Tahoma"/>
        </w:rPr>
        <w:t xml:space="preserve">written </w:t>
      </w:r>
      <w:r w:rsidRPr="005B489E">
        <w:rPr>
          <w:rFonts w:ascii="Tahoma" w:hAnsi="Tahoma" w:cs="Tahoma"/>
        </w:rPr>
        <w:t xml:space="preserve">decision </w:t>
      </w:r>
      <w:r w:rsidR="00240023" w:rsidRPr="005B489E">
        <w:rPr>
          <w:rFonts w:ascii="Tahoma" w:hAnsi="Tahoma" w:cs="Tahoma"/>
        </w:rPr>
        <w:t xml:space="preserve">made </w:t>
      </w:r>
      <w:r w:rsidRPr="005B489E">
        <w:rPr>
          <w:rFonts w:ascii="Tahoma" w:hAnsi="Tahoma" w:cs="Tahoma"/>
        </w:rPr>
        <w:t xml:space="preserve">without a hearing, providing all relevant parties have </w:t>
      </w:r>
      <w:r w:rsidR="004F5634" w:rsidRPr="005B489E">
        <w:rPr>
          <w:rFonts w:ascii="Tahoma" w:hAnsi="Tahoma" w:cs="Tahoma"/>
        </w:rPr>
        <w:t xml:space="preserve">had </w:t>
      </w:r>
      <w:r w:rsidRPr="005B489E">
        <w:rPr>
          <w:rFonts w:ascii="Tahoma" w:hAnsi="Tahoma" w:cs="Tahoma"/>
        </w:rPr>
        <w:t>an opportunity to provide written representations</w:t>
      </w:r>
    </w:p>
    <w:p w14:paraId="3885C624" w14:textId="77777777" w:rsidR="000D4328" w:rsidRPr="005B489E" w:rsidRDefault="000D4328" w:rsidP="000D4328">
      <w:pPr>
        <w:pStyle w:val="ListParagraph"/>
        <w:ind w:left="1985"/>
        <w:rPr>
          <w:rFonts w:ascii="Tahoma" w:hAnsi="Tahoma" w:cs="Tahoma"/>
        </w:rPr>
      </w:pPr>
    </w:p>
    <w:p w14:paraId="4368719B" w14:textId="77777777" w:rsidR="000D4328"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a costs hearing</w:t>
      </w:r>
    </w:p>
    <w:p w14:paraId="2AAD33CE" w14:textId="77777777" w:rsidR="000D4328" w:rsidRPr="005B489E" w:rsidRDefault="000D4328" w:rsidP="000D4328">
      <w:pPr>
        <w:pStyle w:val="ListParagraph"/>
        <w:ind w:left="1985"/>
        <w:rPr>
          <w:rFonts w:ascii="Tahoma" w:hAnsi="Tahoma" w:cs="Tahoma"/>
        </w:rPr>
      </w:pPr>
    </w:p>
    <w:p w14:paraId="5ECE5FDF" w14:textId="18DB287E" w:rsidR="00461074"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reference for detailed assessment</w:t>
      </w:r>
    </w:p>
    <w:p w14:paraId="5053CD75" w14:textId="77777777" w:rsidR="00461074" w:rsidRPr="005B489E" w:rsidRDefault="00461074" w:rsidP="006E2CB4">
      <w:pPr>
        <w:pStyle w:val="ListParagraph"/>
        <w:ind w:left="1134" w:hanging="1134"/>
        <w:rPr>
          <w:rFonts w:ascii="Tahoma" w:hAnsi="Tahoma" w:cs="Tahoma"/>
        </w:rPr>
      </w:pPr>
    </w:p>
    <w:p w14:paraId="350D3EB7" w14:textId="4CE4DB90" w:rsidR="002B2AC6" w:rsidRPr="005B489E" w:rsidRDefault="00461074" w:rsidP="00E222BC">
      <w:pPr>
        <w:pStyle w:val="ListParagraph"/>
        <w:numPr>
          <w:ilvl w:val="1"/>
          <w:numId w:val="14"/>
        </w:numPr>
        <w:ind w:left="1134" w:hanging="1134"/>
        <w:rPr>
          <w:rFonts w:ascii="Tahoma" w:hAnsi="Tahoma" w:cs="Tahoma"/>
        </w:rPr>
      </w:pPr>
      <w:r w:rsidRPr="005B489E">
        <w:rPr>
          <w:rFonts w:ascii="Tahoma" w:hAnsi="Tahoma" w:cs="Tahoma"/>
        </w:rPr>
        <w:t xml:space="preserve">An application for a wasted costs order </w:t>
      </w:r>
      <w:r w:rsidR="00FA73EA" w:rsidRPr="005B489E">
        <w:rPr>
          <w:rFonts w:ascii="Tahoma" w:hAnsi="Tahoma" w:cs="Tahoma"/>
        </w:rPr>
        <w:t xml:space="preserve">(an order against a party’s legal representative) </w:t>
      </w:r>
      <w:r w:rsidR="003A7E7E">
        <w:rPr>
          <w:rFonts w:ascii="Tahoma" w:hAnsi="Tahoma" w:cs="Tahoma"/>
        </w:rPr>
        <w:t>should</w:t>
      </w:r>
      <w:r w:rsidR="003A7E7E" w:rsidRPr="005B489E">
        <w:rPr>
          <w:rFonts w:ascii="Tahoma" w:hAnsi="Tahoma" w:cs="Tahoma"/>
        </w:rPr>
        <w:t xml:space="preserve"> </w:t>
      </w:r>
      <w:r w:rsidRPr="005B489E">
        <w:rPr>
          <w:rFonts w:ascii="Tahoma" w:hAnsi="Tahoma" w:cs="Tahoma"/>
        </w:rPr>
        <w:t>be made</w:t>
      </w:r>
      <w:r w:rsidR="00D33C77" w:rsidRPr="005B489E">
        <w:rPr>
          <w:rFonts w:ascii="Tahoma" w:hAnsi="Tahoma" w:cs="Tahoma"/>
        </w:rPr>
        <w:t xml:space="preserve"> </w:t>
      </w:r>
      <w:r w:rsidR="00E222BC" w:rsidRPr="00E222BC">
        <w:rPr>
          <w:rFonts w:ascii="Tahoma" w:hAnsi="Tahoma" w:cs="Tahoma"/>
        </w:rPr>
        <w:t>in accordance with Section 7 by completing the application form at Annex 2</w:t>
      </w:r>
      <w:r w:rsidR="003A48C5" w:rsidRPr="005B489E">
        <w:rPr>
          <w:rFonts w:ascii="Tahoma" w:hAnsi="Tahoma" w:cs="Tahoma"/>
          <w:kern w:val="0"/>
          <w14:ligatures w14:val="none"/>
        </w:rPr>
        <w:t>. The application must comply with the above provisions and clearly set out the conduct that is said to make an award of wasted costs appropriate.</w:t>
      </w:r>
    </w:p>
    <w:p w14:paraId="21AC4A16" w14:textId="77777777" w:rsidR="002B2AC6" w:rsidRPr="005B489E" w:rsidRDefault="002B2AC6" w:rsidP="002B2AC6">
      <w:pPr>
        <w:pStyle w:val="ListParagraph"/>
        <w:ind w:left="1134"/>
        <w:rPr>
          <w:rFonts w:ascii="Tahoma" w:hAnsi="Tahoma" w:cs="Tahoma"/>
        </w:rPr>
      </w:pPr>
    </w:p>
    <w:p w14:paraId="47395FC9" w14:textId="77777777" w:rsidR="002B2AC6" w:rsidRPr="005B489E" w:rsidRDefault="003A48C5" w:rsidP="00694BA1">
      <w:pPr>
        <w:pStyle w:val="ListParagraph"/>
        <w:numPr>
          <w:ilvl w:val="1"/>
          <w:numId w:val="14"/>
        </w:numPr>
        <w:ind w:left="1134" w:hanging="1134"/>
        <w:rPr>
          <w:rFonts w:ascii="Tahoma" w:hAnsi="Tahoma" w:cs="Tahoma"/>
        </w:rPr>
      </w:pPr>
      <w:r w:rsidRPr="005B489E">
        <w:rPr>
          <w:rFonts w:ascii="Tahoma" w:hAnsi="Tahoma" w:cs="Tahoma"/>
        </w:rPr>
        <w:t>The Registrar or a Judge may give such directions as are considered appropriate for the fair disposal of any application for costs.</w:t>
      </w:r>
    </w:p>
    <w:p w14:paraId="03E7EBAA" w14:textId="77777777" w:rsidR="002B2AC6" w:rsidRPr="005B489E" w:rsidRDefault="002B2AC6" w:rsidP="002B2AC6">
      <w:pPr>
        <w:pStyle w:val="ListParagraph"/>
        <w:ind w:left="1134"/>
        <w:rPr>
          <w:rFonts w:ascii="Tahoma" w:hAnsi="Tahoma" w:cs="Tahoma"/>
        </w:rPr>
      </w:pPr>
    </w:p>
    <w:p w14:paraId="345EA7B8" w14:textId="65787381" w:rsidR="00B912C6" w:rsidRPr="00810CF1" w:rsidRDefault="00856AC3" w:rsidP="00810CF1">
      <w:pPr>
        <w:pStyle w:val="ListParagraph"/>
        <w:numPr>
          <w:ilvl w:val="1"/>
          <w:numId w:val="14"/>
        </w:numPr>
        <w:ind w:left="1134" w:hanging="1134"/>
        <w:rPr>
          <w:rFonts w:ascii="Tahoma" w:hAnsi="Tahoma" w:cs="Tahoma"/>
        </w:rPr>
      </w:pPr>
      <w:r w:rsidRPr="005B489E">
        <w:rPr>
          <w:rFonts w:ascii="Tahoma" w:hAnsi="Tahoma" w:cs="Tahoma"/>
        </w:rPr>
        <w:t xml:space="preserve">Where the EAT makes a costs order </w:t>
      </w:r>
      <w:r w:rsidR="00AF5652" w:rsidRPr="005B489E">
        <w:rPr>
          <w:rFonts w:ascii="Tahoma" w:hAnsi="Tahoma" w:cs="Tahoma"/>
        </w:rPr>
        <w:t>without a hearing</w:t>
      </w:r>
      <w:r w:rsidRPr="005B489E">
        <w:rPr>
          <w:rFonts w:ascii="Tahoma" w:hAnsi="Tahoma" w:cs="Tahoma"/>
        </w:rPr>
        <w:t xml:space="preserve"> it </w:t>
      </w:r>
      <w:r w:rsidR="00535D31" w:rsidRPr="005B489E">
        <w:rPr>
          <w:rFonts w:ascii="Tahoma" w:hAnsi="Tahoma" w:cs="Tahoma"/>
        </w:rPr>
        <w:t xml:space="preserve">will </w:t>
      </w:r>
      <w:r w:rsidRPr="005B489E">
        <w:rPr>
          <w:rFonts w:ascii="Tahoma" w:hAnsi="Tahoma" w:cs="Tahoma"/>
        </w:rPr>
        <w:t xml:space="preserve">provide written reasons. If </w:t>
      </w:r>
      <w:r w:rsidR="00240023" w:rsidRPr="005B489E">
        <w:rPr>
          <w:rFonts w:ascii="Tahoma" w:hAnsi="Tahoma" w:cs="Tahoma"/>
        </w:rPr>
        <w:t>a costs</w:t>
      </w:r>
      <w:r w:rsidRPr="005B489E">
        <w:rPr>
          <w:rFonts w:ascii="Tahoma" w:hAnsi="Tahoma" w:cs="Tahoma"/>
        </w:rPr>
        <w:t xml:space="preserve"> order is made at a hearing, written reasons will be provided if a request is made at the hearing or within 21 days of the seal date of the costs order. </w:t>
      </w:r>
    </w:p>
    <w:p w14:paraId="0DF3CEDC" w14:textId="77777777" w:rsidR="00B912C6" w:rsidRDefault="00B912C6" w:rsidP="00B912C6">
      <w:pPr>
        <w:pStyle w:val="ListParagraph"/>
        <w:tabs>
          <w:tab w:val="left" w:pos="1560"/>
        </w:tabs>
        <w:ind w:left="1134"/>
        <w:rPr>
          <w:rFonts w:ascii="Tahoma" w:hAnsi="Tahoma" w:cs="Tahoma"/>
          <w:b/>
          <w:bCs/>
        </w:rPr>
      </w:pPr>
    </w:p>
    <w:p w14:paraId="5AECAE09" w14:textId="2E550028" w:rsidR="007A5CED" w:rsidRPr="005B489E" w:rsidRDefault="004D6485"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APPEAL</w:t>
      </w:r>
      <w:r w:rsidR="00DA5485" w:rsidRPr="005B489E">
        <w:rPr>
          <w:rFonts w:ascii="Tahoma" w:hAnsi="Tahoma" w:cs="Tahoma"/>
          <w:b/>
          <w:bCs/>
        </w:rPr>
        <w:t>S</w:t>
      </w:r>
      <w:r w:rsidRPr="005B489E">
        <w:rPr>
          <w:rFonts w:ascii="Tahoma" w:hAnsi="Tahoma" w:cs="Tahoma"/>
          <w:b/>
          <w:bCs/>
        </w:rPr>
        <w:t xml:space="preserve"> FROM THE EAT</w:t>
      </w:r>
    </w:p>
    <w:p w14:paraId="1AB1933A" w14:textId="77777777" w:rsidR="00613CB8" w:rsidRPr="005B489E" w:rsidRDefault="00613CB8" w:rsidP="006E2CB4">
      <w:pPr>
        <w:pStyle w:val="ListParagraph"/>
        <w:ind w:left="1134" w:hanging="1134"/>
        <w:rPr>
          <w:rFonts w:ascii="Tahoma" w:hAnsi="Tahoma" w:cs="Tahoma"/>
          <w:b/>
          <w:bCs/>
        </w:rPr>
      </w:pPr>
    </w:p>
    <w:p w14:paraId="59C6D622" w14:textId="0DDC9099" w:rsidR="00613CB8" w:rsidRPr="005B489E" w:rsidRDefault="00613CB8"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Appeals to the Court of Appeal</w:t>
      </w:r>
      <w:r w:rsidR="00DE33CC" w:rsidRPr="005B489E">
        <w:rPr>
          <w:rFonts w:ascii="Tahoma" w:hAnsi="Tahoma" w:cs="Tahoma"/>
          <w:b/>
          <w:bCs/>
        </w:rPr>
        <w:t xml:space="preserve"> or Court of Session</w:t>
      </w:r>
    </w:p>
    <w:p w14:paraId="46553B64" w14:textId="77777777" w:rsidR="007D0830" w:rsidRPr="005B489E" w:rsidRDefault="007D0830" w:rsidP="006E2CB4">
      <w:pPr>
        <w:pStyle w:val="ListParagraph"/>
        <w:ind w:left="1134" w:hanging="1134"/>
        <w:rPr>
          <w:rFonts w:ascii="Tahoma" w:hAnsi="Tahoma" w:cs="Tahoma"/>
          <w:b/>
          <w:bCs/>
        </w:rPr>
      </w:pPr>
    </w:p>
    <w:p w14:paraId="002F19FB" w14:textId="5CF3BE68" w:rsidR="007D0830" w:rsidRPr="005B489E" w:rsidRDefault="00613CB8" w:rsidP="004B5A04">
      <w:pPr>
        <w:pStyle w:val="ListParagraph"/>
        <w:ind w:left="1134"/>
        <w:rPr>
          <w:rFonts w:ascii="Tahoma" w:hAnsi="Tahoma" w:cs="Tahoma"/>
          <w:b/>
          <w:bCs/>
        </w:rPr>
      </w:pPr>
      <w:r w:rsidRPr="005B489E">
        <w:rPr>
          <w:rFonts w:ascii="Tahoma" w:hAnsi="Tahoma" w:cs="Tahoma"/>
          <w:b/>
          <w:bCs/>
        </w:rPr>
        <w:t xml:space="preserve">(a) </w:t>
      </w:r>
      <w:r w:rsidR="007D0830" w:rsidRPr="005B489E">
        <w:rPr>
          <w:rFonts w:ascii="Tahoma" w:hAnsi="Tahoma" w:cs="Tahoma"/>
          <w:b/>
          <w:bCs/>
        </w:rPr>
        <w:t>Appeals Heard in England and Wales</w:t>
      </w:r>
    </w:p>
    <w:p w14:paraId="1971B969" w14:textId="77777777" w:rsidR="007A5CED" w:rsidRPr="005B489E" w:rsidRDefault="007A5CED" w:rsidP="006E2CB4">
      <w:pPr>
        <w:pStyle w:val="ListParagraph"/>
        <w:ind w:left="1134" w:hanging="1134"/>
        <w:rPr>
          <w:rFonts w:ascii="Tahoma" w:hAnsi="Tahoma" w:cs="Tahoma"/>
        </w:rPr>
      </w:pPr>
    </w:p>
    <w:p w14:paraId="55D02C28" w14:textId="50FED7A0" w:rsidR="00D1517B" w:rsidRPr="005B489E" w:rsidRDefault="00F21FFD" w:rsidP="00694BA1">
      <w:pPr>
        <w:pStyle w:val="ListParagraph"/>
        <w:numPr>
          <w:ilvl w:val="2"/>
          <w:numId w:val="14"/>
        </w:numPr>
        <w:ind w:left="1134" w:hanging="1134"/>
        <w:rPr>
          <w:rFonts w:ascii="Tahoma" w:hAnsi="Tahoma" w:cs="Tahoma"/>
        </w:rPr>
      </w:pPr>
      <w:r w:rsidRPr="005B489E">
        <w:rPr>
          <w:rFonts w:ascii="Tahoma" w:hAnsi="Tahoma" w:cs="Tahoma"/>
        </w:rPr>
        <w:t xml:space="preserve">A party seeking permission </w:t>
      </w:r>
      <w:r w:rsidR="00AF5652" w:rsidRPr="005B489E">
        <w:rPr>
          <w:rFonts w:ascii="Tahoma" w:hAnsi="Tahoma" w:cs="Tahoma"/>
        </w:rPr>
        <w:t xml:space="preserve">to appeal </w:t>
      </w:r>
      <w:r w:rsidR="00DE33CC" w:rsidRPr="005B489E">
        <w:rPr>
          <w:rFonts w:ascii="Tahoma" w:hAnsi="Tahoma" w:cs="Tahoma"/>
        </w:rPr>
        <w:t xml:space="preserve">to the Court of Appeal </w:t>
      </w:r>
      <w:r w:rsidRPr="005B489E">
        <w:rPr>
          <w:rFonts w:ascii="Tahoma" w:hAnsi="Tahoma" w:cs="Tahoma"/>
        </w:rPr>
        <w:t xml:space="preserve">must </w:t>
      </w:r>
      <w:r w:rsidR="008B77B1" w:rsidRPr="005B489E">
        <w:rPr>
          <w:rFonts w:ascii="Tahoma" w:hAnsi="Tahoma" w:cs="Tahoma"/>
        </w:rPr>
        <w:t>concisel</w:t>
      </w:r>
      <w:r w:rsidR="00607701" w:rsidRPr="005B489E">
        <w:rPr>
          <w:rFonts w:ascii="Tahoma" w:hAnsi="Tahoma" w:cs="Tahoma"/>
        </w:rPr>
        <w:t xml:space="preserve">y </w:t>
      </w:r>
      <w:r w:rsidRPr="005B489E">
        <w:rPr>
          <w:rFonts w:ascii="Tahoma" w:hAnsi="Tahoma" w:cs="Tahoma"/>
        </w:rPr>
        <w:t>state the point</w:t>
      </w:r>
      <w:r w:rsidR="00C3043B" w:rsidRPr="005B489E">
        <w:rPr>
          <w:rFonts w:ascii="Tahoma" w:hAnsi="Tahoma" w:cs="Tahoma"/>
        </w:rPr>
        <w:t>(s)</w:t>
      </w:r>
      <w:r w:rsidRPr="005B489E">
        <w:rPr>
          <w:rFonts w:ascii="Tahoma" w:hAnsi="Tahoma" w:cs="Tahoma"/>
        </w:rPr>
        <w:t xml:space="preserve"> of law to be advanced and the grounds.</w:t>
      </w:r>
    </w:p>
    <w:p w14:paraId="21FD91AB" w14:textId="77777777" w:rsidR="00D1517B" w:rsidRPr="005B489E" w:rsidRDefault="00D1517B" w:rsidP="00D1517B">
      <w:pPr>
        <w:pStyle w:val="ListParagraph"/>
        <w:ind w:left="1134"/>
        <w:rPr>
          <w:rFonts w:ascii="Tahoma" w:hAnsi="Tahoma" w:cs="Tahoma"/>
        </w:rPr>
      </w:pPr>
    </w:p>
    <w:p w14:paraId="17A5E8F8" w14:textId="02C7F4C3" w:rsidR="0072239F" w:rsidRPr="005B489E" w:rsidRDefault="00327C41" w:rsidP="00694BA1">
      <w:pPr>
        <w:pStyle w:val="ListParagraph"/>
        <w:numPr>
          <w:ilvl w:val="2"/>
          <w:numId w:val="14"/>
        </w:numPr>
        <w:ind w:left="1134" w:hanging="1134"/>
        <w:rPr>
          <w:rFonts w:ascii="Tahoma" w:hAnsi="Tahoma" w:cs="Tahoma"/>
        </w:rPr>
      </w:pPr>
      <w:r>
        <w:rPr>
          <w:rFonts w:ascii="Tahoma" w:hAnsi="Tahoma" w:cs="Tahoma"/>
        </w:rPr>
        <w:t>Except</w:t>
      </w:r>
      <w:r w:rsidRPr="005B489E">
        <w:rPr>
          <w:rFonts w:ascii="Tahoma" w:hAnsi="Tahoma" w:cs="Tahoma"/>
        </w:rPr>
        <w:t xml:space="preserve"> </w:t>
      </w:r>
      <w:r w:rsidR="00280927" w:rsidRPr="005B489E">
        <w:rPr>
          <w:rFonts w:ascii="Tahoma" w:hAnsi="Tahoma" w:cs="Tahoma"/>
        </w:rPr>
        <w:t xml:space="preserve">in the case of an appeal from a </w:t>
      </w:r>
      <w:r w:rsidR="00794D85" w:rsidRPr="005B489E">
        <w:rPr>
          <w:rFonts w:ascii="Tahoma" w:hAnsi="Tahoma" w:cs="Tahoma"/>
        </w:rPr>
        <w:t xml:space="preserve">Rule 3(7ZA) </w:t>
      </w:r>
      <w:r w:rsidR="00FE677E">
        <w:rPr>
          <w:rFonts w:ascii="Tahoma" w:hAnsi="Tahoma" w:cs="Tahoma"/>
        </w:rPr>
        <w:t xml:space="preserve">(see Section 4.3.5 above) </w:t>
      </w:r>
      <w:r w:rsidR="00104BB8" w:rsidRPr="005B489E">
        <w:rPr>
          <w:rFonts w:ascii="Tahoma" w:hAnsi="Tahoma" w:cs="Tahoma"/>
        </w:rPr>
        <w:t>or R</w:t>
      </w:r>
      <w:r w:rsidR="00406DC1" w:rsidRPr="005B489E">
        <w:rPr>
          <w:rFonts w:ascii="Tahoma" w:hAnsi="Tahoma" w:cs="Tahoma"/>
        </w:rPr>
        <w:t xml:space="preserve">ule 3(10) </w:t>
      </w:r>
      <w:r w:rsidR="00B0547B" w:rsidRPr="005B489E">
        <w:rPr>
          <w:rFonts w:ascii="Tahoma" w:hAnsi="Tahoma" w:cs="Tahoma"/>
        </w:rPr>
        <w:t>order</w:t>
      </w:r>
      <w:r w:rsidR="00406DC1" w:rsidRPr="005B489E">
        <w:rPr>
          <w:rFonts w:ascii="Tahoma" w:hAnsi="Tahoma" w:cs="Tahoma"/>
        </w:rPr>
        <w:t xml:space="preserve"> (see Section 5 above)</w:t>
      </w:r>
      <w:r w:rsidR="00DA5485" w:rsidRPr="005B489E">
        <w:rPr>
          <w:rFonts w:ascii="Tahoma" w:hAnsi="Tahoma" w:cs="Tahoma"/>
        </w:rPr>
        <w:t>, any application for permission to appeal should be made</w:t>
      </w:r>
      <w:r w:rsidR="00D71F5F" w:rsidRPr="005B489E">
        <w:rPr>
          <w:rFonts w:ascii="Tahoma" w:hAnsi="Tahoma" w:cs="Tahoma"/>
        </w:rPr>
        <w:t xml:space="preserve"> (unless otherwise directed</w:t>
      </w:r>
      <w:r w:rsidR="00607701" w:rsidRPr="005B489E">
        <w:rPr>
          <w:rFonts w:ascii="Tahoma" w:hAnsi="Tahoma" w:cs="Tahoma"/>
        </w:rPr>
        <w:t xml:space="preserve"> by the EAT</w:t>
      </w:r>
      <w:r w:rsidR="00D71F5F" w:rsidRPr="005B489E">
        <w:rPr>
          <w:rFonts w:ascii="Tahoma" w:hAnsi="Tahoma" w:cs="Tahoma"/>
        </w:rPr>
        <w:t>)</w:t>
      </w:r>
      <w:r w:rsidR="00DA5485" w:rsidRPr="005B489E">
        <w:rPr>
          <w:rFonts w:ascii="Tahoma" w:hAnsi="Tahoma" w:cs="Tahoma"/>
        </w:rPr>
        <w:t>:</w:t>
      </w:r>
    </w:p>
    <w:p w14:paraId="6EBC8BA3" w14:textId="77777777" w:rsidR="00DA5485" w:rsidRPr="005B489E" w:rsidRDefault="00DA5485" w:rsidP="006E2CB4">
      <w:pPr>
        <w:pStyle w:val="ListParagraph"/>
        <w:ind w:left="1134" w:hanging="1134"/>
        <w:rPr>
          <w:rFonts w:ascii="Tahoma" w:hAnsi="Tahoma" w:cs="Tahoma"/>
        </w:rPr>
      </w:pPr>
    </w:p>
    <w:p w14:paraId="27F0811B" w14:textId="20848954" w:rsidR="00D1517B"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i</w:t>
      </w:r>
      <w:r w:rsidR="00DA5485" w:rsidRPr="005B489E">
        <w:rPr>
          <w:rFonts w:ascii="Tahoma" w:hAnsi="Tahoma" w:cs="Tahoma"/>
        </w:rPr>
        <w:t xml:space="preserve">f an oral judgment is given, </w:t>
      </w:r>
      <w:r w:rsidR="00104BB8" w:rsidRPr="005B489E">
        <w:rPr>
          <w:rFonts w:ascii="Tahoma" w:hAnsi="Tahoma" w:cs="Tahoma"/>
        </w:rPr>
        <w:t xml:space="preserve">to the EAT </w:t>
      </w:r>
      <w:r w:rsidR="00DA5485" w:rsidRPr="005B489E">
        <w:rPr>
          <w:rFonts w:ascii="Tahoma" w:hAnsi="Tahoma" w:cs="Tahoma"/>
        </w:rPr>
        <w:t>at the hearing</w:t>
      </w:r>
      <w:r w:rsidR="00087DA8" w:rsidRPr="005B489E">
        <w:rPr>
          <w:rFonts w:ascii="Tahoma" w:hAnsi="Tahoma" w:cs="Tahoma"/>
        </w:rPr>
        <w:t>,</w:t>
      </w:r>
      <w:r w:rsidR="00DA5485" w:rsidRPr="005B489E">
        <w:rPr>
          <w:rFonts w:ascii="Tahoma" w:hAnsi="Tahoma" w:cs="Tahoma"/>
        </w:rPr>
        <w:t xml:space="preserve"> or </w:t>
      </w:r>
      <w:r w:rsidRPr="005B489E">
        <w:rPr>
          <w:rFonts w:ascii="Tahoma" w:hAnsi="Tahoma" w:cs="Tahoma"/>
        </w:rPr>
        <w:t xml:space="preserve">in writing </w:t>
      </w:r>
      <w:r w:rsidR="00141AB7" w:rsidRPr="005B489E">
        <w:rPr>
          <w:rFonts w:ascii="Tahoma" w:hAnsi="Tahoma" w:cs="Tahoma"/>
        </w:rPr>
        <w:t>within</w:t>
      </w:r>
      <w:r w:rsidR="00C63589" w:rsidRPr="005B489E">
        <w:rPr>
          <w:rFonts w:ascii="Tahoma" w:hAnsi="Tahoma" w:cs="Tahoma"/>
        </w:rPr>
        <w:t xml:space="preserve"> </w:t>
      </w:r>
      <w:r w:rsidRPr="005B489E">
        <w:rPr>
          <w:rFonts w:ascii="Tahoma" w:hAnsi="Tahoma" w:cs="Tahoma"/>
        </w:rPr>
        <w:t xml:space="preserve">7 days thereafter </w:t>
      </w:r>
    </w:p>
    <w:p w14:paraId="1A1D25B7" w14:textId="77777777" w:rsidR="00D1517B" w:rsidRPr="005B489E" w:rsidRDefault="00D1517B" w:rsidP="00D1517B">
      <w:pPr>
        <w:pStyle w:val="ListParagraph"/>
        <w:ind w:left="1985"/>
        <w:rPr>
          <w:rFonts w:ascii="Tahoma" w:hAnsi="Tahoma" w:cs="Tahoma"/>
        </w:rPr>
      </w:pPr>
    </w:p>
    <w:p w14:paraId="18E919F6" w14:textId="72571FCB" w:rsidR="00C83908"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 xml:space="preserve">if a written judgment is handed down, </w:t>
      </w:r>
      <w:r w:rsidR="00104BB8" w:rsidRPr="005B489E">
        <w:rPr>
          <w:rFonts w:ascii="Tahoma" w:hAnsi="Tahoma" w:cs="Tahoma"/>
        </w:rPr>
        <w:t xml:space="preserve">to the EAT </w:t>
      </w:r>
      <w:r w:rsidRPr="005B489E">
        <w:rPr>
          <w:rFonts w:ascii="Tahoma" w:hAnsi="Tahoma" w:cs="Tahoma"/>
        </w:rPr>
        <w:t xml:space="preserve">when it is handed down (if the Judge who heard the appeal is available </w:t>
      </w:r>
      <w:r w:rsidR="00692ED3" w:rsidRPr="005B489E">
        <w:rPr>
          <w:rFonts w:ascii="Tahoma" w:hAnsi="Tahoma" w:cs="Tahoma"/>
        </w:rPr>
        <w:t xml:space="preserve">to </w:t>
      </w:r>
      <w:r w:rsidR="00965C2E" w:rsidRPr="005B489E">
        <w:rPr>
          <w:rFonts w:ascii="Tahoma" w:hAnsi="Tahoma" w:cs="Tahoma"/>
        </w:rPr>
        <w:t xml:space="preserve">sit in the EAT to hand the judgment down </w:t>
      </w:r>
      <w:r w:rsidRPr="005B489E">
        <w:rPr>
          <w:rFonts w:ascii="Tahoma" w:hAnsi="Tahoma" w:cs="Tahoma"/>
        </w:rPr>
        <w:t>and agrees</w:t>
      </w:r>
      <w:r w:rsidR="002C7BF8" w:rsidRPr="005B489E">
        <w:rPr>
          <w:rFonts w:ascii="Tahoma" w:hAnsi="Tahoma" w:cs="Tahoma"/>
        </w:rPr>
        <w:t xml:space="preserve"> to do so</w:t>
      </w:r>
      <w:r w:rsidRPr="005B489E">
        <w:rPr>
          <w:rFonts w:ascii="Tahoma" w:hAnsi="Tahoma" w:cs="Tahoma"/>
        </w:rPr>
        <w:t xml:space="preserve">) or in writing </w:t>
      </w:r>
      <w:r w:rsidR="00141AB7" w:rsidRPr="005B489E">
        <w:rPr>
          <w:rFonts w:ascii="Tahoma" w:hAnsi="Tahoma" w:cs="Tahoma"/>
        </w:rPr>
        <w:t>within</w:t>
      </w:r>
      <w:r w:rsidR="00C63589" w:rsidRPr="005B489E">
        <w:rPr>
          <w:rFonts w:ascii="Tahoma" w:hAnsi="Tahoma" w:cs="Tahoma"/>
        </w:rPr>
        <w:t xml:space="preserve"> </w:t>
      </w:r>
      <w:r w:rsidRPr="005B489E">
        <w:rPr>
          <w:rFonts w:ascii="Tahoma" w:hAnsi="Tahoma" w:cs="Tahoma"/>
        </w:rPr>
        <w:t>7 days thereafter</w:t>
      </w:r>
    </w:p>
    <w:p w14:paraId="06E1C33B" w14:textId="77777777" w:rsidR="00DC7622" w:rsidRPr="005B489E" w:rsidRDefault="00DC7622" w:rsidP="00DC7622">
      <w:pPr>
        <w:pStyle w:val="ListParagraph"/>
        <w:ind w:left="1985"/>
        <w:rPr>
          <w:rFonts w:ascii="Tahoma" w:hAnsi="Tahoma" w:cs="Tahoma"/>
        </w:rPr>
      </w:pPr>
    </w:p>
    <w:p w14:paraId="6A532936" w14:textId="1AF6FAE4" w:rsidR="00DC7622" w:rsidRPr="005B489E" w:rsidRDefault="00DC7622" w:rsidP="00694BA1">
      <w:pPr>
        <w:pStyle w:val="ListParagraph"/>
        <w:numPr>
          <w:ilvl w:val="3"/>
          <w:numId w:val="14"/>
        </w:numPr>
        <w:ind w:left="1985" w:hanging="851"/>
        <w:rPr>
          <w:rFonts w:ascii="Tahoma" w:hAnsi="Tahoma" w:cs="Tahoma"/>
        </w:rPr>
      </w:pPr>
      <w:r w:rsidRPr="005B489E">
        <w:rPr>
          <w:rFonts w:ascii="Tahoma" w:hAnsi="Tahoma" w:cs="Tahoma"/>
        </w:rPr>
        <w:t xml:space="preserve">from any other </w:t>
      </w:r>
      <w:r w:rsidR="00EE25D4" w:rsidRPr="005B489E">
        <w:rPr>
          <w:rFonts w:ascii="Tahoma" w:hAnsi="Tahoma" w:cs="Tahoma"/>
        </w:rPr>
        <w:t>decision</w:t>
      </w:r>
      <w:r w:rsidRPr="005B489E">
        <w:rPr>
          <w:rFonts w:ascii="Tahoma" w:hAnsi="Tahoma" w:cs="Tahoma"/>
        </w:rPr>
        <w:t xml:space="preserve"> of the EAT </w:t>
      </w:r>
      <w:r w:rsidR="00864A92" w:rsidRPr="005B489E">
        <w:rPr>
          <w:rFonts w:ascii="Tahoma" w:hAnsi="Tahoma" w:cs="Tahoma"/>
        </w:rPr>
        <w:t>from which you can appeal to the Court of Appeal</w:t>
      </w:r>
      <w:r w:rsidR="00104BB8" w:rsidRPr="005B489E">
        <w:rPr>
          <w:rFonts w:ascii="Tahoma" w:hAnsi="Tahoma" w:cs="Tahoma"/>
        </w:rPr>
        <w:t>,</w:t>
      </w:r>
      <w:r w:rsidR="00864A92" w:rsidRPr="005B489E">
        <w:rPr>
          <w:rFonts w:ascii="Tahoma" w:hAnsi="Tahoma" w:cs="Tahoma"/>
        </w:rPr>
        <w:t xml:space="preserve"> </w:t>
      </w:r>
      <w:r w:rsidR="00104BB8" w:rsidRPr="005B489E">
        <w:rPr>
          <w:rFonts w:ascii="Tahoma" w:hAnsi="Tahoma" w:cs="Tahoma"/>
        </w:rPr>
        <w:t xml:space="preserve">to the EAT </w:t>
      </w:r>
      <w:r w:rsidRPr="005B489E">
        <w:rPr>
          <w:rFonts w:ascii="Tahoma" w:hAnsi="Tahoma" w:cs="Tahoma"/>
        </w:rPr>
        <w:t>within 7 days of the date of the determination</w:t>
      </w:r>
    </w:p>
    <w:p w14:paraId="27D10112" w14:textId="77777777" w:rsidR="00C83908" w:rsidRPr="005B489E" w:rsidRDefault="00C83908" w:rsidP="00C83908">
      <w:pPr>
        <w:pStyle w:val="ListParagraph"/>
        <w:ind w:left="1985"/>
        <w:rPr>
          <w:rFonts w:ascii="Tahoma" w:hAnsi="Tahoma" w:cs="Tahoma"/>
        </w:rPr>
      </w:pPr>
    </w:p>
    <w:p w14:paraId="59CAFD8A" w14:textId="366E6BF9" w:rsidR="00C32C08"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 xml:space="preserve">if </w:t>
      </w:r>
      <w:r w:rsidR="00D71F5F" w:rsidRPr="005B489E">
        <w:rPr>
          <w:rFonts w:ascii="Tahoma" w:hAnsi="Tahoma" w:cs="Tahoma"/>
        </w:rPr>
        <w:t>an</w:t>
      </w:r>
      <w:r w:rsidRPr="005B489E">
        <w:rPr>
          <w:rFonts w:ascii="Tahoma" w:hAnsi="Tahoma" w:cs="Tahoma"/>
        </w:rPr>
        <w:t xml:space="preserve"> application is made </w:t>
      </w:r>
      <w:r w:rsidR="00DC7622" w:rsidRPr="005B489E">
        <w:rPr>
          <w:rFonts w:ascii="Tahoma" w:hAnsi="Tahoma" w:cs="Tahoma"/>
        </w:rPr>
        <w:t xml:space="preserve">direct </w:t>
      </w:r>
      <w:r w:rsidRPr="005B489E">
        <w:rPr>
          <w:rFonts w:ascii="Tahoma" w:hAnsi="Tahoma" w:cs="Tahoma"/>
        </w:rPr>
        <w:t xml:space="preserve">to the Court of Appeal </w:t>
      </w:r>
      <w:r w:rsidR="00F21FFD" w:rsidRPr="005B489E">
        <w:rPr>
          <w:rFonts w:ascii="Tahoma" w:hAnsi="Tahoma" w:cs="Tahoma"/>
        </w:rPr>
        <w:t xml:space="preserve">within 21 days of </w:t>
      </w:r>
      <w:r w:rsidR="00D71F5F" w:rsidRPr="005B489E">
        <w:rPr>
          <w:rFonts w:ascii="Tahoma" w:hAnsi="Tahoma" w:cs="Tahoma"/>
        </w:rPr>
        <w:t xml:space="preserve">the </w:t>
      </w:r>
      <w:r w:rsidR="004F5634" w:rsidRPr="005B489E">
        <w:rPr>
          <w:rFonts w:ascii="Tahoma" w:hAnsi="Tahoma" w:cs="Tahoma"/>
        </w:rPr>
        <w:t>date the</w:t>
      </w:r>
      <w:r w:rsidR="00F21FFD" w:rsidRPr="005B489E">
        <w:rPr>
          <w:rFonts w:ascii="Tahoma" w:hAnsi="Tahoma" w:cs="Tahoma"/>
        </w:rPr>
        <w:t xml:space="preserve"> order</w:t>
      </w:r>
      <w:r w:rsidR="00525AC6" w:rsidRPr="005B489E">
        <w:rPr>
          <w:rFonts w:ascii="Tahoma" w:hAnsi="Tahoma" w:cs="Tahoma"/>
        </w:rPr>
        <w:t xml:space="preserve"> was sealed</w:t>
      </w:r>
      <w:r w:rsidR="00EE25D4" w:rsidRPr="005B489E">
        <w:rPr>
          <w:rFonts w:ascii="Tahoma" w:hAnsi="Tahoma" w:cs="Tahoma"/>
        </w:rPr>
        <w:t xml:space="preserve"> or any other decision </w:t>
      </w:r>
      <w:r w:rsidR="00DC5EF7" w:rsidRPr="005B489E">
        <w:rPr>
          <w:rFonts w:ascii="Tahoma" w:hAnsi="Tahoma" w:cs="Tahoma"/>
        </w:rPr>
        <w:t xml:space="preserve">of the EAT from which </w:t>
      </w:r>
      <w:r w:rsidR="00EE25D4" w:rsidRPr="005B489E">
        <w:rPr>
          <w:rFonts w:ascii="Tahoma" w:hAnsi="Tahoma" w:cs="Tahoma"/>
        </w:rPr>
        <w:t xml:space="preserve">you </w:t>
      </w:r>
      <w:r w:rsidR="00DC5EF7" w:rsidRPr="005B489E">
        <w:rPr>
          <w:rFonts w:ascii="Tahoma" w:hAnsi="Tahoma" w:cs="Tahoma"/>
        </w:rPr>
        <w:t>can</w:t>
      </w:r>
      <w:r w:rsidR="00EE25D4" w:rsidRPr="005B489E">
        <w:rPr>
          <w:rFonts w:ascii="Tahoma" w:hAnsi="Tahoma" w:cs="Tahoma"/>
        </w:rPr>
        <w:t xml:space="preserve"> appeal to the Court of Appeal was </w:t>
      </w:r>
      <w:r w:rsidR="00576651" w:rsidRPr="005B489E">
        <w:rPr>
          <w:rFonts w:ascii="Tahoma" w:hAnsi="Tahoma" w:cs="Tahoma"/>
        </w:rPr>
        <w:t>made</w:t>
      </w:r>
    </w:p>
    <w:p w14:paraId="05FBC773" w14:textId="0E447ABF" w:rsidR="004D6485" w:rsidRPr="005B489E" w:rsidRDefault="004D6485" w:rsidP="006E2CB4">
      <w:pPr>
        <w:pStyle w:val="ListParagraph"/>
        <w:ind w:left="1134" w:hanging="1134"/>
        <w:rPr>
          <w:rFonts w:ascii="Tahoma" w:hAnsi="Tahoma" w:cs="Tahoma"/>
        </w:rPr>
      </w:pPr>
    </w:p>
    <w:p w14:paraId="27EF0D06" w14:textId="5AAB4F86" w:rsidR="00C83908" w:rsidRPr="005B489E" w:rsidRDefault="00F21FFD">
      <w:pPr>
        <w:pStyle w:val="ListParagraph"/>
        <w:numPr>
          <w:ilvl w:val="2"/>
          <w:numId w:val="14"/>
        </w:numPr>
        <w:ind w:left="1134" w:hanging="1134"/>
        <w:rPr>
          <w:rFonts w:ascii="Tahoma" w:hAnsi="Tahoma" w:cs="Tahoma"/>
        </w:rPr>
      </w:pPr>
      <w:r w:rsidRPr="005B489E">
        <w:rPr>
          <w:rFonts w:ascii="Tahoma" w:hAnsi="Tahoma" w:cs="Tahoma"/>
        </w:rPr>
        <w:t xml:space="preserve">Where a party is represented and an oral decision is given </w:t>
      </w:r>
      <w:r w:rsidR="003D4F43" w:rsidRPr="005B489E">
        <w:rPr>
          <w:rFonts w:ascii="Tahoma" w:hAnsi="Tahoma" w:cs="Tahoma"/>
        </w:rPr>
        <w:t xml:space="preserve">it will assist </w:t>
      </w:r>
      <w:r w:rsidRPr="005B489E">
        <w:rPr>
          <w:rFonts w:ascii="Tahoma" w:hAnsi="Tahoma" w:cs="Tahoma"/>
        </w:rPr>
        <w:t xml:space="preserve">the EAT </w:t>
      </w:r>
      <w:r w:rsidR="003D4F43" w:rsidRPr="005B489E">
        <w:rPr>
          <w:rFonts w:ascii="Tahoma" w:hAnsi="Tahoma" w:cs="Tahoma"/>
        </w:rPr>
        <w:t>if</w:t>
      </w:r>
      <w:r w:rsidRPr="005B489E">
        <w:rPr>
          <w:rFonts w:ascii="Tahoma" w:hAnsi="Tahoma" w:cs="Tahoma"/>
        </w:rPr>
        <w:t xml:space="preserve"> the represented party </w:t>
      </w:r>
      <w:r w:rsidR="003D4F43" w:rsidRPr="005B489E">
        <w:rPr>
          <w:rFonts w:ascii="Tahoma" w:hAnsi="Tahoma" w:cs="Tahoma"/>
        </w:rPr>
        <w:t xml:space="preserve">is able </w:t>
      </w:r>
      <w:r w:rsidRPr="005B489E">
        <w:rPr>
          <w:rFonts w:ascii="Tahoma" w:hAnsi="Tahoma" w:cs="Tahoma"/>
        </w:rPr>
        <w:t xml:space="preserve">to make </w:t>
      </w:r>
      <w:r w:rsidR="003D4F43" w:rsidRPr="005B489E">
        <w:rPr>
          <w:rFonts w:ascii="Tahoma" w:hAnsi="Tahoma" w:cs="Tahoma"/>
        </w:rPr>
        <w:t>any</w:t>
      </w:r>
      <w:r w:rsidRPr="005B489E">
        <w:rPr>
          <w:rFonts w:ascii="Tahoma" w:hAnsi="Tahoma" w:cs="Tahoma"/>
        </w:rPr>
        <w:t xml:space="preserve"> application for permission to appeal from the EAT orally </w:t>
      </w:r>
      <w:r w:rsidR="00D37C9D" w:rsidRPr="005B489E">
        <w:rPr>
          <w:rFonts w:ascii="Tahoma" w:hAnsi="Tahoma" w:cs="Tahoma"/>
        </w:rPr>
        <w:t xml:space="preserve">immediately </w:t>
      </w:r>
      <w:r w:rsidRPr="005B489E">
        <w:rPr>
          <w:rFonts w:ascii="Tahoma" w:hAnsi="Tahoma" w:cs="Tahoma"/>
        </w:rPr>
        <w:t xml:space="preserve">after the decision has been given. </w:t>
      </w:r>
    </w:p>
    <w:p w14:paraId="1FFEC940" w14:textId="77777777" w:rsidR="003D4F43" w:rsidRPr="005B489E" w:rsidRDefault="003D4F43" w:rsidP="003D4F43">
      <w:pPr>
        <w:pStyle w:val="ListParagraph"/>
        <w:ind w:left="1134"/>
        <w:rPr>
          <w:rFonts w:ascii="Tahoma" w:hAnsi="Tahoma" w:cs="Tahoma"/>
        </w:rPr>
      </w:pPr>
    </w:p>
    <w:p w14:paraId="43F8C4F6" w14:textId="4C6254CF" w:rsidR="00B65A7D" w:rsidRPr="005B489E" w:rsidRDefault="00F21FFD" w:rsidP="00B65A7D">
      <w:pPr>
        <w:pStyle w:val="ListParagraph"/>
        <w:numPr>
          <w:ilvl w:val="2"/>
          <w:numId w:val="14"/>
        </w:numPr>
        <w:ind w:left="1134" w:hanging="1134"/>
        <w:rPr>
          <w:rFonts w:ascii="Tahoma" w:hAnsi="Tahoma" w:cs="Tahoma"/>
        </w:rPr>
      </w:pPr>
      <w:r w:rsidRPr="005B489E">
        <w:rPr>
          <w:rFonts w:ascii="Tahoma" w:hAnsi="Tahoma" w:cs="Tahoma"/>
        </w:rPr>
        <w:t xml:space="preserve">An application for an extension of time </w:t>
      </w:r>
      <w:r w:rsidR="000E4927" w:rsidRPr="005B489E">
        <w:rPr>
          <w:rFonts w:ascii="Tahoma" w:hAnsi="Tahoma" w:cs="Tahoma"/>
        </w:rPr>
        <w:t xml:space="preserve">to apply </w:t>
      </w:r>
      <w:r w:rsidRPr="005B489E">
        <w:rPr>
          <w:rFonts w:ascii="Tahoma" w:hAnsi="Tahoma" w:cs="Tahoma"/>
        </w:rPr>
        <w:t xml:space="preserve">for permission to appeal may be </w:t>
      </w:r>
      <w:r w:rsidR="000F3C28" w:rsidRPr="005B489E">
        <w:rPr>
          <w:rFonts w:ascii="Tahoma" w:hAnsi="Tahoma" w:cs="Tahoma"/>
        </w:rPr>
        <w:t>granted</w:t>
      </w:r>
      <w:r w:rsidRPr="005B489E">
        <w:rPr>
          <w:rFonts w:ascii="Tahoma" w:hAnsi="Tahoma" w:cs="Tahoma"/>
        </w:rPr>
        <w:t xml:space="preserve"> by the EAT</w:t>
      </w:r>
      <w:r w:rsidR="00087DA8" w:rsidRPr="005B489E">
        <w:rPr>
          <w:rFonts w:ascii="Tahoma" w:hAnsi="Tahoma" w:cs="Tahoma"/>
        </w:rPr>
        <w:t xml:space="preserve"> if</w:t>
      </w:r>
      <w:r w:rsidRPr="005B489E">
        <w:rPr>
          <w:rFonts w:ascii="Tahoma" w:hAnsi="Tahoma" w:cs="Tahoma"/>
        </w:rPr>
        <w:t xml:space="preserve"> a Judge or Registrar </w:t>
      </w:r>
      <w:r w:rsidR="000F3C28" w:rsidRPr="005B489E">
        <w:rPr>
          <w:rFonts w:ascii="Tahoma" w:hAnsi="Tahoma" w:cs="Tahoma"/>
        </w:rPr>
        <w:t>considers</w:t>
      </w:r>
      <w:r w:rsidRPr="005B489E">
        <w:rPr>
          <w:rFonts w:ascii="Tahoma" w:hAnsi="Tahoma" w:cs="Tahoma"/>
        </w:rPr>
        <w:t xml:space="preserve"> it is necessary to delay until </w:t>
      </w:r>
      <w:r w:rsidR="00A312FC" w:rsidRPr="005B489E">
        <w:rPr>
          <w:rFonts w:ascii="Tahoma" w:hAnsi="Tahoma" w:cs="Tahoma"/>
          <w:kern w:val="0"/>
          <w14:ligatures w14:val="none"/>
        </w:rPr>
        <w:t xml:space="preserve">the judgment </w:t>
      </w:r>
      <w:r w:rsidR="00D93746" w:rsidRPr="005B489E">
        <w:rPr>
          <w:rFonts w:ascii="Tahoma" w:hAnsi="Tahoma" w:cs="Tahoma"/>
        </w:rPr>
        <w:t xml:space="preserve">has been provided </w:t>
      </w:r>
      <w:r w:rsidR="00A312FC" w:rsidRPr="005B489E">
        <w:rPr>
          <w:rFonts w:ascii="Tahoma" w:hAnsi="Tahoma" w:cs="Tahoma"/>
          <w:kern w:val="0"/>
          <w14:ligatures w14:val="none"/>
        </w:rPr>
        <w:t xml:space="preserve">in writing </w:t>
      </w:r>
      <w:r w:rsidRPr="005B489E">
        <w:rPr>
          <w:rFonts w:ascii="Tahoma" w:hAnsi="Tahoma" w:cs="Tahoma"/>
        </w:rPr>
        <w:t xml:space="preserve">(expedited if appropriate) or for other good reason. </w:t>
      </w:r>
      <w:r w:rsidR="007D0830" w:rsidRPr="005B489E">
        <w:rPr>
          <w:rFonts w:ascii="Tahoma" w:hAnsi="Tahoma" w:cs="Tahoma"/>
        </w:rPr>
        <w:t>However, a</w:t>
      </w:r>
      <w:r w:rsidRPr="005B489E">
        <w:rPr>
          <w:rFonts w:ascii="Tahoma" w:hAnsi="Tahoma" w:cs="Tahoma"/>
        </w:rPr>
        <w:t xml:space="preserve">pplications for an extension of time </w:t>
      </w:r>
      <w:r w:rsidR="000F2B74" w:rsidRPr="005B489E">
        <w:rPr>
          <w:rFonts w:ascii="Tahoma" w:hAnsi="Tahoma" w:cs="Tahoma"/>
        </w:rPr>
        <w:t xml:space="preserve">to apply </w:t>
      </w:r>
      <w:r w:rsidRPr="005B489E">
        <w:rPr>
          <w:rFonts w:ascii="Tahoma" w:hAnsi="Tahoma" w:cs="Tahoma"/>
        </w:rPr>
        <w:t>for permission to appeal should normally be made to the Court of Appeal.</w:t>
      </w:r>
    </w:p>
    <w:p w14:paraId="1E6E57C9" w14:textId="77777777" w:rsidR="00B65A7D" w:rsidRPr="005B489E" w:rsidRDefault="00B65A7D" w:rsidP="00B65A7D">
      <w:pPr>
        <w:pStyle w:val="ListParagraph"/>
        <w:ind w:left="1134"/>
        <w:rPr>
          <w:rFonts w:ascii="Tahoma" w:hAnsi="Tahoma" w:cs="Tahoma"/>
        </w:rPr>
      </w:pPr>
    </w:p>
    <w:p w14:paraId="1574FBF2" w14:textId="579FAD05" w:rsidR="00B65A7D" w:rsidRPr="005B489E" w:rsidRDefault="00B65A7D" w:rsidP="00B65A7D">
      <w:pPr>
        <w:pStyle w:val="ListParagraph"/>
        <w:numPr>
          <w:ilvl w:val="2"/>
          <w:numId w:val="14"/>
        </w:numPr>
        <w:ind w:left="1134" w:hanging="1134"/>
        <w:rPr>
          <w:rFonts w:ascii="Tahoma" w:hAnsi="Tahoma" w:cs="Tahoma"/>
        </w:rPr>
      </w:pPr>
      <w:r w:rsidRPr="005B489E">
        <w:rPr>
          <w:rFonts w:ascii="Tahoma" w:hAnsi="Tahoma" w:cs="Tahoma"/>
        </w:rPr>
        <w:t>If you make a</w:t>
      </w:r>
      <w:r w:rsidR="001378DD" w:rsidRPr="005B489E">
        <w:rPr>
          <w:rFonts w:ascii="Tahoma" w:hAnsi="Tahoma" w:cs="Tahoma"/>
          <w:kern w:val="0"/>
          <w14:ligatures w14:val="none"/>
        </w:rPr>
        <w:t xml:space="preserve">n application to the EAT for an extension of time </w:t>
      </w:r>
      <w:r w:rsidR="000F2B74" w:rsidRPr="005B489E">
        <w:rPr>
          <w:rFonts w:ascii="Tahoma" w:hAnsi="Tahoma" w:cs="Tahoma"/>
          <w:kern w:val="0"/>
          <w14:ligatures w14:val="none"/>
        </w:rPr>
        <w:t xml:space="preserve">to apply </w:t>
      </w:r>
      <w:r w:rsidR="001378DD" w:rsidRPr="005B489E">
        <w:rPr>
          <w:rFonts w:ascii="Tahoma" w:hAnsi="Tahoma" w:cs="Tahoma"/>
          <w:kern w:val="0"/>
          <w14:ligatures w14:val="none"/>
        </w:rPr>
        <w:t xml:space="preserve">for permission to appeal to the Court of Appeal </w:t>
      </w:r>
      <w:r w:rsidR="000F7C76" w:rsidRPr="005B489E">
        <w:rPr>
          <w:rFonts w:ascii="Tahoma" w:hAnsi="Tahoma" w:cs="Tahoma"/>
          <w:kern w:val="0"/>
          <w14:ligatures w14:val="none"/>
        </w:rPr>
        <w:t xml:space="preserve">it </w:t>
      </w:r>
      <w:r w:rsidRPr="005B489E">
        <w:rPr>
          <w:rFonts w:ascii="Tahoma" w:hAnsi="Tahoma" w:cs="Tahoma"/>
        </w:rPr>
        <w:t xml:space="preserve">should be made </w:t>
      </w:r>
      <w:r w:rsidR="00ED10C9" w:rsidRPr="00ED10C9">
        <w:rPr>
          <w:rFonts w:ascii="Tahoma" w:hAnsi="Tahoma" w:cs="Tahoma"/>
        </w:rPr>
        <w:t>in accordance with Section 7 by completing the application form at Annex 2</w:t>
      </w:r>
      <w:r w:rsidR="00DD1CB2" w:rsidRPr="005B489E">
        <w:rPr>
          <w:rFonts w:ascii="Tahoma" w:hAnsi="Tahoma" w:cs="Tahoma"/>
          <w:kern w:val="0"/>
          <w14:ligatures w14:val="none"/>
        </w:rPr>
        <w:t>.</w:t>
      </w:r>
    </w:p>
    <w:p w14:paraId="6B7A1A47" w14:textId="77777777" w:rsidR="00A7280E" w:rsidRPr="005B489E" w:rsidRDefault="00A7280E" w:rsidP="00C83908">
      <w:pPr>
        <w:pStyle w:val="ListParagraph"/>
        <w:spacing w:before="120"/>
        <w:ind w:left="1134"/>
        <w:rPr>
          <w:rFonts w:ascii="Tahoma" w:hAnsi="Tahoma" w:cs="Tahoma"/>
          <w:b/>
          <w:bCs/>
        </w:rPr>
      </w:pPr>
    </w:p>
    <w:p w14:paraId="38FCA328" w14:textId="5718BF92" w:rsidR="007D0830" w:rsidRPr="005B489E" w:rsidRDefault="00613CB8" w:rsidP="00C83908">
      <w:pPr>
        <w:pStyle w:val="ListParagraph"/>
        <w:spacing w:before="120"/>
        <w:ind w:left="1134"/>
        <w:rPr>
          <w:rFonts w:ascii="Tahoma" w:hAnsi="Tahoma" w:cs="Tahoma"/>
        </w:rPr>
      </w:pPr>
      <w:r w:rsidRPr="005B489E">
        <w:rPr>
          <w:rFonts w:ascii="Tahoma" w:hAnsi="Tahoma" w:cs="Tahoma"/>
          <w:b/>
          <w:bCs/>
        </w:rPr>
        <w:t xml:space="preserve">(b) </w:t>
      </w:r>
      <w:r w:rsidR="007D0830" w:rsidRPr="005B489E">
        <w:rPr>
          <w:rFonts w:ascii="Tahoma" w:hAnsi="Tahoma" w:cs="Tahoma"/>
          <w:b/>
          <w:bCs/>
        </w:rPr>
        <w:t>Appeals Heard in Scotland</w:t>
      </w:r>
    </w:p>
    <w:p w14:paraId="2700831E" w14:textId="77777777" w:rsidR="00C83908" w:rsidRPr="005B489E" w:rsidRDefault="00C83908" w:rsidP="00C83908">
      <w:pPr>
        <w:pStyle w:val="ListParagraph"/>
        <w:ind w:left="1134"/>
        <w:rPr>
          <w:rFonts w:ascii="Tahoma" w:hAnsi="Tahoma" w:cs="Tahoma"/>
        </w:rPr>
      </w:pPr>
    </w:p>
    <w:p w14:paraId="5EAF0FCE" w14:textId="23BD8E02" w:rsidR="00817D1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the EAT for permission to appeal to the Court of Session must be </w:t>
      </w:r>
      <w:r w:rsidR="00842977" w:rsidRPr="005B489E">
        <w:rPr>
          <w:rFonts w:ascii="Tahoma" w:hAnsi="Tahoma" w:cs="Tahoma"/>
        </w:rPr>
        <w:t xml:space="preserve">in accordance with the provisions of </w:t>
      </w:r>
      <w:r w:rsidR="00575585">
        <w:rPr>
          <w:rFonts w:ascii="Tahoma" w:hAnsi="Tahoma" w:cs="Tahoma"/>
        </w:rPr>
        <w:t>C</w:t>
      </w:r>
      <w:r w:rsidR="005E3EC4">
        <w:rPr>
          <w:rFonts w:ascii="Tahoma" w:hAnsi="Tahoma" w:cs="Tahoma"/>
        </w:rPr>
        <w:t>hapter</w:t>
      </w:r>
      <w:r w:rsidR="00575585" w:rsidRPr="005B489E">
        <w:rPr>
          <w:rFonts w:ascii="Tahoma" w:hAnsi="Tahoma" w:cs="Tahoma"/>
        </w:rPr>
        <w:t xml:space="preserve"> </w:t>
      </w:r>
      <w:r w:rsidR="00842977" w:rsidRPr="005B489E">
        <w:rPr>
          <w:rFonts w:ascii="Tahoma" w:hAnsi="Tahoma" w:cs="Tahoma"/>
        </w:rPr>
        <w:t>41 of the Rules of the Court of Session 1994</w:t>
      </w:r>
      <w:r w:rsidRPr="005B489E">
        <w:rPr>
          <w:rFonts w:ascii="Tahoma" w:hAnsi="Tahoma" w:cs="Tahoma"/>
        </w:rPr>
        <w:t>.</w:t>
      </w:r>
    </w:p>
    <w:p w14:paraId="3D93A0E2" w14:textId="77777777" w:rsidR="00817D1F" w:rsidRPr="005B489E" w:rsidRDefault="00817D1F" w:rsidP="00817D1F">
      <w:pPr>
        <w:pStyle w:val="ListParagraph"/>
        <w:ind w:left="1134"/>
        <w:rPr>
          <w:rFonts w:ascii="Tahoma" w:hAnsi="Tahoma" w:cs="Tahoma"/>
        </w:rPr>
      </w:pPr>
    </w:p>
    <w:p w14:paraId="4ED4BE13" w14:textId="77777777" w:rsidR="00B912C6" w:rsidRDefault="006C6282" w:rsidP="00B912C6">
      <w:pPr>
        <w:pStyle w:val="ListParagraph"/>
        <w:numPr>
          <w:ilvl w:val="2"/>
          <w:numId w:val="14"/>
        </w:numPr>
        <w:ind w:left="1134" w:hanging="1134"/>
        <w:rPr>
          <w:rFonts w:ascii="Tahoma" w:hAnsi="Tahoma" w:cs="Tahoma"/>
        </w:rPr>
      </w:pPr>
      <w:r w:rsidRPr="005B489E">
        <w:rPr>
          <w:rFonts w:ascii="Tahoma" w:hAnsi="Tahoma" w:cs="Tahoma"/>
        </w:rPr>
        <w:t>The party seeking permission must state the point</w:t>
      </w:r>
      <w:r w:rsidR="00916AF5" w:rsidRPr="005B489E">
        <w:rPr>
          <w:rFonts w:ascii="Tahoma" w:hAnsi="Tahoma" w:cs="Tahoma"/>
        </w:rPr>
        <w:t>(s)</w:t>
      </w:r>
      <w:r w:rsidRPr="005B489E">
        <w:rPr>
          <w:rFonts w:ascii="Tahoma" w:hAnsi="Tahoma" w:cs="Tahoma"/>
        </w:rPr>
        <w:t xml:space="preserve"> of law to be advanced and the grounds.</w:t>
      </w:r>
    </w:p>
    <w:p w14:paraId="528CCDB8" w14:textId="77777777" w:rsidR="00B912C6" w:rsidRPr="00B912C6" w:rsidRDefault="00B912C6" w:rsidP="00B912C6">
      <w:pPr>
        <w:pStyle w:val="ListParagraph"/>
        <w:rPr>
          <w:rFonts w:ascii="Tahoma" w:hAnsi="Tahoma" w:cs="Tahoma"/>
        </w:rPr>
      </w:pPr>
    </w:p>
    <w:p w14:paraId="7B924889" w14:textId="77777777" w:rsidR="00B912C6" w:rsidRDefault="00C370B5" w:rsidP="00B912C6">
      <w:pPr>
        <w:pStyle w:val="ListParagraph"/>
        <w:numPr>
          <w:ilvl w:val="2"/>
          <w:numId w:val="14"/>
        </w:numPr>
        <w:ind w:left="1134" w:hanging="1134"/>
        <w:rPr>
          <w:rFonts w:ascii="Tahoma" w:hAnsi="Tahoma" w:cs="Tahoma"/>
        </w:rPr>
      </w:pPr>
      <w:r w:rsidRPr="00B912C6">
        <w:rPr>
          <w:rFonts w:ascii="Tahoma" w:hAnsi="Tahoma" w:cs="Tahoma"/>
        </w:rPr>
        <w:t xml:space="preserve">Any application for leave to appeal should be made, in the first instance, to the Employment Appeal Tribunal within 7 days of the date this Order is intimated to you.  </w:t>
      </w:r>
    </w:p>
    <w:p w14:paraId="35F59A05" w14:textId="77777777" w:rsidR="00B912C6" w:rsidRPr="00B912C6" w:rsidRDefault="00B912C6" w:rsidP="00B912C6">
      <w:pPr>
        <w:pStyle w:val="ListParagraph"/>
        <w:rPr>
          <w:rFonts w:ascii="Tahoma" w:hAnsi="Tahoma" w:cs="Tahoma"/>
        </w:rPr>
      </w:pPr>
    </w:p>
    <w:p w14:paraId="6E8C6611" w14:textId="1E714C8C" w:rsidR="00F64036" w:rsidRPr="00B912C6" w:rsidRDefault="00C370B5" w:rsidP="00B912C6">
      <w:pPr>
        <w:pStyle w:val="ListParagraph"/>
        <w:numPr>
          <w:ilvl w:val="2"/>
          <w:numId w:val="14"/>
        </w:numPr>
        <w:ind w:left="1134" w:hanging="1134"/>
        <w:rPr>
          <w:rFonts w:ascii="Tahoma" w:hAnsi="Tahoma" w:cs="Tahoma"/>
        </w:rPr>
      </w:pPr>
      <w:r w:rsidRPr="00B912C6">
        <w:rPr>
          <w:rFonts w:ascii="Tahoma" w:hAnsi="Tahoma" w:cs="Tahoma"/>
        </w:rPr>
        <w:t>If the Employment Appeal Tribunal refuses your application for leave to appeal, you will then have 42 days from the date that decision (refusing your application for leave to appeal) is intimated to apply to the Court of Session (Inner House) for leave to appeal.</w:t>
      </w:r>
    </w:p>
    <w:p w14:paraId="64ADF341" w14:textId="77777777" w:rsidR="00B65A7D" w:rsidRPr="005B489E" w:rsidRDefault="00B65A7D" w:rsidP="006E2CB4">
      <w:pPr>
        <w:pStyle w:val="ListParagraph"/>
        <w:ind w:left="1134" w:hanging="1134"/>
        <w:rPr>
          <w:rFonts w:ascii="Tahoma" w:hAnsi="Tahoma" w:cs="Tahoma"/>
        </w:rPr>
      </w:pPr>
    </w:p>
    <w:p w14:paraId="6FEB2BFE" w14:textId="43D8FDD5" w:rsidR="00754B9F" w:rsidRPr="005B489E" w:rsidRDefault="006C6282" w:rsidP="00754B9F">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Appeals direct to the Supreme Court</w:t>
      </w:r>
      <w:r w:rsidR="00E655BE" w:rsidRPr="005B489E">
        <w:rPr>
          <w:rFonts w:ascii="Tahoma" w:hAnsi="Tahoma" w:cs="Tahoma"/>
          <w:b/>
          <w:bCs/>
        </w:rPr>
        <w:t xml:space="preserve"> in England and Wales</w:t>
      </w:r>
    </w:p>
    <w:p w14:paraId="6A36BC3B" w14:textId="77777777" w:rsidR="006C6282" w:rsidRPr="005B489E" w:rsidRDefault="006C6282" w:rsidP="006E2CB4">
      <w:pPr>
        <w:pStyle w:val="ListParagraph"/>
        <w:ind w:left="1134" w:hanging="1134"/>
        <w:rPr>
          <w:rFonts w:ascii="Tahoma" w:hAnsi="Tahoma" w:cs="Tahoma"/>
        </w:rPr>
      </w:pPr>
    </w:p>
    <w:p w14:paraId="098E6EE2" w14:textId="0396E923" w:rsidR="00DA037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Section 37</w:t>
      </w:r>
      <w:r w:rsidR="001F6561" w:rsidRPr="005B489E">
        <w:rPr>
          <w:rFonts w:ascii="Tahoma" w:hAnsi="Tahoma" w:cs="Tahoma"/>
        </w:rPr>
        <w:t>Z</w:t>
      </w:r>
      <w:r w:rsidRPr="005B489E">
        <w:rPr>
          <w:rFonts w:ascii="Tahoma" w:hAnsi="Tahoma" w:cs="Tahoma"/>
        </w:rPr>
        <w:t xml:space="preserve">A </w:t>
      </w:r>
      <w:r w:rsidR="00240023" w:rsidRPr="005B489E">
        <w:rPr>
          <w:rFonts w:ascii="Tahoma" w:hAnsi="Tahoma" w:cs="Tahoma"/>
        </w:rPr>
        <w:t>E</w:t>
      </w:r>
      <w:r w:rsidR="00525AC6" w:rsidRPr="005B489E">
        <w:rPr>
          <w:rFonts w:ascii="Tahoma" w:hAnsi="Tahoma" w:cs="Tahoma"/>
        </w:rPr>
        <w:t>TA</w:t>
      </w:r>
      <w:r w:rsidRPr="005B489E">
        <w:rPr>
          <w:rFonts w:ascii="Tahoma" w:hAnsi="Tahoma" w:cs="Tahoma"/>
        </w:rPr>
        <w:t xml:space="preserve"> permits the grant of a certificate by the EAT for an appeal from the EAT directly to the Supreme Court </w:t>
      </w:r>
      <w:r w:rsidR="003B10E5">
        <w:rPr>
          <w:rFonts w:ascii="Tahoma" w:hAnsi="Tahoma" w:cs="Tahoma"/>
        </w:rPr>
        <w:t xml:space="preserve">in England and Wales </w:t>
      </w:r>
      <w:r w:rsidRPr="005B489E">
        <w:rPr>
          <w:rFonts w:ascii="Tahoma" w:hAnsi="Tahoma" w:cs="Tahoma"/>
        </w:rPr>
        <w:t xml:space="preserve">in cases where the appeal involves a point of law of general public importance and satisfies the conditions set out at subsection (4) or (5) and </w:t>
      </w:r>
      <w:r w:rsidR="00E94AEA" w:rsidRPr="005B489E">
        <w:rPr>
          <w:rFonts w:ascii="Tahoma" w:hAnsi="Tahoma" w:cs="Tahoma"/>
        </w:rPr>
        <w:t>a Judge of the</w:t>
      </w:r>
      <w:r w:rsidRPr="005B489E">
        <w:rPr>
          <w:rFonts w:ascii="Tahoma" w:hAnsi="Tahoma" w:cs="Tahoma"/>
        </w:rPr>
        <w:t xml:space="preserve"> EAT is satisfied that a sufficient case for an appeal to the Supreme Court is made out to justify an application under section 37</w:t>
      </w:r>
      <w:r w:rsidR="001F6561" w:rsidRPr="005B489E">
        <w:rPr>
          <w:rFonts w:ascii="Tahoma" w:hAnsi="Tahoma" w:cs="Tahoma"/>
        </w:rPr>
        <w:t>Z</w:t>
      </w:r>
      <w:r w:rsidRPr="005B489E">
        <w:rPr>
          <w:rFonts w:ascii="Tahoma" w:hAnsi="Tahoma" w:cs="Tahoma"/>
        </w:rPr>
        <w:t>B.</w:t>
      </w:r>
    </w:p>
    <w:p w14:paraId="1C596490" w14:textId="77777777" w:rsidR="00DA037F" w:rsidRPr="005B489E" w:rsidRDefault="00DA037F" w:rsidP="00DA037F">
      <w:pPr>
        <w:pStyle w:val="ListParagraph"/>
        <w:ind w:left="1134"/>
        <w:rPr>
          <w:rFonts w:ascii="Tahoma" w:hAnsi="Tahoma" w:cs="Tahoma"/>
        </w:rPr>
      </w:pPr>
    </w:p>
    <w:p w14:paraId="6974F36E" w14:textId="5DB5E98B" w:rsidR="00DA037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the EAT for permission to pursue an appeal direct to the Supreme Court must be made at the hearing or when a reserved judgment is handed down </w:t>
      </w:r>
      <w:r w:rsidR="000F3C28" w:rsidRPr="005B489E">
        <w:rPr>
          <w:rFonts w:ascii="Tahoma" w:hAnsi="Tahoma" w:cs="Tahoma"/>
          <w:kern w:val="0"/>
          <w14:ligatures w14:val="none"/>
        </w:rPr>
        <w:t xml:space="preserve">(if the Judge who heard the appeal is available and agrees) </w:t>
      </w:r>
      <w:r w:rsidRPr="005B489E">
        <w:rPr>
          <w:rFonts w:ascii="Tahoma" w:hAnsi="Tahoma" w:cs="Tahoma"/>
        </w:rPr>
        <w:t xml:space="preserve">or in writing within </w:t>
      </w:r>
      <w:r w:rsidR="00AD47BB" w:rsidRPr="005B489E">
        <w:rPr>
          <w:rFonts w:ascii="Tahoma" w:hAnsi="Tahoma" w:cs="Tahoma"/>
        </w:rPr>
        <w:t>7</w:t>
      </w:r>
      <w:r w:rsidRPr="005B489E">
        <w:rPr>
          <w:rFonts w:ascii="Tahoma" w:hAnsi="Tahoma" w:cs="Tahoma"/>
        </w:rPr>
        <w:t xml:space="preserve"> days thereafter. </w:t>
      </w:r>
    </w:p>
    <w:p w14:paraId="41D90891" w14:textId="77777777" w:rsidR="00DA037F" w:rsidRPr="005B489E" w:rsidRDefault="00DA037F" w:rsidP="00DA037F">
      <w:pPr>
        <w:pStyle w:val="ListParagraph"/>
        <w:ind w:left="1134"/>
        <w:rPr>
          <w:rFonts w:ascii="Tahoma" w:hAnsi="Tahoma" w:cs="Tahoma"/>
        </w:rPr>
      </w:pPr>
    </w:p>
    <w:p w14:paraId="349734D0" w14:textId="43C4F4D1" w:rsidR="00E56232"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for an extension of time </w:t>
      </w:r>
      <w:r w:rsidR="000F2B74" w:rsidRPr="005B489E">
        <w:rPr>
          <w:rFonts w:ascii="Tahoma" w:hAnsi="Tahoma" w:cs="Tahoma"/>
        </w:rPr>
        <w:t xml:space="preserve">to apply </w:t>
      </w:r>
      <w:r w:rsidRPr="005B489E">
        <w:rPr>
          <w:rFonts w:ascii="Tahoma" w:hAnsi="Tahoma" w:cs="Tahoma"/>
        </w:rPr>
        <w:t xml:space="preserve">for permission to pursue </w:t>
      </w:r>
      <w:r w:rsidR="000F3C28" w:rsidRPr="005B489E">
        <w:rPr>
          <w:rFonts w:ascii="Tahoma" w:hAnsi="Tahoma" w:cs="Tahoma"/>
        </w:rPr>
        <w:t>an appeal direct to the Supreme Court</w:t>
      </w:r>
      <w:r w:rsidRPr="005B489E">
        <w:rPr>
          <w:rFonts w:ascii="Tahoma" w:hAnsi="Tahoma" w:cs="Tahoma"/>
        </w:rPr>
        <w:t xml:space="preserve"> may be entertained by the EAT where a </w:t>
      </w:r>
      <w:r w:rsidR="000F3C28" w:rsidRPr="005B489E">
        <w:rPr>
          <w:rFonts w:ascii="Tahoma" w:hAnsi="Tahoma" w:cs="Tahoma"/>
        </w:rPr>
        <w:t>J</w:t>
      </w:r>
      <w:r w:rsidRPr="005B489E">
        <w:rPr>
          <w:rFonts w:ascii="Tahoma" w:hAnsi="Tahoma" w:cs="Tahoma"/>
        </w:rPr>
        <w:t xml:space="preserve">udge or </w:t>
      </w:r>
      <w:r w:rsidR="000F3C28" w:rsidRPr="005B489E">
        <w:rPr>
          <w:rFonts w:ascii="Tahoma" w:hAnsi="Tahoma" w:cs="Tahoma"/>
        </w:rPr>
        <w:t>R</w:t>
      </w:r>
      <w:r w:rsidRPr="005B489E">
        <w:rPr>
          <w:rFonts w:ascii="Tahoma" w:hAnsi="Tahoma" w:cs="Tahoma"/>
        </w:rPr>
        <w:t xml:space="preserve">egistrar </w:t>
      </w:r>
      <w:r w:rsidR="00BA22A1" w:rsidRPr="005B489E">
        <w:rPr>
          <w:rFonts w:ascii="Tahoma" w:hAnsi="Tahoma" w:cs="Tahoma"/>
        </w:rPr>
        <w:t>considers it is necessary</w:t>
      </w:r>
      <w:r w:rsidRPr="005B489E">
        <w:rPr>
          <w:rFonts w:ascii="Tahoma" w:hAnsi="Tahoma" w:cs="Tahoma"/>
        </w:rPr>
        <w:t xml:space="preserve"> to delay until after </w:t>
      </w:r>
      <w:r w:rsidR="00FF2D9B" w:rsidRPr="005B489E">
        <w:rPr>
          <w:rFonts w:ascii="Tahoma" w:hAnsi="Tahoma" w:cs="Tahoma"/>
          <w:kern w:val="0"/>
          <w14:ligatures w14:val="none"/>
        </w:rPr>
        <w:t xml:space="preserve">the judgment in writing </w:t>
      </w:r>
      <w:r w:rsidR="009F6033" w:rsidRPr="005B489E">
        <w:rPr>
          <w:rFonts w:ascii="Tahoma" w:hAnsi="Tahoma" w:cs="Tahoma"/>
        </w:rPr>
        <w:t>is</w:t>
      </w:r>
      <w:r w:rsidRPr="005B489E">
        <w:rPr>
          <w:rFonts w:ascii="Tahoma" w:hAnsi="Tahoma" w:cs="Tahoma"/>
        </w:rPr>
        <w:t xml:space="preserve"> received (expedited where appropriate) or for other good reason</w:t>
      </w:r>
      <w:r w:rsidR="00E56232" w:rsidRPr="005B489E">
        <w:rPr>
          <w:rFonts w:ascii="Tahoma" w:hAnsi="Tahoma" w:cs="Tahoma"/>
        </w:rPr>
        <w:t>.</w:t>
      </w:r>
    </w:p>
    <w:p w14:paraId="3A728BE9" w14:textId="77777777" w:rsidR="00E56232" w:rsidRPr="005B489E" w:rsidRDefault="00E56232" w:rsidP="00E56232">
      <w:pPr>
        <w:pStyle w:val="ListParagraph"/>
        <w:ind w:left="1134"/>
        <w:rPr>
          <w:rFonts w:ascii="Tahoma" w:hAnsi="Tahoma" w:cs="Tahoma"/>
        </w:rPr>
      </w:pPr>
    </w:p>
    <w:p w14:paraId="1E20C81E" w14:textId="7A10F5F5" w:rsidR="000E76F9" w:rsidRDefault="006C6282" w:rsidP="000E76F9">
      <w:pPr>
        <w:pStyle w:val="ListParagraph"/>
        <w:numPr>
          <w:ilvl w:val="2"/>
          <w:numId w:val="14"/>
        </w:numPr>
        <w:ind w:left="1134" w:hanging="1134"/>
        <w:rPr>
          <w:rFonts w:ascii="Tahoma" w:hAnsi="Tahoma" w:cs="Tahoma"/>
        </w:rPr>
      </w:pPr>
      <w:r w:rsidRPr="005B489E">
        <w:rPr>
          <w:rFonts w:ascii="Tahoma" w:hAnsi="Tahoma" w:cs="Tahoma"/>
        </w:rPr>
        <w:t xml:space="preserve">The party seeking permission must state the point of law to be advanced and the grounds, and must identify how and in what way the conditions for </w:t>
      </w:r>
      <w:r w:rsidR="00EC5029" w:rsidRPr="005B489E">
        <w:rPr>
          <w:rFonts w:ascii="Tahoma" w:hAnsi="Tahoma" w:cs="Tahoma"/>
        </w:rPr>
        <w:t xml:space="preserve">an </w:t>
      </w:r>
      <w:r w:rsidRPr="005B489E">
        <w:rPr>
          <w:rFonts w:ascii="Tahoma" w:hAnsi="Tahoma" w:cs="Tahoma"/>
        </w:rPr>
        <w:t xml:space="preserve">appeal </w:t>
      </w:r>
      <w:r w:rsidR="00EC5029" w:rsidRPr="005B489E">
        <w:rPr>
          <w:rFonts w:ascii="Tahoma" w:hAnsi="Tahoma" w:cs="Tahoma"/>
          <w:kern w:val="0"/>
          <w14:ligatures w14:val="none"/>
        </w:rPr>
        <w:t xml:space="preserve">directly to the Supreme Court </w:t>
      </w:r>
      <w:r w:rsidRPr="005B489E">
        <w:rPr>
          <w:rFonts w:ascii="Tahoma" w:hAnsi="Tahoma" w:cs="Tahoma"/>
        </w:rPr>
        <w:t>are met.</w:t>
      </w:r>
    </w:p>
    <w:p w14:paraId="3CB354BC" w14:textId="77777777" w:rsidR="000E76F9" w:rsidRPr="000E76F9" w:rsidRDefault="000E76F9" w:rsidP="000E76F9">
      <w:pPr>
        <w:pStyle w:val="ListParagraph"/>
        <w:rPr>
          <w:rFonts w:ascii="Tahoma" w:hAnsi="Tahoma" w:cs="Tahoma"/>
        </w:rPr>
      </w:pPr>
    </w:p>
    <w:p w14:paraId="1961560E" w14:textId="1D88E436" w:rsidR="003B1C7B" w:rsidRDefault="003B1C7B" w:rsidP="000E76F9">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 xml:space="preserve">NATIONAL SECURITY </w:t>
      </w:r>
    </w:p>
    <w:p w14:paraId="1151F2CB" w14:textId="77777777" w:rsidR="000E76F9" w:rsidRPr="000E76F9" w:rsidRDefault="000E76F9" w:rsidP="000E76F9">
      <w:pPr>
        <w:pStyle w:val="ListParagraph"/>
        <w:tabs>
          <w:tab w:val="left" w:pos="1560"/>
        </w:tabs>
        <w:ind w:left="1134"/>
        <w:rPr>
          <w:rFonts w:ascii="Tahoma" w:hAnsi="Tahoma" w:cs="Tahoma"/>
          <w:b/>
          <w:bCs/>
        </w:rPr>
      </w:pPr>
    </w:p>
    <w:p w14:paraId="45912232" w14:textId="7DFCBB5A" w:rsidR="00CD7BD8" w:rsidRPr="005B489E" w:rsidRDefault="44ADF469" w:rsidP="00694BA1">
      <w:pPr>
        <w:pStyle w:val="ListParagraph"/>
        <w:numPr>
          <w:ilvl w:val="1"/>
          <w:numId w:val="14"/>
        </w:numPr>
        <w:ind w:left="1134" w:hanging="1134"/>
        <w:rPr>
          <w:rFonts w:ascii="Tahoma" w:hAnsi="Tahoma" w:cs="Tahoma"/>
        </w:rPr>
      </w:pPr>
      <w:r w:rsidRPr="4CDD6815">
        <w:rPr>
          <w:rFonts w:ascii="Tahoma" w:hAnsi="Tahoma" w:cs="Tahoma"/>
        </w:rPr>
        <w:t xml:space="preserve">Rule </w:t>
      </w:r>
      <w:r w:rsidR="13F5D7D4" w:rsidRPr="4CDD6815">
        <w:rPr>
          <w:rFonts w:ascii="Tahoma" w:hAnsi="Tahoma" w:cs="Tahoma"/>
        </w:rPr>
        <w:t xml:space="preserve">2 </w:t>
      </w:r>
      <w:r w:rsidR="147023B9" w:rsidRPr="4CDD6815">
        <w:rPr>
          <w:rFonts w:ascii="Tahoma" w:hAnsi="Tahoma" w:cs="Tahoma"/>
        </w:rPr>
        <w:t xml:space="preserve">EAT </w:t>
      </w:r>
      <w:r w:rsidRPr="4CDD6815">
        <w:rPr>
          <w:rFonts w:ascii="Tahoma" w:hAnsi="Tahoma" w:cs="Tahoma"/>
        </w:rPr>
        <w:t>Rule</w:t>
      </w:r>
      <w:r w:rsidR="13F5D7D4" w:rsidRPr="4CDD6815">
        <w:rPr>
          <w:rFonts w:ascii="Tahoma" w:hAnsi="Tahoma" w:cs="Tahoma"/>
        </w:rPr>
        <w:t>s</w:t>
      </w:r>
      <w:r w:rsidRPr="4CDD6815">
        <w:rPr>
          <w:rFonts w:ascii="Tahoma" w:hAnsi="Tahoma" w:cs="Tahoma"/>
        </w:rPr>
        <w:t xml:space="preserve"> </w:t>
      </w:r>
      <w:r w:rsidR="13F5D7D4" w:rsidRPr="4CDD6815">
        <w:rPr>
          <w:rFonts w:ascii="Tahoma" w:hAnsi="Tahoma" w:cs="Tahoma"/>
        </w:rPr>
        <w:t>defines</w:t>
      </w:r>
      <w:r w:rsidR="147023B9" w:rsidRPr="4CDD6815">
        <w:rPr>
          <w:rFonts w:ascii="Tahoma" w:hAnsi="Tahoma" w:cs="Tahoma"/>
        </w:rPr>
        <w:t xml:space="preserve"> </w:t>
      </w:r>
      <w:r w:rsidR="13F5D7D4" w:rsidRPr="4CDD6815">
        <w:rPr>
          <w:rFonts w:ascii="Tahoma" w:hAnsi="Tahoma" w:cs="Tahoma"/>
        </w:rPr>
        <w:t>“</w:t>
      </w:r>
      <w:r w:rsidR="147023B9" w:rsidRPr="4CDD6815">
        <w:rPr>
          <w:rFonts w:ascii="Tahoma" w:hAnsi="Tahoma" w:cs="Tahoma"/>
        </w:rPr>
        <w:t>national security proceedings</w:t>
      </w:r>
      <w:r w:rsidR="13F5D7D4" w:rsidRPr="4CDD6815">
        <w:rPr>
          <w:rFonts w:ascii="Tahoma" w:hAnsi="Tahoma" w:cs="Tahoma"/>
        </w:rPr>
        <w:t>”</w:t>
      </w:r>
      <w:r w:rsidR="147023B9" w:rsidRPr="4CDD6815">
        <w:rPr>
          <w:rFonts w:ascii="Tahoma" w:hAnsi="Tahoma" w:cs="Tahoma"/>
        </w:rPr>
        <w:t xml:space="preserve"> </w:t>
      </w:r>
      <w:r w:rsidR="2C7E335E" w:rsidRPr="4CDD6815">
        <w:rPr>
          <w:rFonts w:ascii="Tahoma" w:hAnsi="Tahoma" w:cs="Tahoma"/>
        </w:rPr>
        <w:t>as proceedings in which a direction or order under rule 93 of the Employment Tribunal Procedure Rules 2024</w:t>
      </w:r>
      <w:r w:rsidR="79D626DA" w:rsidRPr="4CDD6815">
        <w:rPr>
          <w:rFonts w:ascii="Tahoma" w:hAnsi="Tahoma" w:cs="Tahoma"/>
        </w:rPr>
        <w:t xml:space="preserve"> is in force</w:t>
      </w:r>
      <w:r w:rsidR="4C711A43" w:rsidRPr="4CDD6815">
        <w:rPr>
          <w:rFonts w:ascii="Tahoma" w:hAnsi="Tahoma" w:cs="Tahoma"/>
        </w:rPr>
        <w:t xml:space="preserve">. </w:t>
      </w:r>
    </w:p>
    <w:p w14:paraId="1C5A61D6" w14:textId="77777777" w:rsidR="00CD7BD8" w:rsidRPr="005B489E" w:rsidRDefault="00CD7BD8" w:rsidP="00CD7BD8">
      <w:pPr>
        <w:pStyle w:val="ListParagraph"/>
        <w:ind w:left="1134"/>
        <w:rPr>
          <w:rFonts w:ascii="Tahoma" w:hAnsi="Tahoma" w:cs="Tahoma"/>
        </w:rPr>
      </w:pPr>
    </w:p>
    <w:p w14:paraId="25CD54CD" w14:textId="04BAE7D8" w:rsidR="000D4328" w:rsidRPr="005B489E" w:rsidRDefault="00215A55" w:rsidP="00694BA1">
      <w:pPr>
        <w:pStyle w:val="ListParagraph"/>
        <w:numPr>
          <w:ilvl w:val="1"/>
          <w:numId w:val="14"/>
        </w:numPr>
        <w:ind w:left="1134" w:hanging="1134"/>
        <w:rPr>
          <w:rFonts w:ascii="Tahoma" w:hAnsi="Tahoma" w:cs="Tahoma"/>
        </w:rPr>
      </w:pPr>
      <w:r w:rsidRPr="005B489E">
        <w:rPr>
          <w:rFonts w:ascii="Tahoma" w:hAnsi="Tahoma" w:cs="Tahoma"/>
        </w:rPr>
        <w:t xml:space="preserve">This Practice Direction applies to </w:t>
      </w:r>
      <w:r w:rsidR="00B93FBF" w:rsidRPr="005B489E">
        <w:rPr>
          <w:rFonts w:ascii="Tahoma" w:hAnsi="Tahoma" w:cs="Tahoma"/>
        </w:rPr>
        <w:t>appeal</w:t>
      </w:r>
      <w:r w:rsidR="009E057A" w:rsidRPr="005B489E">
        <w:rPr>
          <w:rFonts w:ascii="Tahoma" w:hAnsi="Tahoma" w:cs="Tahoma"/>
        </w:rPr>
        <w:t>s</w:t>
      </w:r>
      <w:r w:rsidR="00B93FBF" w:rsidRPr="005B489E">
        <w:rPr>
          <w:rFonts w:ascii="Tahoma" w:hAnsi="Tahoma" w:cs="Tahoma"/>
        </w:rPr>
        <w:t xml:space="preserve"> that raise national security</w:t>
      </w:r>
      <w:r w:rsidRPr="005B489E">
        <w:rPr>
          <w:rFonts w:ascii="Tahoma" w:hAnsi="Tahoma" w:cs="Tahoma"/>
        </w:rPr>
        <w:t xml:space="preserve"> </w:t>
      </w:r>
      <w:r w:rsidR="00960431" w:rsidRPr="005B489E">
        <w:rPr>
          <w:rFonts w:ascii="Tahoma" w:hAnsi="Tahoma" w:cs="Tahoma"/>
        </w:rPr>
        <w:t xml:space="preserve">issues </w:t>
      </w:r>
      <w:r w:rsidRPr="005B489E">
        <w:rPr>
          <w:rFonts w:ascii="Tahoma" w:hAnsi="Tahoma" w:cs="Tahoma"/>
        </w:rPr>
        <w:t xml:space="preserve">subject to the provisions of the EAT </w:t>
      </w:r>
      <w:r w:rsidR="008B7371" w:rsidRPr="005B489E">
        <w:rPr>
          <w:rFonts w:ascii="Tahoma" w:hAnsi="Tahoma" w:cs="Tahoma"/>
        </w:rPr>
        <w:t>R</w:t>
      </w:r>
      <w:r w:rsidRPr="005B489E">
        <w:rPr>
          <w:rFonts w:ascii="Tahoma" w:hAnsi="Tahoma" w:cs="Tahoma"/>
        </w:rPr>
        <w:t xml:space="preserve">ules that are </w:t>
      </w:r>
      <w:r w:rsidR="008B7371" w:rsidRPr="005B489E">
        <w:rPr>
          <w:rFonts w:ascii="Tahoma" w:hAnsi="Tahoma" w:cs="Tahoma"/>
        </w:rPr>
        <w:t>modified</w:t>
      </w:r>
      <w:r w:rsidRPr="005B489E">
        <w:rPr>
          <w:rFonts w:ascii="Tahoma" w:hAnsi="Tahoma" w:cs="Tahoma"/>
        </w:rPr>
        <w:t xml:space="preserve"> for </w:t>
      </w:r>
      <w:r w:rsidR="000C247B" w:rsidRPr="005B489E">
        <w:rPr>
          <w:rFonts w:ascii="Tahoma" w:hAnsi="Tahoma" w:cs="Tahoma"/>
        </w:rPr>
        <w:t>appeal</w:t>
      </w:r>
      <w:r w:rsidR="00D94630" w:rsidRPr="005B489E">
        <w:rPr>
          <w:rFonts w:ascii="Tahoma" w:hAnsi="Tahoma" w:cs="Tahoma"/>
        </w:rPr>
        <w:t>s</w:t>
      </w:r>
      <w:r w:rsidR="000C247B" w:rsidRPr="005B489E">
        <w:rPr>
          <w:rFonts w:ascii="Tahoma" w:hAnsi="Tahoma" w:cs="Tahoma"/>
        </w:rPr>
        <w:t xml:space="preserve"> from a </w:t>
      </w:r>
      <w:r w:rsidR="000C247B" w:rsidRPr="005B489E">
        <w:rPr>
          <w:rFonts w:ascii="Tahoma" w:hAnsi="Tahoma" w:cs="Tahoma"/>
          <w:color w:val="000000" w:themeColor="text1"/>
          <w:kern w:val="0"/>
          <w14:ligatures w14:val="none"/>
        </w:rPr>
        <w:t xml:space="preserve">judgment, order, direction or other decision of </w:t>
      </w:r>
      <w:r w:rsidR="009F5337" w:rsidRPr="005B489E">
        <w:rPr>
          <w:rFonts w:ascii="Tahoma" w:hAnsi="Tahoma" w:cs="Tahoma"/>
          <w:color w:val="000000" w:themeColor="text1"/>
          <w:kern w:val="0"/>
          <w14:ligatures w14:val="none"/>
        </w:rPr>
        <w:t>an</w:t>
      </w:r>
      <w:r w:rsidR="000C247B" w:rsidRPr="005B489E">
        <w:rPr>
          <w:rFonts w:ascii="Tahoma" w:hAnsi="Tahoma" w:cs="Tahoma"/>
          <w:color w:val="000000" w:themeColor="text1"/>
          <w:kern w:val="0"/>
          <w14:ligatures w14:val="none"/>
        </w:rPr>
        <w:t xml:space="preserve"> </w:t>
      </w:r>
      <w:r w:rsidR="00D67723" w:rsidRPr="005B489E">
        <w:rPr>
          <w:rFonts w:ascii="Tahoma" w:hAnsi="Tahoma" w:cs="Tahoma"/>
          <w:color w:val="000000" w:themeColor="text1"/>
          <w:kern w:val="0"/>
          <w14:ligatures w14:val="none"/>
        </w:rPr>
        <w:t>Employment Tribunal</w:t>
      </w:r>
      <w:r w:rsidR="000C247B" w:rsidRPr="005B489E">
        <w:rPr>
          <w:rFonts w:ascii="Tahoma" w:hAnsi="Tahoma" w:cs="Tahoma"/>
          <w:color w:val="000000" w:themeColor="text1"/>
          <w:kern w:val="0"/>
          <w14:ligatures w14:val="none"/>
        </w:rPr>
        <w:t xml:space="preserve"> in </w:t>
      </w:r>
      <w:r w:rsidR="00883ACF" w:rsidRPr="005B489E">
        <w:rPr>
          <w:rFonts w:ascii="Tahoma" w:hAnsi="Tahoma" w:cs="Tahoma"/>
          <w:color w:val="000000" w:themeColor="text1"/>
          <w:kern w:val="0"/>
          <w14:ligatures w14:val="none"/>
        </w:rPr>
        <w:t xml:space="preserve">relation to </w:t>
      </w:r>
      <w:r w:rsidRPr="005B489E">
        <w:rPr>
          <w:rFonts w:ascii="Tahoma" w:hAnsi="Tahoma" w:cs="Tahoma"/>
          <w:kern w:val="0"/>
          <w14:ligatures w14:val="none"/>
        </w:rPr>
        <w:t>national security proceedings</w:t>
      </w:r>
      <w:r w:rsidR="00D13AE4" w:rsidRPr="005B489E">
        <w:rPr>
          <w:rFonts w:ascii="Tahoma" w:hAnsi="Tahoma" w:cs="Tahoma"/>
          <w:kern w:val="0"/>
          <w14:ligatures w14:val="none"/>
        </w:rPr>
        <w:t xml:space="preserve"> </w:t>
      </w:r>
      <w:r w:rsidR="00A6502C" w:rsidRPr="005B489E">
        <w:rPr>
          <w:rFonts w:ascii="Tahoma" w:hAnsi="Tahoma" w:cs="Tahoma"/>
          <w:kern w:val="0"/>
          <w14:ligatures w14:val="none"/>
        </w:rPr>
        <w:t>and/or</w:t>
      </w:r>
      <w:r w:rsidR="00D13AE4" w:rsidRPr="005B489E">
        <w:rPr>
          <w:rFonts w:ascii="Tahoma" w:hAnsi="Tahoma" w:cs="Tahoma"/>
          <w:kern w:val="0"/>
          <w14:ligatures w14:val="none"/>
        </w:rPr>
        <w:t xml:space="preserve"> where </w:t>
      </w:r>
      <w:r w:rsidR="00CD5B3F" w:rsidRPr="005B489E">
        <w:rPr>
          <w:rFonts w:ascii="Tahoma" w:hAnsi="Tahoma" w:cs="Tahoma"/>
          <w:kern w:val="0"/>
          <w14:ligatures w14:val="none"/>
        </w:rPr>
        <w:t>the provision</w:t>
      </w:r>
      <w:r w:rsidR="00883ACF" w:rsidRPr="005B489E">
        <w:rPr>
          <w:rFonts w:ascii="Tahoma" w:hAnsi="Tahoma" w:cs="Tahoma"/>
          <w:kern w:val="0"/>
          <w14:ligatures w14:val="none"/>
        </w:rPr>
        <w:t>s</w:t>
      </w:r>
      <w:r w:rsidR="00CD5B3F" w:rsidRPr="005B489E">
        <w:rPr>
          <w:rFonts w:ascii="Tahoma" w:hAnsi="Tahoma" w:cs="Tahoma"/>
          <w:kern w:val="0"/>
          <w14:ligatures w14:val="none"/>
        </w:rPr>
        <w:t xml:space="preserve"> in the EAT </w:t>
      </w:r>
      <w:r w:rsidR="00225239" w:rsidRPr="005B489E">
        <w:rPr>
          <w:rFonts w:ascii="Tahoma" w:hAnsi="Tahoma" w:cs="Tahoma"/>
          <w:kern w:val="0"/>
          <w14:ligatures w14:val="none"/>
        </w:rPr>
        <w:t>R</w:t>
      </w:r>
      <w:r w:rsidR="00CD5B3F" w:rsidRPr="005B489E">
        <w:rPr>
          <w:rFonts w:ascii="Tahoma" w:hAnsi="Tahoma" w:cs="Tahoma"/>
          <w:kern w:val="0"/>
          <w14:ligatures w14:val="none"/>
        </w:rPr>
        <w:t>ules that concern national security</w:t>
      </w:r>
      <w:r w:rsidR="00225239" w:rsidRPr="005B489E">
        <w:rPr>
          <w:rFonts w:ascii="Tahoma" w:hAnsi="Tahoma" w:cs="Tahoma"/>
          <w:kern w:val="0"/>
          <w14:ligatures w14:val="none"/>
        </w:rPr>
        <w:t xml:space="preserve"> apply</w:t>
      </w:r>
      <w:r w:rsidR="00960431" w:rsidRPr="005B489E">
        <w:rPr>
          <w:rFonts w:ascii="Tahoma" w:hAnsi="Tahoma" w:cs="Tahoma"/>
          <w:kern w:val="0"/>
          <w14:ligatures w14:val="none"/>
        </w:rPr>
        <w:t xml:space="preserve"> and require the procedures of the EAT to be modified</w:t>
      </w:r>
      <w:r w:rsidR="00631566" w:rsidRPr="005B489E">
        <w:rPr>
          <w:rFonts w:ascii="Tahoma" w:hAnsi="Tahoma" w:cs="Tahoma"/>
          <w:kern w:val="0"/>
          <w14:ligatures w14:val="none"/>
        </w:rPr>
        <w:t>.</w:t>
      </w:r>
    </w:p>
    <w:p w14:paraId="5FD72F22" w14:textId="77777777" w:rsidR="000D4328" w:rsidRPr="005B489E" w:rsidRDefault="000D4328" w:rsidP="000D4328">
      <w:pPr>
        <w:pStyle w:val="ListParagraph"/>
        <w:ind w:left="1134"/>
        <w:rPr>
          <w:rFonts w:ascii="Tahoma" w:hAnsi="Tahoma" w:cs="Tahoma"/>
        </w:rPr>
      </w:pPr>
    </w:p>
    <w:p w14:paraId="10A6260D" w14:textId="513B0261" w:rsidR="00CD5B3F" w:rsidRPr="005B489E" w:rsidRDefault="0049722A" w:rsidP="00694BA1">
      <w:pPr>
        <w:pStyle w:val="ListParagraph"/>
        <w:numPr>
          <w:ilvl w:val="1"/>
          <w:numId w:val="14"/>
        </w:numPr>
        <w:ind w:left="1134" w:hanging="1134"/>
        <w:rPr>
          <w:rFonts w:ascii="Tahoma" w:hAnsi="Tahoma" w:cs="Tahoma"/>
        </w:rPr>
      </w:pPr>
      <w:r w:rsidRPr="005B489E">
        <w:rPr>
          <w:rFonts w:ascii="Tahoma" w:hAnsi="Tahoma" w:cs="Tahoma"/>
        </w:rPr>
        <w:t>P</w:t>
      </w:r>
      <w:r w:rsidR="00CD5B3F" w:rsidRPr="005B489E">
        <w:rPr>
          <w:rFonts w:ascii="Tahoma" w:hAnsi="Tahoma" w:cs="Tahoma"/>
        </w:rPr>
        <w:t xml:space="preserve">rovision is made </w:t>
      </w:r>
      <w:r w:rsidR="00960431" w:rsidRPr="005B489E">
        <w:rPr>
          <w:rFonts w:ascii="Tahoma" w:hAnsi="Tahoma" w:cs="Tahoma"/>
        </w:rPr>
        <w:t xml:space="preserve">in the </w:t>
      </w:r>
      <w:r w:rsidR="00960431" w:rsidRPr="005B489E">
        <w:rPr>
          <w:rFonts w:ascii="Tahoma" w:hAnsi="Tahoma" w:cs="Tahoma"/>
          <w:kern w:val="0"/>
          <w14:ligatures w14:val="none"/>
        </w:rPr>
        <w:t xml:space="preserve">EAT Rules </w:t>
      </w:r>
      <w:r w:rsidR="00CD5B3F" w:rsidRPr="005B489E">
        <w:rPr>
          <w:rFonts w:ascii="Tahoma" w:hAnsi="Tahoma" w:cs="Tahoma"/>
        </w:rPr>
        <w:t xml:space="preserve">for </w:t>
      </w:r>
      <w:r w:rsidR="00CD5B3F" w:rsidRPr="005B489E">
        <w:rPr>
          <w:rFonts w:ascii="Tahoma" w:hAnsi="Tahoma" w:cs="Tahoma"/>
          <w:kern w:val="0"/>
          <w14:ligatures w14:val="none"/>
        </w:rPr>
        <w:t>national security proceedings by:</w:t>
      </w:r>
    </w:p>
    <w:p w14:paraId="5E22AEF2" w14:textId="77777777" w:rsidR="00215A55" w:rsidRPr="005B489E" w:rsidRDefault="00215A55" w:rsidP="006E2CB4">
      <w:pPr>
        <w:pStyle w:val="ListParagraph"/>
        <w:ind w:left="1134" w:hanging="1134"/>
        <w:rPr>
          <w:rFonts w:ascii="Tahoma" w:hAnsi="Tahoma" w:cs="Tahoma"/>
        </w:rPr>
      </w:pPr>
    </w:p>
    <w:p w14:paraId="5855841B" w14:textId="69220EEA" w:rsidR="00A375E1" w:rsidRPr="005B489E" w:rsidRDefault="008B7371" w:rsidP="00694BA1">
      <w:pPr>
        <w:pStyle w:val="ListParagraph"/>
        <w:numPr>
          <w:ilvl w:val="3"/>
          <w:numId w:val="14"/>
        </w:numPr>
        <w:ind w:left="1985" w:hanging="851"/>
        <w:rPr>
          <w:rFonts w:ascii="Tahoma" w:hAnsi="Tahoma" w:cs="Tahoma"/>
        </w:rPr>
      </w:pPr>
      <w:r w:rsidRPr="005B489E">
        <w:rPr>
          <w:rFonts w:ascii="Tahoma" w:hAnsi="Tahoma" w:cs="Tahoma"/>
        </w:rPr>
        <w:t>Rule 3</w:t>
      </w:r>
      <w:r w:rsidR="006F0938" w:rsidRPr="005B489E">
        <w:rPr>
          <w:rFonts w:ascii="Tahoma" w:hAnsi="Tahoma" w:cs="Tahoma"/>
        </w:rPr>
        <w:t>;</w:t>
      </w:r>
      <w:r w:rsidRPr="005B489E">
        <w:rPr>
          <w:rFonts w:ascii="Tahoma" w:hAnsi="Tahoma" w:cs="Tahoma"/>
        </w:rPr>
        <w:t xml:space="preserve"> institution of the </w:t>
      </w:r>
      <w:r w:rsidR="00996587" w:rsidRPr="005B489E">
        <w:rPr>
          <w:rFonts w:ascii="Tahoma" w:hAnsi="Tahoma" w:cs="Tahoma"/>
        </w:rPr>
        <w:t>appeal</w:t>
      </w:r>
      <w:r w:rsidRPr="005B489E">
        <w:rPr>
          <w:rFonts w:ascii="Tahoma" w:hAnsi="Tahoma" w:cs="Tahoma"/>
        </w:rPr>
        <w:t xml:space="preserve"> </w:t>
      </w:r>
    </w:p>
    <w:p w14:paraId="6E2CCC76" w14:textId="77777777" w:rsidR="00A375E1" w:rsidRPr="005B489E" w:rsidRDefault="00A375E1" w:rsidP="00A375E1">
      <w:pPr>
        <w:pStyle w:val="ListParagraph"/>
        <w:ind w:left="1985"/>
        <w:rPr>
          <w:rFonts w:ascii="Tahoma" w:hAnsi="Tahoma" w:cs="Tahoma"/>
        </w:rPr>
      </w:pPr>
    </w:p>
    <w:p w14:paraId="079F84CB" w14:textId="2D1C3808" w:rsidR="00996587" w:rsidRPr="005B489E" w:rsidRDefault="008B7371" w:rsidP="00694BA1">
      <w:pPr>
        <w:pStyle w:val="ListParagraph"/>
        <w:numPr>
          <w:ilvl w:val="3"/>
          <w:numId w:val="14"/>
        </w:numPr>
        <w:ind w:left="1985" w:hanging="851"/>
        <w:rPr>
          <w:rFonts w:ascii="Tahoma" w:hAnsi="Tahoma" w:cs="Tahoma"/>
        </w:rPr>
      </w:pPr>
      <w:r w:rsidRPr="005B489E">
        <w:rPr>
          <w:rFonts w:ascii="Tahoma" w:hAnsi="Tahoma" w:cs="Tahoma"/>
        </w:rPr>
        <w:t xml:space="preserve">Rule </w:t>
      </w:r>
      <w:r w:rsidR="00996587" w:rsidRPr="005B489E">
        <w:rPr>
          <w:rFonts w:ascii="Tahoma" w:hAnsi="Tahoma" w:cs="Tahoma"/>
        </w:rPr>
        <w:t>6</w:t>
      </w:r>
      <w:r w:rsidR="006F0938" w:rsidRPr="005B489E">
        <w:rPr>
          <w:rFonts w:ascii="Tahoma" w:hAnsi="Tahoma" w:cs="Tahoma"/>
        </w:rPr>
        <w:t>;</w:t>
      </w:r>
      <w:r w:rsidR="003536C9" w:rsidRPr="005B489E">
        <w:rPr>
          <w:rFonts w:ascii="Tahoma" w:hAnsi="Tahoma" w:cs="Tahoma"/>
        </w:rPr>
        <w:t xml:space="preserve"> </w:t>
      </w:r>
      <w:r w:rsidR="00996587" w:rsidRPr="005B489E">
        <w:rPr>
          <w:rFonts w:ascii="Tahoma" w:hAnsi="Tahoma" w:cs="Tahoma"/>
        </w:rPr>
        <w:t xml:space="preserve">Respondent’s Answer and </w:t>
      </w:r>
      <w:r w:rsidR="000E6815" w:rsidRPr="005B489E">
        <w:rPr>
          <w:rFonts w:ascii="Tahoma" w:hAnsi="Tahoma" w:cs="Tahoma"/>
        </w:rPr>
        <w:t>cross-appeal</w:t>
      </w:r>
    </w:p>
    <w:p w14:paraId="014EB25E" w14:textId="77777777" w:rsidR="00AC2F35" w:rsidRPr="005B489E" w:rsidRDefault="00AC2F35" w:rsidP="00AC2F35">
      <w:pPr>
        <w:pStyle w:val="ListParagraph"/>
        <w:ind w:left="1985"/>
        <w:rPr>
          <w:rFonts w:ascii="Tahoma" w:hAnsi="Tahoma" w:cs="Tahoma"/>
        </w:rPr>
      </w:pPr>
    </w:p>
    <w:p w14:paraId="54AE6D2F" w14:textId="77777777" w:rsidR="009F78DC" w:rsidRPr="005B489E" w:rsidRDefault="000C247B" w:rsidP="00694BA1">
      <w:pPr>
        <w:pStyle w:val="ListParagraph"/>
        <w:numPr>
          <w:ilvl w:val="1"/>
          <w:numId w:val="14"/>
        </w:numPr>
        <w:ind w:left="1134" w:hanging="1134"/>
        <w:rPr>
          <w:rFonts w:ascii="Tahoma" w:hAnsi="Tahoma" w:cs="Tahoma"/>
        </w:rPr>
      </w:pPr>
      <w:r w:rsidRPr="005B489E">
        <w:rPr>
          <w:rFonts w:ascii="Tahoma" w:hAnsi="Tahoma" w:cs="Tahoma"/>
        </w:rPr>
        <w:t>In addition</w:t>
      </w:r>
      <w:r w:rsidR="00D94630" w:rsidRPr="005B489E">
        <w:rPr>
          <w:rFonts w:ascii="Tahoma" w:hAnsi="Tahoma" w:cs="Tahoma"/>
        </w:rPr>
        <w:t>,</w:t>
      </w:r>
      <w:r w:rsidRPr="005B489E">
        <w:rPr>
          <w:rFonts w:ascii="Tahoma" w:hAnsi="Tahoma" w:cs="Tahoma"/>
        </w:rPr>
        <w:t xml:space="preserve"> there a</w:t>
      </w:r>
      <w:r w:rsidR="00CD5B3F" w:rsidRPr="005B489E">
        <w:rPr>
          <w:rFonts w:ascii="Tahoma" w:hAnsi="Tahoma" w:cs="Tahoma"/>
        </w:rPr>
        <w:t>re</w:t>
      </w:r>
      <w:r w:rsidRPr="005B489E">
        <w:rPr>
          <w:rFonts w:ascii="Tahoma" w:hAnsi="Tahoma" w:cs="Tahoma"/>
        </w:rPr>
        <w:t xml:space="preserve"> </w:t>
      </w:r>
      <w:r w:rsidR="0049722A" w:rsidRPr="005B489E">
        <w:rPr>
          <w:rFonts w:ascii="Tahoma" w:hAnsi="Tahoma" w:cs="Tahoma"/>
        </w:rPr>
        <w:t>particular</w:t>
      </w:r>
      <w:r w:rsidRPr="005B489E">
        <w:rPr>
          <w:rFonts w:ascii="Tahoma" w:hAnsi="Tahoma" w:cs="Tahoma"/>
        </w:rPr>
        <w:t xml:space="preserve"> provision</w:t>
      </w:r>
      <w:r w:rsidR="00CD5B3F" w:rsidRPr="005B489E">
        <w:rPr>
          <w:rFonts w:ascii="Tahoma" w:hAnsi="Tahoma" w:cs="Tahoma"/>
        </w:rPr>
        <w:t>s</w:t>
      </w:r>
      <w:r w:rsidRPr="005B489E">
        <w:rPr>
          <w:rFonts w:ascii="Tahoma" w:hAnsi="Tahoma" w:cs="Tahoma"/>
        </w:rPr>
        <w:t xml:space="preserve"> </w:t>
      </w:r>
      <w:r w:rsidR="00883ACF" w:rsidRPr="005B489E">
        <w:rPr>
          <w:rFonts w:ascii="Tahoma" w:hAnsi="Tahoma" w:cs="Tahoma"/>
        </w:rPr>
        <w:t xml:space="preserve">in the </w:t>
      </w:r>
      <w:r w:rsidR="00883ACF" w:rsidRPr="005B489E">
        <w:rPr>
          <w:rFonts w:ascii="Tahoma" w:hAnsi="Tahoma" w:cs="Tahoma"/>
          <w:kern w:val="0"/>
          <w14:ligatures w14:val="none"/>
        </w:rPr>
        <w:t xml:space="preserve">EAT Rules </w:t>
      </w:r>
      <w:r w:rsidR="00960431" w:rsidRPr="005B489E">
        <w:rPr>
          <w:rFonts w:ascii="Tahoma" w:hAnsi="Tahoma" w:cs="Tahoma"/>
        </w:rPr>
        <w:t>that may apply</w:t>
      </w:r>
      <w:r w:rsidRPr="005B489E">
        <w:rPr>
          <w:rFonts w:ascii="Tahoma" w:hAnsi="Tahoma" w:cs="Tahoma"/>
        </w:rPr>
        <w:t xml:space="preserve"> in </w:t>
      </w:r>
      <w:r w:rsidR="00B93FBF" w:rsidRPr="005B489E">
        <w:rPr>
          <w:rFonts w:ascii="Tahoma" w:hAnsi="Tahoma" w:cs="Tahoma"/>
        </w:rPr>
        <w:t xml:space="preserve">all </w:t>
      </w:r>
      <w:r w:rsidRPr="005B489E">
        <w:rPr>
          <w:rFonts w:ascii="Tahoma" w:hAnsi="Tahoma" w:cs="Tahoma"/>
        </w:rPr>
        <w:t>appeal</w:t>
      </w:r>
      <w:r w:rsidR="00D94630" w:rsidRPr="005B489E">
        <w:rPr>
          <w:rFonts w:ascii="Tahoma" w:hAnsi="Tahoma" w:cs="Tahoma"/>
        </w:rPr>
        <w:t>s</w:t>
      </w:r>
      <w:r w:rsidRPr="005B489E">
        <w:rPr>
          <w:rFonts w:ascii="Tahoma" w:hAnsi="Tahoma" w:cs="Tahoma"/>
        </w:rPr>
        <w:t xml:space="preserve"> </w:t>
      </w:r>
      <w:r w:rsidR="00B93FBF" w:rsidRPr="005B489E">
        <w:rPr>
          <w:rFonts w:ascii="Tahoma" w:hAnsi="Tahoma" w:cs="Tahoma"/>
        </w:rPr>
        <w:t>that concern national security</w:t>
      </w:r>
      <w:r w:rsidRPr="005B489E">
        <w:rPr>
          <w:rFonts w:ascii="Tahoma" w:hAnsi="Tahoma" w:cs="Tahoma"/>
        </w:rPr>
        <w:t xml:space="preserve">: </w:t>
      </w:r>
    </w:p>
    <w:p w14:paraId="7EFB65A8" w14:textId="77777777" w:rsidR="009F78DC" w:rsidRPr="005B489E" w:rsidRDefault="009F78DC" w:rsidP="009F78DC">
      <w:pPr>
        <w:pStyle w:val="ListParagraph"/>
        <w:ind w:left="1134"/>
        <w:rPr>
          <w:rFonts w:ascii="Tahoma" w:hAnsi="Tahoma" w:cs="Tahoma"/>
        </w:rPr>
      </w:pPr>
    </w:p>
    <w:p w14:paraId="2B675695" w14:textId="77777777" w:rsidR="0031063E" w:rsidRPr="005B489E" w:rsidRDefault="0035660A" w:rsidP="00694BA1">
      <w:pPr>
        <w:pStyle w:val="ListParagraph"/>
        <w:numPr>
          <w:ilvl w:val="3"/>
          <w:numId w:val="14"/>
        </w:numPr>
        <w:ind w:left="1985" w:hanging="851"/>
        <w:rPr>
          <w:rFonts w:ascii="Tahoma" w:hAnsi="Tahoma" w:cs="Tahoma"/>
        </w:rPr>
      </w:pPr>
      <w:r w:rsidRPr="005B489E">
        <w:rPr>
          <w:rFonts w:ascii="Tahoma" w:hAnsi="Tahoma" w:cs="Tahoma"/>
        </w:rPr>
        <w:t xml:space="preserve">Rule 30 </w:t>
      </w:r>
      <w:r w:rsidRPr="005B489E">
        <w:rPr>
          <w:rFonts w:ascii="Tahoma" w:hAnsi="Tahoma" w:cs="Tahoma"/>
          <w:kern w:val="0"/>
          <w14:ligatures w14:val="none"/>
        </w:rPr>
        <w:t>EAT Rules requires the EAT to</w:t>
      </w:r>
      <w:r w:rsidR="00690889" w:rsidRPr="005B489E">
        <w:rPr>
          <w:rFonts w:ascii="Tahoma" w:hAnsi="Tahoma" w:cs="Tahoma"/>
          <w:kern w:val="0"/>
          <w14:ligatures w14:val="none"/>
        </w:rPr>
        <w:t xml:space="preserve"> ensure that information is not disclosed contrary to the interests of national security</w:t>
      </w:r>
    </w:p>
    <w:p w14:paraId="340C2B86" w14:textId="77777777" w:rsidR="0031063E" w:rsidRPr="005B489E" w:rsidRDefault="0031063E" w:rsidP="0031063E">
      <w:pPr>
        <w:pStyle w:val="ListParagraph"/>
        <w:ind w:left="1985"/>
        <w:rPr>
          <w:rFonts w:ascii="Tahoma" w:hAnsi="Tahoma" w:cs="Tahoma"/>
        </w:rPr>
      </w:pPr>
    </w:p>
    <w:p w14:paraId="7E8E40A3" w14:textId="2544C275" w:rsidR="0031063E" w:rsidRPr="005B489E" w:rsidRDefault="00690889" w:rsidP="00694BA1">
      <w:pPr>
        <w:pStyle w:val="ListParagraph"/>
        <w:numPr>
          <w:ilvl w:val="3"/>
          <w:numId w:val="14"/>
        </w:numPr>
        <w:ind w:left="1985" w:hanging="851"/>
        <w:rPr>
          <w:rFonts w:ascii="Tahoma" w:hAnsi="Tahoma" w:cs="Tahoma"/>
        </w:rPr>
      </w:pPr>
      <w:r w:rsidRPr="005B489E">
        <w:rPr>
          <w:rFonts w:ascii="Tahoma" w:hAnsi="Tahoma" w:cs="Tahoma"/>
        </w:rPr>
        <w:t xml:space="preserve">Rule 30A </w:t>
      </w:r>
      <w:r w:rsidRPr="005B489E">
        <w:rPr>
          <w:rFonts w:ascii="Tahoma" w:hAnsi="Tahoma" w:cs="Tahoma"/>
          <w:kern w:val="0"/>
          <w14:ligatures w14:val="none"/>
        </w:rPr>
        <w:t xml:space="preserve">EAT Rules provides a power for a </w:t>
      </w:r>
      <w:r w:rsidR="00B85C46" w:rsidRPr="005B489E">
        <w:rPr>
          <w:rFonts w:ascii="Tahoma" w:hAnsi="Tahoma" w:cs="Tahoma"/>
          <w:kern w:val="0"/>
          <w14:ligatures w14:val="none"/>
        </w:rPr>
        <w:t xml:space="preserve">Minister of the Crown and the EAT to take steps in relation to </w:t>
      </w:r>
      <w:r w:rsidR="002C2391" w:rsidRPr="005B489E">
        <w:rPr>
          <w:rFonts w:ascii="Tahoma" w:hAnsi="Tahoma" w:cs="Tahoma"/>
          <w:kern w:val="0"/>
          <w14:ligatures w14:val="none"/>
        </w:rPr>
        <w:t>an</w:t>
      </w:r>
      <w:r w:rsidR="00B85C46" w:rsidRPr="005B489E">
        <w:rPr>
          <w:rFonts w:ascii="Tahoma" w:hAnsi="Tahoma" w:cs="Tahoma"/>
          <w:kern w:val="0"/>
          <w14:ligatures w14:val="none"/>
        </w:rPr>
        <w:t xml:space="preserve"> appeal that are considered expedient in the interests of national security</w:t>
      </w:r>
    </w:p>
    <w:p w14:paraId="27190789" w14:textId="77777777" w:rsidR="0031063E" w:rsidRPr="005B489E" w:rsidRDefault="0031063E" w:rsidP="0031063E">
      <w:pPr>
        <w:pStyle w:val="ListParagraph"/>
        <w:ind w:left="1985"/>
        <w:rPr>
          <w:rFonts w:ascii="Tahoma" w:hAnsi="Tahoma" w:cs="Tahoma"/>
        </w:rPr>
      </w:pPr>
    </w:p>
    <w:p w14:paraId="57CB1F4F" w14:textId="74ECA1D4" w:rsidR="003B1C7B" w:rsidRPr="005B489E" w:rsidRDefault="002C2391" w:rsidP="00694BA1">
      <w:pPr>
        <w:pStyle w:val="ListParagraph"/>
        <w:numPr>
          <w:ilvl w:val="3"/>
          <w:numId w:val="14"/>
        </w:numPr>
        <w:ind w:left="1985" w:hanging="851"/>
        <w:rPr>
          <w:rFonts w:ascii="Tahoma" w:hAnsi="Tahoma" w:cs="Tahoma"/>
        </w:rPr>
      </w:pPr>
      <w:r w:rsidRPr="005B489E">
        <w:rPr>
          <w:rFonts w:ascii="Tahoma" w:hAnsi="Tahoma" w:cs="Tahoma"/>
        </w:rPr>
        <w:t>Rule 3</w:t>
      </w:r>
      <w:r w:rsidR="00A32EC0" w:rsidRPr="005B489E">
        <w:rPr>
          <w:rFonts w:ascii="Tahoma" w:hAnsi="Tahoma" w:cs="Tahoma"/>
        </w:rPr>
        <w:t>1A</w:t>
      </w:r>
      <w:r w:rsidRPr="005B489E">
        <w:rPr>
          <w:rFonts w:ascii="Tahoma" w:hAnsi="Tahoma" w:cs="Tahoma"/>
        </w:rPr>
        <w:t xml:space="preserve"> </w:t>
      </w:r>
      <w:r w:rsidRPr="005B489E">
        <w:rPr>
          <w:rFonts w:ascii="Tahoma" w:hAnsi="Tahoma" w:cs="Tahoma"/>
          <w:kern w:val="0"/>
          <w14:ligatures w14:val="none"/>
        </w:rPr>
        <w:t xml:space="preserve">EAT Rules </w:t>
      </w:r>
      <w:r w:rsidR="001D7EA4" w:rsidRPr="005B489E">
        <w:rPr>
          <w:rFonts w:ascii="Tahoma" w:hAnsi="Tahoma" w:cs="Tahoma"/>
        </w:rPr>
        <w:t>concerns</w:t>
      </w:r>
      <w:r w:rsidRPr="005B489E">
        <w:rPr>
          <w:rFonts w:ascii="Tahoma" w:hAnsi="Tahoma" w:cs="Tahoma"/>
        </w:rPr>
        <w:t xml:space="preserve"> </w:t>
      </w:r>
      <w:r w:rsidR="00C3417F" w:rsidRPr="005B489E">
        <w:rPr>
          <w:rFonts w:ascii="Tahoma" w:hAnsi="Tahoma" w:cs="Tahoma"/>
        </w:rPr>
        <w:t>the provision of reason</w:t>
      </w:r>
      <w:r w:rsidR="00CF0BB0" w:rsidRPr="005B489E">
        <w:rPr>
          <w:rFonts w:ascii="Tahoma" w:hAnsi="Tahoma" w:cs="Tahoma"/>
        </w:rPr>
        <w:t>s</w:t>
      </w:r>
      <w:r w:rsidR="00C3417F" w:rsidRPr="005B489E">
        <w:rPr>
          <w:rFonts w:ascii="Tahoma" w:hAnsi="Tahoma" w:cs="Tahoma"/>
        </w:rPr>
        <w:t xml:space="preserve"> in </w:t>
      </w:r>
      <w:r w:rsidR="00883ACF" w:rsidRPr="005B489E">
        <w:rPr>
          <w:rFonts w:ascii="Tahoma" w:hAnsi="Tahoma" w:cs="Tahoma"/>
        </w:rPr>
        <w:t xml:space="preserve">national security </w:t>
      </w:r>
      <w:r w:rsidR="00C3417F" w:rsidRPr="005B489E">
        <w:rPr>
          <w:rFonts w:ascii="Tahoma" w:hAnsi="Tahoma" w:cs="Tahoma"/>
        </w:rPr>
        <w:t>cases to which the rule applies</w:t>
      </w:r>
    </w:p>
    <w:p w14:paraId="6A74A37C" w14:textId="77777777" w:rsidR="00C3417F" w:rsidRPr="005B489E" w:rsidRDefault="00C3417F" w:rsidP="006E2CB4">
      <w:pPr>
        <w:pStyle w:val="ListParagraph"/>
        <w:ind w:left="1134" w:hanging="1134"/>
        <w:rPr>
          <w:rFonts w:ascii="Tahoma" w:hAnsi="Tahoma" w:cs="Tahoma"/>
        </w:rPr>
      </w:pPr>
    </w:p>
    <w:p w14:paraId="63735A7E" w14:textId="77777777" w:rsidR="0066735F" w:rsidRPr="005B489E" w:rsidRDefault="00C3417F" w:rsidP="0066735F">
      <w:pPr>
        <w:pStyle w:val="ListParagraph"/>
        <w:numPr>
          <w:ilvl w:val="1"/>
          <w:numId w:val="14"/>
        </w:numPr>
        <w:ind w:left="1134" w:hanging="1134"/>
        <w:rPr>
          <w:rFonts w:ascii="Tahoma" w:hAnsi="Tahoma" w:cs="Tahoma"/>
        </w:rPr>
      </w:pPr>
      <w:r w:rsidRPr="005B489E">
        <w:rPr>
          <w:rFonts w:ascii="Tahoma" w:hAnsi="Tahoma" w:cs="Tahoma"/>
        </w:rPr>
        <w:t>Where an appeal raises issue</w:t>
      </w:r>
      <w:r w:rsidR="00CD5B3F" w:rsidRPr="005B489E">
        <w:rPr>
          <w:rFonts w:ascii="Tahoma" w:hAnsi="Tahoma" w:cs="Tahoma"/>
        </w:rPr>
        <w:t>s</w:t>
      </w:r>
      <w:r w:rsidRPr="005B489E">
        <w:rPr>
          <w:rFonts w:ascii="Tahoma" w:hAnsi="Tahoma" w:cs="Tahoma"/>
        </w:rPr>
        <w:t xml:space="preserve"> that do, or may, concern national security you must read an</w:t>
      </w:r>
      <w:r w:rsidR="00225239" w:rsidRPr="005B489E">
        <w:rPr>
          <w:rFonts w:ascii="Tahoma" w:hAnsi="Tahoma" w:cs="Tahoma"/>
        </w:rPr>
        <w:t>d</w:t>
      </w:r>
      <w:r w:rsidRPr="005B489E">
        <w:rPr>
          <w:rFonts w:ascii="Tahoma" w:hAnsi="Tahoma" w:cs="Tahoma"/>
        </w:rPr>
        <w:t xml:space="preserve"> comply with the relevant provisions of the </w:t>
      </w:r>
      <w:r w:rsidRPr="005B489E">
        <w:rPr>
          <w:rFonts w:ascii="Tahoma" w:hAnsi="Tahoma" w:cs="Tahoma"/>
          <w:kern w:val="0"/>
          <w14:ligatures w14:val="none"/>
        </w:rPr>
        <w:t>EAT Rules</w:t>
      </w:r>
      <w:r w:rsidR="00F25144" w:rsidRPr="005B489E">
        <w:rPr>
          <w:rFonts w:ascii="Tahoma" w:hAnsi="Tahoma" w:cs="Tahoma"/>
          <w:kern w:val="0"/>
          <w14:ligatures w14:val="none"/>
        </w:rPr>
        <w:t xml:space="preserve"> and </w:t>
      </w:r>
      <w:r w:rsidR="00D13AE4" w:rsidRPr="005B489E">
        <w:rPr>
          <w:rFonts w:ascii="Tahoma" w:hAnsi="Tahoma" w:cs="Tahoma"/>
          <w:kern w:val="0"/>
          <w14:ligatures w14:val="none"/>
        </w:rPr>
        <w:t>cooperate</w:t>
      </w:r>
      <w:r w:rsidR="007C2F50" w:rsidRPr="005B489E">
        <w:rPr>
          <w:rFonts w:ascii="Tahoma" w:hAnsi="Tahoma" w:cs="Tahoma"/>
          <w:kern w:val="0"/>
          <w14:ligatures w14:val="none"/>
        </w:rPr>
        <w:t xml:space="preserve"> with the EAT and the other party or parties to ensure the appeal is properly managed in a manner that ensure</w:t>
      </w:r>
      <w:r w:rsidR="00D13AE4" w:rsidRPr="005B489E">
        <w:rPr>
          <w:rFonts w:ascii="Tahoma" w:hAnsi="Tahoma" w:cs="Tahoma"/>
          <w:kern w:val="0"/>
          <w14:ligatures w14:val="none"/>
        </w:rPr>
        <w:t>s</w:t>
      </w:r>
      <w:r w:rsidR="007C2F50" w:rsidRPr="005B489E">
        <w:rPr>
          <w:rFonts w:ascii="Tahoma" w:hAnsi="Tahoma" w:cs="Tahoma"/>
          <w:kern w:val="0"/>
          <w14:ligatures w14:val="none"/>
        </w:rPr>
        <w:t xml:space="preserve"> information is not disclosed contrary to the interests of national security.</w:t>
      </w:r>
    </w:p>
    <w:p w14:paraId="1268068B" w14:textId="77777777" w:rsidR="0066735F" w:rsidRPr="005B489E" w:rsidRDefault="0066735F" w:rsidP="0066735F">
      <w:pPr>
        <w:pStyle w:val="ListParagraph"/>
        <w:ind w:left="1134"/>
        <w:rPr>
          <w:rFonts w:ascii="Tahoma" w:hAnsi="Tahoma" w:cs="Tahoma"/>
        </w:rPr>
      </w:pPr>
    </w:p>
    <w:p w14:paraId="0D505790" w14:textId="4F8472E7" w:rsidR="003B1C7B" w:rsidRPr="005B489E" w:rsidRDefault="00F25144" w:rsidP="0066735F">
      <w:pPr>
        <w:pStyle w:val="ListParagraph"/>
        <w:numPr>
          <w:ilvl w:val="1"/>
          <w:numId w:val="14"/>
        </w:numPr>
        <w:ind w:left="1134" w:hanging="1134"/>
        <w:rPr>
          <w:rFonts w:ascii="Tahoma" w:hAnsi="Tahoma" w:cs="Tahoma"/>
        </w:rPr>
      </w:pPr>
      <w:r w:rsidRPr="005B489E">
        <w:rPr>
          <w:rFonts w:ascii="Tahoma" w:hAnsi="Tahoma" w:cs="Tahoma"/>
        </w:rPr>
        <w:t xml:space="preserve">In an appeal that raises issues in relation to national security the EAT will often hold an appointment for directions </w:t>
      </w:r>
      <w:r w:rsidR="00CD5B3F" w:rsidRPr="005B489E">
        <w:rPr>
          <w:rFonts w:ascii="Tahoma" w:hAnsi="Tahoma" w:cs="Tahoma"/>
        </w:rPr>
        <w:t xml:space="preserve">(see Section </w:t>
      </w:r>
      <w:r w:rsidR="003859F4" w:rsidRPr="005B489E">
        <w:rPr>
          <w:rFonts w:ascii="Tahoma" w:hAnsi="Tahoma" w:cs="Tahoma"/>
        </w:rPr>
        <w:t>7.7</w:t>
      </w:r>
      <w:r w:rsidR="00CD5B3F" w:rsidRPr="005B489E">
        <w:rPr>
          <w:rFonts w:ascii="Tahoma" w:hAnsi="Tahoma" w:cs="Tahoma"/>
        </w:rPr>
        <w:t xml:space="preserve">) </w:t>
      </w:r>
      <w:r w:rsidRPr="005B489E">
        <w:rPr>
          <w:rFonts w:ascii="Tahoma" w:hAnsi="Tahoma" w:cs="Tahoma"/>
        </w:rPr>
        <w:t xml:space="preserve">to ensure appropriate orders are in place </w:t>
      </w:r>
      <w:r w:rsidR="0045238C" w:rsidRPr="005B489E">
        <w:rPr>
          <w:rFonts w:ascii="Tahoma" w:hAnsi="Tahoma" w:cs="Tahoma"/>
        </w:rPr>
        <w:t>so</w:t>
      </w:r>
      <w:r w:rsidR="00D13AE4" w:rsidRPr="005B489E">
        <w:rPr>
          <w:rFonts w:ascii="Tahoma" w:hAnsi="Tahoma" w:cs="Tahoma"/>
        </w:rPr>
        <w:t xml:space="preserve"> </w:t>
      </w:r>
      <w:r w:rsidRPr="005B489E">
        <w:rPr>
          <w:rFonts w:ascii="Tahoma" w:hAnsi="Tahoma" w:cs="Tahoma"/>
        </w:rPr>
        <w:t>that information contrary to the interests of national security is not disclosed</w:t>
      </w:r>
      <w:r w:rsidR="00883ACF" w:rsidRPr="005B489E">
        <w:rPr>
          <w:rFonts w:ascii="Tahoma" w:hAnsi="Tahoma" w:cs="Tahoma"/>
        </w:rPr>
        <w:t>,</w:t>
      </w:r>
      <w:r w:rsidRPr="005B489E">
        <w:rPr>
          <w:rFonts w:ascii="Tahoma" w:hAnsi="Tahoma" w:cs="Tahoma"/>
        </w:rPr>
        <w:t xml:space="preserve"> but </w:t>
      </w:r>
      <w:r w:rsidR="00883ACF" w:rsidRPr="005B489E">
        <w:rPr>
          <w:rFonts w:ascii="Tahoma" w:hAnsi="Tahoma" w:cs="Tahoma"/>
        </w:rPr>
        <w:t xml:space="preserve">that </w:t>
      </w:r>
      <w:r w:rsidRPr="005B489E">
        <w:rPr>
          <w:rFonts w:ascii="Tahoma" w:hAnsi="Tahoma" w:cs="Tahoma"/>
        </w:rPr>
        <w:t xml:space="preserve">any limitation on the open justice principle is no more than </w:t>
      </w:r>
      <w:r w:rsidR="00D13AE4" w:rsidRPr="005B489E">
        <w:rPr>
          <w:rFonts w:ascii="Tahoma" w:hAnsi="Tahoma" w:cs="Tahoma"/>
        </w:rPr>
        <w:t xml:space="preserve">is </w:t>
      </w:r>
      <w:r w:rsidR="00B20A48" w:rsidRPr="005B489E">
        <w:rPr>
          <w:rFonts w:ascii="Tahoma" w:hAnsi="Tahoma" w:cs="Tahoma"/>
        </w:rPr>
        <w:t xml:space="preserve">reasonably </w:t>
      </w:r>
      <w:r w:rsidRPr="005B489E">
        <w:rPr>
          <w:rFonts w:ascii="Tahoma" w:hAnsi="Tahoma" w:cs="Tahoma"/>
        </w:rPr>
        <w:t xml:space="preserve">necessary. </w:t>
      </w:r>
    </w:p>
    <w:p w14:paraId="3CCBEA35" w14:textId="77777777" w:rsidR="00DD1CB2" w:rsidRPr="005B489E" w:rsidRDefault="00DD1CB2" w:rsidP="00FD2ECE">
      <w:pPr>
        <w:pStyle w:val="ListParagraph"/>
        <w:ind w:left="1134"/>
        <w:rPr>
          <w:rFonts w:ascii="Tahoma" w:hAnsi="Tahoma" w:cs="Tahoma"/>
        </w:rPr>
      </w:pPr>
    </w:p>
    <w:p w14:paraId="6FB87EFC" w14:textId="647FF747" w:rsidR="00FD2ECE" w:rsidRPr="005B489E" w:rsidRDefault="00FD2ECE" w:rsidP="00FD2ECE">
      <w:pPr>
        <w:pStyle w:val="ListParagraph"/>
        <w:numPr>
          <w:ilvl w:val="0"/>
          <w:numId w:val="14"/>
        </w:numPr>
        <w:ind w:left="-142" w:firstLine="1235"/>
        <w:rPr>
          <w:rFonts w:ascii="Tahoma" w:hAnsi="Tahoma" w:cs="Tahoma"/>
        </w:rPr>
      </w:pPr>
      <w:r w:rsidRPr="005B489E">
        <w:rPr>
          <w:rFonts w:ascii="Tahoma" w:hAnsi="Tahoma" w:cs="Tahoma"/>
        </w:rPr>
        <w:t xml:space="preserve"> </w:t>
      </w:r>
      <w:r w:rsidRPr="005B489E">
        <w:rPr>
          <w:rFonts w:ascii="Tahoma" w:hAnsi="Tahoma" w:cs="Tahoma"/>
          <w:b/>
          <w:bCs/>
        </w:rPr>
        <w:t xml:space="preserve">OTHER APPEALS </w:t>
      </w:r>
      <w:r w:rsidR="0067451A" w:rsidRPr="005B489E">
        <w:rPr>
          <w:rFonts w:ascii="Tahoma" w:hAnsi="Tahoma" w:cs="Tahoma"/>
          <w:b/>
          <w:bCs/>
        </w:rPr>
        <w:t>TO</w:t>
      </w:r>
      <w:r w:rsidRPr="005B489E">
        <w:rPr>
          <w:rFonts w:ascii="Tahoma" w:hAnsi="Tahoma" w:cs="Tahoma"/>
          <w:b/>
          <w:bCs/>
        </w:rPr>
        <w:t xml:space="preserve"> THE EAT</w:t>
      </w:r>
    </w:p>
    <w:p w14:paraId="4613A317" w14:textId="77777777" w:rsidR="0045302A" w:rsidRPr="005B489E" w:rsidRDefault="0045302A" w:rsidP="0045302A">
      <w:pPr>
        <w:pStyle w:val="ListParagraph"/>
        <w:ind w:left="1093"/>
        <w:rPr>
          <w:rFonts w:ascii="Tahoma" w:hAnsi="Tahoma" w:cs="Tahoma"/>
        </w:rPr>
      </w:pPr>
    </w:p>
    <w:p w14:paraId="7F8D2F5E" w14:textId="49EF3D4B" w:rsidR="00FD2ECE" w:rsidRPr="005B489E" w:rsidRDefault="0045302A" w:rsidP="0066735F">
      <w:pPr>
        <w:pStyle w:val="ListParagraph"/>
        <w:numPr>
          <w:ilvl w:val="1"/>
          <w:numId w:val="14"/>
        </w:numPr>
        <w:ind w:left="1134" w:hanging="1134"/>
        <w:rPr>
          <w:rFonts w:ascii="Tahoma" w:hAnsi="Tahoma" w:cs="Tahoma"/>
        </w:rPr>
      </w:pPr>
      <w:r w:rsidRPr="005B489E">
        <w:rPr>
          <w:rFonts w:ascii="Tahoma" w:hAnsi="Tahoma" w:cs="Tahoma"/>
        </w:rPr>
        <w:t xml:space="preserve">The EAT hears </w:t>
      </w:r>
      <w:r w:rsidR="00546FD0" w:rsidRPr="005B489E">
        <w:rPr>
          <w:rFonts w:ascii="Tahoma" w:hAnsi="Tahoma" w:cs="Tahoma"/>
        </w:rPr>
        <w:t xml:space="preserve">a small number of </w:t>
      </w:r>
      <w:r w:rsidRPr="005B489E">
        <w:rPr>
          <w:rFonts w:ascii="Tahoma" w:hAnsi="Tahoma" w:cs="Tahoma"/>
        </w:rPr>
        <w:t>appeals from bodies</w:t>
      </w:r>
      <w:r w:rsidR="00546FD0" w:rsidRPr="005B489E">
        <w:rPr>
          <w:rFonts w:ascii="Tahoma" w:hAnsi="Tahoma" w:cs="Tahoma"/>
        </w:rPr>
        <w:t xml:space="preserve"> </w:t>
      </w:r>
      <w:r w:rsidR="0067451A" w:rsidRPr="005B489E">
        <w:rPr>
          <w:rFonts w:ascii="Tahoma" w:hAnsi="Tahoma" w:cs="Tahoma"/>
        </w:rPr>
        <w:t xml:space="preserve">other </w:t>
      </w:r>
      <w:r w:rsidR="00546FD0" w:rsidRPr="005B489E">
        <w:rPr>
          <w:rFonts w:ascii="Tahoma" w:hAnsi="Tahoma" w:cs="Tahoma"/>
        </w:rPr>
        <w:t>than Employment Tribunals, such as the</w:t>
      </w:r>
      <w:r w:rsidRPr="005B489E">
        <w:rPr>
          <w:rFonts w:ascii="Tahoma" w:hAnsi="Tahoma" w:cs="Tahoma"/>
        </w:rPr>
        <w:t xml:space="preserve"> </w:t>
      </w:r>
      <w:r w:rsidR="00546FD0" w:rsidRPr="005B489E">
        <w:rPr>
          <w:rFonts w:ascii="Tahoma" w:hAnsi="Tahoma" w:cs="Tahoma"/>
        </w:rPr>
        <w:t>Central Arbitration Committee and the Certification Officer</w:t>
      </w:r>
      <w:r w:rsidRPr="005B489E">
        <w:rPr>
          <w:rFonts w:ascii="Tahoma" w:hAnsi="Tahoma" w:cs="Tahoma"/>
        </w:rPr>
        <w:t xml:space="preserve">. </w:t>
      </w:r>
      <w:bookmarkStart w:id="70" w:name="_Hlk141427738"/>
      <w:bookmarkStart w:id="71" w:name="_Hlk141428447"/>
      <w:r w:rsidR="00CC1BFC" w:rsidRPr="005B489E">
        <w:rPr>
          <w:rFonts w:ascii="Tahoma" w:hAnsi="Tahoma" w:cs="Tahoma"/>
        </w:rPr>
        <w:t xml:space="preserve">Where necessary, </w:t>
      </w:r>
      <w:r w:rsidRPr="005B489E">
        <w:rPr>
          <w:rFonts w:ascii="Tahoma" w:hAnsi="Tahoma" w:cs="Tahoma"/>
        </w:rPr>
        <w:t xml:space="preserve">the procedures </w:t>
      </w:r>
      <w:r w:rsidR="00CC1BFC" w:rsidRPr="005B489E">
        <w:rPr>
          <w:rFonts w:ascii="Tahoma" w:hAnsi="Tahoma" w:cs="Tahoma"/>
        </w:rPr>
        <w:t>set out in this Practice Direction</w:t>
      </w:r>
      <w:r w:rsidRPr="005B489E">
        <w:rPr>
          <w:rFonts w:ascii="Tahoma" w:hAnsi="Tahoma" w:cs="Tahoma"/>
        </w:rPr>
        <w:t xml:space="preserve"> </w:t>
      </w:r>
      <w:bookmarkEnd w:id="70"/>
      <w:r w:rsidR="00E424AD" w:rsidRPr="005B489E">
        <w:rPr>
          <w:rFonts w:ascii="Tahoma" w:hAnsi="Tahoma" w:cs="Tahoma"/>
        </w:rPr>
        <w:t>will be modified</w:t>
      </w:r>
      <w:r w:rsidR="00CC1BFC" w:rsidRPr="005B489E">
        <w:rPr>
          <w:rFonts w:ascii="Tahoma" w:hAnsi="Tahoma" w:cs="Tahoma"/>
        </w:rPr>
        <w:t xml:space="preserve"> </w:t>
      </w:r>
      <w:r w:rsidRPr="005B489E">
        <w:rPr>
          <w:rFonts w:ascii="Tahoma" w:hAnsi="Tahoma" w:cs="Tahoma"/>
        </w:rPr>
        <w:t>whe</w:t>
      </w:r>
      <w:r w:rsidR="00CE285F" w:rsidRPr="005B489E">
        <w:rPr>
          <w:rFonts w:ascii="Tahoma" w:hAnsi="Tahoma" w:cs="Tahoma"/>
        </w:rPr>
        <w:t>n</w:t>
      </w:r>
      <w:r w:rsidRPr="005B489E">
        <w:rPr>
          <w:rFonts w:ascii="Tahoma" w:hAnsi="Tahoma" w:cs="Tahoma"/>
        </w:rPr>
        <w:t xml:space="preserve"> </w:t>
      </w:r>
      <w:r w:rsidR="00E424AD" w:rsidRPr="005B489E">
        <w:rPr>
          <w:rFonts w:ascii="Tahoma" w:hAnsi="Tahoma" w:cs="Tahoma"/>
        </w:rPr>
        <w:t>the EAT</w:t>
      </w:r>
      <w:r w:rsidR="00546FD0" w:rsidRPr="005B489E">
        <w:rPr>
          <w:rFonts w:ascii="Tahoma" w:hAnsi="Tahoma" w:cs="Tahoma"/>
        </w:rPr>
        <w:t xml:space="preserve"> hears </w:t>
      </w:r>
      <w:r w:rsidR="00CC1BFC" w:rsidRPr="005B489E">
        <w:rPr>
          <w:rFonts w:ascii="Tahoma" w:hAnsi="Tahoma" w:cs="Tahoma"/>
        </w:rPr>
        <w:t xml:space="preserve">such </w:t>
      </w:r>
      <w:r w:rsidR="00546FD0" w:rsidRPr="005B489E">
        <w:rPr>
          <w:rFonts w:ascii="Tahoma" w:hAnsi="Tahoma" w:cs="Tahoma"/>
        </w:rPr>
        <w:t>appeals (including</w:t>
      </w:r>
      <w:r w:rsidR="00CC1BFC" w:rsidRPr="005B489E">
        <w:rPr>
          <w:rFonts w:ascii="Tahoma" w:hAnsi="Tahoma" w:cs="Tahoma"/>
        </w:rPr>
        <w:t>, for example,</w:t>
      </w:r>
      <w:r w:rsidR="00546FD0" w:rsidRPr="005B489E">
        <w:rPr>
          <w:rFonts w:ascii="Tahoma" w:hAnsi="Tahoma" w:cs="Tahoma"/>
        </w:rPr>
        <w:t xml:space="preserve"> where an appeal lies on a </w:t>
      </w:r>
      <w:r w:rsidR="00B342CA" w:rsidRPr="005B489E">
        <w:rPr>
          <w:rFonts w:ascii="Tahoma" w:hAnsi="Tahoma" w:cs="Tahoma"/>
        </w:rPr>
        <w:t>question arising in proceedings before the Certification Officer</w:t>
      </w:r>
      <w:r w:rsidR="00E424AD" w:rsidRPr="005B489E">
        <w:rPr>
          <w:rFonts w:ascii="Tahoma" w:hAnsi="Tahoma" w:cs="Tahoma"/>
        </w:rPr>
        <w:t>,</w:t>
      </w:r>
      <w:r w:rsidR="00CC1BFC" w:rsidRPr="005B489E">
        <w:rPr>
          <w:rFonts w:ascii="Tahoma" w:hAnsi="Tahoma" w:cs="Tahoma"/>
        </w:rPr>
        <w:t xml:space="preserve"> rather than on a question of law</w:t>
      </w:r>
      <w:r w:rsidR="00B342CA" w:rsidRPr="005B489E">
        <w:rPr>
          <w:rFonts w:ascii="Tahoma" w:hAnsi="Tahoma" w:cs="Tahoma"/>
        </w:rPr>
        <w:t>)</w:t>
      </w:r>
      <w:r w:rsidR="0067451A" w:rsidRPr="005B489E">
        <w:rPr>
          <w:rFonts w:ascii="Tahoma" w:hAnsi="Tahoma" w:cs="Tahoma"/>
        </w:rPr>
        <w:t>.</w:t>
      </w:r>
      <w:r w:rsidR="00546FD0" w:rsidRPr="005B489E">
        <w:rPr>
          <w:rFonts w:ascii="Tahoma" w:hAnsi="Tahoma" w:cs="Tahoma"/>
        </w:rPr>
        <w:t xml:space="preserve"> </w:t>
      </w:r>
      <w:r w:rsidR="0067451A" w:rsidRPr="005B489E">
        <w:rPr>
          <w:rFonts w:ascii="Tahoma" w:hAnsi="Tahoma" w:cs="Tahoma"/>
        </w:rPr>
        <w:t>Y</w:t>
      </w:r>
      <w:r w:rsidR="00546FD0" w:rsidRPr="005B489E">
        <w:rPr>
          <w:rFonts w:ascii="Tahoma" w:hAnsi="Tahoma" w:cs="Tahoma"/>
        </w:rPr>
        <w:t xml:space="preserve">ou should use </w:t>
      </w:r>
      <w:r w:rsidR="0067451A" w:rsidRPr="005B489E">
        <w:rPr>
          <w:rFonts w:ascii="Tahoma" w:hAnsi="Tahoma" w:cs="Tahoma"/>
        </w:rPr>
        <w:t>any</w:t>
      </w:r>
      <w:r w:rsidR="00546FD0" w:rsidRPr="005B489E">
        <w:rPr>
          <w:rFonts w:ascii="Tahoma" w:hAnsi="Tahoma" w:cs="Tahoma"/>
        </w:rPr>
        <w:t xml:space="preserve"> relevant form </w:t>
      </w:r>
      <w:r w:rsidR="00B342CA" w:rsidRPr="005B489E">
        <w:rPr>
          <w:rFonts w:ascii="Tahoma" w:hAnsi="Tahoma" w:cs="Tahoma"/>
        </w:rPr>
        <w:t>in the annexes to the EAT Rules</w:t>
      </w:r>
      <w:r w:rsidR="00E424AD" w:rsidRPr="005B489E">
        <w:rPr>
          <w:rFonts w:ascii="Tahoma" w:hAnsi="Tahoma" w:cs="Tahoma"/>
        </w:rPr>
        <w:t xml:space="preserve"> in submitting or responding to </w:t>
      </w:r>
      <w:r w:rsidR="00DC5000" w:rsidRPr="005B489E">
        <w:rPr>
          <w:rFonts w:ascii="Tahoma" w:hAnsi="Tahoma" w:cs="Tahoma"/>
        </w:rPr>
        <w:t>such</w:t>
      </w:r>
      <w:r w:rsidR="00E424AD" w:rsidRPr="005B489E">
        <w:rPr>
          <w:rFonts w:ascii="Tahoma" w:hAnsi="Tahoma" w:cs="Tahoma"/>
        </w:rPr>
        <w:t xml:space="preserve"> appeal</w:t>
      </w:r>
      <w:r w:rsidR="00DC5000" w:rsidRPr="005B489E">
        <w:rPr>
          <w:rFonts w:ascii="Tahoma" w:hAnsi="Tahoma" w:cs="Tahoma"/>
        </w:rPr>
        <w:t>s</w:t>
      </w:r>
      <w:r w:rsidR="00B342CA" w:rsidRPr="005B489E">
        <w:rPr>
          <w:rFonts w:ascii="Tahoma" w:hAnsi="Tahoma" w:cs="Tahoma"/>
        </w:rPr>
        <w:t xml:space="preserve">. In such </w:t>
      </w:r>
      <w:r w:rsidR="0067451A" w:rsidRPr="005B489E">
        <w:rPr>
          <w:rFonts w:ascii="Tahoma" w:hAnsi="Tahoma" w:cs="Tahoma"/>
        </w:rPr>
        <w:t>appeals,</w:t>
      </w:r>
      <w:r w:rsidR="00B342CA" w:rsidRPr="005B489E">
        <w:rPr>
          <w:rFonts w:ascii="Tahoma" w:hAnsi="Tahoma" w:cs="Tahoma"/>
        </w:rPr>
        <w:t xml:space="preserve"> the EAT may hold an appointment for directions so that orders can be made that are designed specifically for </w:t>
      </w:r>
      <w:r w:rsidR="00CF0BB0" w:rsidRPr="005B489E">
        <w:rPr>
          <w:rFonts w:ascii="Tahoma" w:hAnsi="Tahoma" w:cs="Tahoma"/>
        </w:rPr>
        <w:t>the specific</w:t>
      </w:r>
      <w:r w:rsidR="00B342CA" w:rsidRPr="005B489E">
        <w:rPr>
          <w:rFonts w:ascii="Tahoma" w:hAnsi="Tahoma" w:cs="Tahoma"/>
        </w:rPr>
        <w:t xml:space="preserve"> type of appeal. You </w:t>
      </w:r>
      <w:r w:rsidR="00E424AD" w:rsidRPr="005B489E">
        <w:rPr>
          <w:rFonts w:ascii="Tahoma" w:hAnsi="Tahoma" w:cs="Tahoma"/>
        </w:rPr>
        <w:t>must</w:t>
      </w:r>
      <w:r w:rsidR="00B342CA" w:rsidRPr="005B489E">
        <w:rPr>
          <w:rFonts w:ascii="Tahoma" w:hAnsi="Tahoma" w:cs="Tahoma"/>
        </w:rPr>
        <w:t xml:space="preserve"> </w:t>
      </w:r>
      <w:r w:rsidR="00CF0BB0" w:rsidRPr="005B489E">
        <w:rPr>
          <w:rFonts w:ascii="Tahoma" w:hAnsi="Tahoma" w:cs="Tahoma"/>
        </w:rPr>
        <w:t xml:space="preserve">also </w:t>
      </w:r>
      <w:r w:rsidR="00B342CA" w:rsidRPr="005B489E">
        <w:rPr>
          <w:rFonts w:ascii="Tahoma" w:hAnsi="Tahoma" w:cs="Tahoma"/>
        </w:rPr>
        <w:t xml:space="preserve">consider the </w:t>
      </w:r>
      <w:r w:rsidR="00DC5000" w:rsidRPr="005B489E">
        <w:rPr>
          <w:rFonts w:ascii="Tahoma" w:hAnsi="Tahoma" w:cs="Tahoma"/>
        </w:rPr>
        <w:t xml:space="preserve">relevant </w:t>
      </w:r>
      <w:r w:rsidR="00CF0BB0" w:rsidRPr="005B489E">
        <w:rPr>
          <w:rFonts w:ascii="Tahoma" w:hAnsi="Tahoma" w:cs="Tahoma"/>
        </w:rPr>
        <w:t xml:space="preserve">statutory </w:t>
      </w:r>
      <w:r w:rsidR="00B342CA" w:rsidRPr="005B489E">
        <w:rPr>
          <w:rFonts w:ascii="Tahoma" w:hAnsi="Tahoma" w:cs="Tahoma"/>
        </w:rPr>
        <w:t xml:space="preserve">provisions that govern the </w:t>
      </w:r>
      <w:r w:rsidR="00CE285F" w:rsidRPr="005B489E">
        <w:rPr>
          <w:rFonts w:ascii="Tahoma" w:hAnsi="Tahoma" w:cs="Tahoma"/>
        </w:rPr>
        <w:t>appeal.</w:t>
      </w:r>
    </w:p>
    <w:bookmarkEnd w:id="71"/>
    <w:p w14:paraId="34D77899" w14:textId="77777777" w:rsidR="00CE285F" w:rsidRPr="005B489E" w:rsidRDefault="00CE285F" w:rsidP="00CE285F">
      <w:pPr>
        <w:pStyle w:val="ListParagraph"/>
        <w:ind w:left="1134"/>
        <w:rPr>
          <w:rFonts w:ascii="Tahoma" w:hAnsi="Tahoma" w:cs="Tahoma"/>
        </w:rPr>
      </w:pPr>
    </w:p>
    <w:p w14:paraId="78FAE14A" w14:textId="3615423B" w:rsidR="00FD2ECE" w:rsidRPr="005B489E" w:rsidRDefault="00CE285F" w:rsidP="00DD1CB2">
      <w:pPr>
        <w:pStyle w:val="ListParagraph"/>
        <w:numPr>
          <w:ilvl w:val="0"/>
          <w:numId w:val="14"/>
        </w:numPr>
        <w:tabs>
          <w:tab w:val="left" w:pos="1560"/>
        </w:tabs>
        <w:ind w:left="1134" w:firstLine="0"/>
        <w:rPr>
          <w:rFonts w:ascii="Tahoma" w:hAnsi="Tahoma" w:cs="Tahoma"/>
        </w:rPr>
      </w:pPr>
      <w:r w:rsidRPr="005B489E">
        <w:rPr>
          <w:rFonts w:ascii="Tahoma" w:hAnsi="Tahoma" w:cs="Tahoma"/>
          <w:b/>
          <w:bCs/>
        </w:rPr>
        <w:t>APPLICATIONS</w:t>
      </w:r>
      <w:r w:rsidR="0045302A" w:rsidRPr="005B489E">
        <w:rPr>
          <w:rFonts w:ascii="Tahoma" w:hAnsi="Tahoma" w:cs="Tahoma"/>
          <w:b/>
          <w:bCs/>
        </w:rPr>
        <w:t xml:space="preserve"> THAT </w:t>
      </w:r>
      <w:r w:rsidRPr="005B489E">
        <w:rPr>
          <w:rFonts w:ascii="Tahoma" w:hAnsi="Tahoma" w:cs="Tahoma"/>
          <w:b/>
          <w:bCs/>
        </w:rPr>
        <w:t>ARE</w:t>
      </w:r>
      <w:r w:rsidR="0045302A" w:rsidRPr="005B489E">
        <w:rPr>
          <w:rFonts w:ascii="Tahoma" w:hAnsi="Tahoma" w:cs="Tahoma"/>
          <w:b/>
          <w:bCs/>
        </w:rPr>
        <w:t xml:space="preserve"> MADE DIRECT TO THE EAT</w:t>
      </w:r>
    </w:p>
    <w:p w14:paraId="2F82FBC1" w14:textId="77777777" w:rsidR="00CE285F" w:rsidRPr="005B489E" w:rsidRDefault="00CE285F" w:rsidP="00CE285F">
      <w:pPr>
        <w:pStyle w:val="ListParagraph"/>
        <w:ind w:left="1134"/>
        <w:rPr>
          <w:rFonts w:ascii="Tahoma" w:hAnsi="Tahoma" w:cs="Tahoma"/>
        </w:rPr>
      </w:pPr>
    </w:p>
    <w:p w14:paraId="484EE10F" w14:textId="6EE86174" w:rsidR="008D28CE" w:rsidRDefault="00CE285F" w:rsidP="008D28CE">
      <w:pPr>
        <w:pStyle w:val="ListParagraph"/>
        <w:numPr>
          <w:ilvl w:val="1"/>
          <w:numId w:val="14"/>
        </w:numPr>
        <w:ind w:left="1134" w:hanging="1134"/>
        <w:rPr>
          <w:rFonts w:ascii="Tahoma" w:hAnsi="Tahoma" w:cs="Tahoma"/>
        </w:rPr>
      </w:pPr>
      <w:r w:rsidRPr="005B489E">
        <w:rPr>
          <w:rFonts w:ascii="Tahoma" w:hAnsi="Tahoma" w:cs="Tahoma"/>
        </w:rPr>
        <w:t xml:space="preserve">There are also a small number of </w:t>
      </w:r>
      <w:bookmarkStart w:id="72" w:name="_Hlk141428475"/>
      <w:r w:rsidRPr="005B489E">
        <w:rPr>
          <w:rFonts w:ascii="Tahoma" w:hAnsi="Tahoma" w:cs="Tahoma"/>
        </w:rPr>
        <w:t xml:space="preserve">applications </w:t>
      </w:r>
      <w:bookmarkEnd w:id="72"/>
      <w:r w:rsidRPr="005B489E">
        <w:rPr>
          <w:rFonts w:ascii="Tahoma" w:hAnsi="Tahoma" w:cs="Tahoma"/>
        </w:rPr>
        <w:t xml:space="preserve">that are made direct to the EAT.  </w:t>
      </w:r>
      <w:r w:rsidR="00DC5000" w:rsidRPr="005B489E">
        <w:rPr>
          <w:rFonts w:ascii="Tahoma" w:hAnsi="Tahoma" w:cs="Tahoma"/>
        </w:rPr>
        <w:t xml:space="preserve">The procedures set out in this Practice Direction will be modified when the EAT hears such applications. </w:t>
      </w:r>
      <w:r w:rsidR="000E4F18" w:rsidRPr="005B489E">
        <w:rPr>
          <w:rFonts w:ascii="Tahoma" w:hAnsi="Tahoma" w:cs="Tahoma"/>
        </w:rPr>
        <w:t xml:space="preserve">You should use any relevant form in the annexes to the EAT Rules in submitting or responding to such applications. </w:t>
      </w:r>
      <w:r w:rsidR="00CF0BB0" w:rsidRPr="005B489E">
        <w:rPr>
          <w:rFonts w:ascii="Tahoma" w:hAnsi="Tahoma" w:cs="Tahoma"/>
        </w:rPr>
        <w:t>T</w:t>
      </w:r>
      <w:r w:rsidR="000E4F18" w:rsidRPr="005B489E">
        <w:rPr>
          <w:rFonts w:ascii="Tahoma" w:hAnsi="Tahoma" w:cs="Tahoma"/>
        </w:rPr>
        <w:t>he EAT may hold an appointment for directions so that orders can be made that are designed specifically for th</w:t>
      </w:r>
      <w:r w:rsidR="00CF0BB0" w:rsidRPr="005B489E">
        <w:rPr>
          <w:rFonts w:ascii="Tahoma" w:hAnsi="Tahoma" w:cs="Tahoma"/>
        </w:rPr>
        <w:t>e specific</w:t>
      </w:r>
      <w:r w:rsidR="000E4F18" w:rsidRPr="005B489E">
        <w:rPr>
          <w:rFonts w:ascii="Tahoma" w:hAnsi="Tahoma" w:cs="Tahoma"/>
        </w:rPr>
        <w:t xml:space="preserve"> type of application</w:t>
      </w:r>
      <w:r w:rsidR="00CF0BB0" w:rsidRPr="005B489E">
        <w:rPr>
          <w:rFonts w:ascii="Tahoma" w:hAnsi="Tahoma" w:cs="Tahoma"/>
        </w:rPr>
        <w:t xml:space="preserve"> </w:t>
      </w:r>
      <w:r w:rsidR="000E4F18" w:rsidRPr="005B489E">
        <w:rPr>
          <w:rFonts w:ascii="Tahoma" w:hAnsi="Tahoma" w:cs="Tahoma"/>
        </w:rPr>
        <w:t xml:space="preserve">(such as making provision for evidence). You must </w:t>
      </w:r>
      <w:r w:rsidR="00CF0BB0" w:rsidRPr="005B489E">
        <w:rPr>
          <w:rFonts w:ascii="Tahoma" w:hAnsi="Tahoma" w:cs="Tahoma"/>
        </w:rPr>
        <w:t xml:space="preserve">also </w:t>
      </w:r>
      <w:r w:rsidR="000E4F18" w:rsidRPr="005B489E">
        <w:rPr>
          <w:rFonts w:ascii="Tahoma" w:hAnsi="Tahoma" w:cs="Tahoma"/>
        </w:rPr>
        <w:t xml:space="preserve">consider the relevant </w:t>
      </w:r>
      <w:r w:rsidR="00CF0BB0" w:rsidRPr="005B489E">
        <w:rPr>
          <w:rFonts w:ascii="Tahoma" w:hAnsi="Tahoma" w:cs="Tahoma"/>
        </w:rPr>
        <w:t xml:space="preserve">statutory </w:t>
      </w:r>
      <w:r w:rsidR="000E4F18" w:rsidRPr="005B489E">
        <w:rPr>
          <w:rFonts w:ascii="Tahoma" w:hAnsi="Tahoma" w:cs="Tahoma"/>
        </w:rPr>
        <w:t>provisions that govern the application.</w:t>
      </w:r>
    </w:p>
    <w:p w14:paraId="783721F1" w14:textId="77777777" w:rsidR="008D28CE" w:rsidRPr="008D28CE" w:rsidRDefault="008D28CE" w:rsidP="008D28CE">
      <w:pPr>
        <w:pStyle w:val="ListParagraph"/>
        <w:ind w:left="1134"/>
        <w:rPr>
          <w:rFonts w:ascii="Tahoma" w:hAnsi="Tahoma" w:cs="Tahoma"/>
        </w:rPr>
      </w:pPr>
    </w:p>
    <w:p w14:paraId="063A4D66" w14:textId="6C36F243" w:rsidR="00815778" w:rsidRPr="00CA30D7" w:rsidRDefault="00815778" w:rsidP="00815778">
      <w:pPr>
        <w:pStyle w:val="NoSpacing"/>
        <w:rPr>
          <w:rFonts w:ascii="Tahoma" w:hAnsi="Tahoma" w:cs="Tahoma"/>
        </w:rPr>
      </w:pPr>
      <w:r w:rsidRPr="00CA30D7">
        <w:rPr>
          <w:rFonts w:ascii="Tahoma" w:hAnsi="Tahoma" w:cs="Tahoma"/>
        </w:rPr>
        <w:t>This practice direction is made by the President of the Employment Appeal Tribunal</w:t>
      </w:r>
      <w:r w:rsidR="008C17B7" w:rsidRPr="00CA30D7">
        <w:rPr>
          <w:rFonts w:ascii="Tahoma" w:hAnsi="Tahoma" w:cs="Tahoma"/>
        </w:rPr>
        <w:t xml:space="preserve"> with the a</w:t>
      </w:r>
      <w:r w:rsidR="00CA30D7" w:rsidRPr="00CA30D7">
        <w:rPr>
          <w:rFonts w:ascii="Tahoma" w:hAnsi="Tahoma" w:cs="Tahoma"/>
        </w:rPr>
        <w:t xml:space="preserve">pproval of the </w:t>
      </w:r>
      <w:r w:rsidRPr="00CA30D7">
        <w:rPr>
          <w:rFonts w:ascii="Tahoma" w:hAnsi="Tahoma" w:cs="Tahoma"/>
        </w:rPr>
        <w:t xml:space="preserve">Senior President of Tribunals </w:t>
      </w:r>
      <w:r w:rsidR="00CA30D7" w:rsidRPr="00CA30D7">
        <w:rPr>
          <w:rFonts w:ascii="Tahoma" w:hAnsi="Tahoma" w:cs="Tahoma"/>
        </w:rPr>
        <w:t>and</w:t>
      </w:r>
      <w:r w:rsidRPr="00CA30D7">
        <w:rPr>
          <w:rFonts w:ascii="Tahoma" w:hAnsi="Tahoma" w:cs="Tahoma"/>
        </w:rPr>
        <w:t xml:space="preserve"> the</w:t>
      </w:r>
      <w:r w:rsidR="00CA30D7" w:rsidRPr="00CA30D7">
        <w:rPr>
          <w:rFonts w:ascii="Tahoma" w:hAnsi="Tahoma" w:cs="Tahoma"/>
        </w:rPr>
        <w:t xml:space="preserve"> </w:t>
      </w:r>
      <w:r w:rsidRPr="00CA30D7">
        <w:rPr>
          <w:rFonts w:ascii="Tahoma" w:hAnsi="Tahoma" w:cs="Tahoma"/>
        </w:rPr>
        <w:t>Lord Chancellor under section 2</w:t>
      </w:r>
      <w:r w:rsidR="00CA30D7" w:rsidRPr="00CA30D7">
        <w:rPr>
          <w:rFonts w:ascii="Tahoma" w:hAnsi="Tahoma" w:cs="Tahoma"/>
        </w:rPr>
        <w:t>9A</w:t>
      </w:r>
      <w:r w:rsidRPr="00CA30D7">
        <w:rPr>
          <w:rFonts w:ascii="Tahoma" w:hAnsi="Tahoma" w:cs="Tahoma"/>
        </w:rPr>
        <w:t xml:space="preserve"> of the </w:t>
      </w:r>
      <w:r w:rsidR="00CA30D7" w:rsidRPr="00CA30D7">
        <w:rPr>
          <w:rFonts w:ascii="Tahoma" w:hAnsi="Tahoma" w:cs="Tahoma"/>
        </w:rPr>
        <w:t>Employment Tribunals Act 1996</w:t>
      </w:r>
      <w:r w:rsidRPr="00CA30D7">
        <w:rPr>
          <w:rFonts w:ascii="Tahoma" w:hAnsi="Tahoma" w:cs="Tahoma"/>
        </w:rPr>
        <w:t>.</w:t>
      </w:r>
    </w:p>
    <w:p w14:paraId="13CBACD8" w14:textId="77777777" w:rsidR="00815778" w:rsidRDefault="00815778" w:rsidP="00357A5F">
      <w:pPr>
        <w:pStyle w:val="NoSpacing"/>
        <w:rPr>
          <w:rFonts w:ascii="Tahoma" w:hAnsi="Tahoma" w:cs="Tahoma"/>
        </w:rPr>
      </w:pPr>
    </w:p>
    <w:p w14:paraId="1B7292A9" w14:textId="0F8E4FB4" w:rsidR="00A05C5B" w:rsidRPr="00062B06" w:rsidRDefault="000354D3" w:rsidP="00357A5F">
      <w:pPr>
        <w:pStyle w:val="NoSpacing"/>
        <w:rPr>
          <w:rFonts w:ascii="Tahoma" w:hAnsi="Tahoma" w:cs="Tahoma"/>
          <w:b/>
          <w:bCs/>
        </w:rPr>
      </w:pPr>
      <w:r w:rsidRPr="5BCA0D9D">
        <w:rPr>
          <w:rFonts w:ascii="Tahoma" w:hAnsi="Tahoma" w:cs="Tahoma"/>
          <w:b/>
          <w:bCs/>
        </w:rPr>
        <w:t xml:space="preserve">The Honourable </w:t>
      </w:r>
      <w:r w:rsidR="00A41930" w:rsidRPr="5BCA0D9D">
        <w:rPr>
          <w:rFonts w:ascii="Tahoma" w:hAnsi="Tahoma" w:cs="Tahoma"/>
          <w:b/>
          <w:bCs/>
        </w:rPr>
        <w:t>Lord Fairley</w:t>
      </w:r>
    </w:p>
    <w:p w14:paraId="2A1393AF" w14:textId="7E5F9A46" w:rsidR="00357A5F" w:rsidRDefault="00357A5F" w:rsidP="00357A5F">
      <w:pPr>
        <w:pStyle w:val="NoSpacing"/>
        <w:rPr>
          <w:rFonts w:ascii="Tahoma" w:hAnsi="Tahoma" w:cs="Tahoma"/>
        </w:rPr>
      </w:pPr>
      <w:r w:rsidRPr="00357A5F">
        <w:rPr>
          <w:rFonts w:ascii="Tahoma" w:hAnsi="Tahoma" w:cs="Tahoma"/>
        </w:rPr>
        <w:t>P</w:t>
      </w:r>
      <w:r>
        <w:rPr>
          <w:rFonts w:ascii="Tahoma" w:hAnsi="Tahoma" w:cs="Tahoma"/>
        </w:rPr>
        <w:t>resident of the Employment Appeal Tribunal</w:t>
      </w:r>
    </w:p>
    <w:p w14:paraId="2392E4E0" w14:textId="4DD4C1D9" w:rsidR="00357A5F" w:rsidRPr="00974B61" w:rsidRDefault="00974B61" w:rsidP="00357A5F">
      <w:pPr>
        <w:pStyle w:val="NoSpacing"/>
        <w:rPr>
          <w:rFonts w:ascii="Tahoma" w:hAnsi="Tahoma" w:cs="Tahoma"/>
          <w:b/>
          <w:bCs/>
        </w:rPr>
      </w:pPr>
      <w:r w:rsidRPr="00974B61">
        <w:rPr>
          <w:rFonts w:ascii="Tahoma" w:hAnsi="Tahoma" w:cs="Tahoma"/>
          <w:b/>
          <w:bCs/>
        </w:rPr>
        <w:t>1</w:t>
      </w:r>
      <w:r w:rsidRPr="00974B61">
        <w:rPr>
          <w:rFonts w:ascii="Tahoma" w:hAnsi="Tahoma" w:cs="Tahoma"/>
          <w:b/>
          <w:bCs/>
          <w:vertAlign w:val="superscript"/>
        </w:rPr>
        <w:t>st</w:t>
      </w:r>
      <w:r w:rsidRPr="00974B61">
        <w:rPr>
          <w:rFonts w:ascii="Tahoma" w:hAnsi="Tahoma" w:cs="Tahoma"/>
          <w:b/>
          <w:bCs/>
        </w:rPr>
        <w:t xml:space="preserve"> October</w:t>
      </w:r>
      <w:r w:rsidR="34BBA2D5" w:rsidRPr="00974B61">
        <w:rPr>
          <w:rFonts w:ascii="Tahoma" w:hAnsi="Tahoma" w:cs="Tahoma"/>
          <w:b/>
          <w:bCs/>
        </w:rPr>
        <w:t xml:space="preserve"> </w:t>
      </w:r>
      <w:r w:rsidR="71A2524A" w:rsidRPr="00974B61">
        <w:rPr>
          <w:rFonts w:ascii="Tahoma" w:hAnsi="Tahoma" w:cs="Tahoma"/>
          <w:b/>
          <w:bCs/>
        </w:rPr>
        <w:t>2026</w:t>
      </w:r>
    </w:p>
    <w:p w14:paraId="3162B063" w14:textId="77777777" w:rsidR="00815778" w:rsidRDefault="00815778" w:rsidP="00357A5F">
      <w:pPr>
        <w:pStyle w:val="NoSpacing"/>
        <w:rPr>
          <w:rFonts w:ascii="Tahoma" w:hAnsi="Tahoma" w:cs="Tahoma"/>
          <w:b/>
          <w:bCs/>
        </w:rPr>
      </w:pPr>
    </w:p>
    <w:p w14:paraId="337FF6CA" w14:textId="77777777" w:rsidR="00772F02" w:rsidRDefault="00772F02" w:rsidP="00772F02">
      <w:pPr>
        <w:tabs>
          <w:tab w:val="left" w:pos="567"/>
        </w:tabs>
        <w:ind w:left="567" w:right="423"/>
        <w:jc w:val="both"/>
      </w:pPr>
    </w:p>
    <w:p w14:paraId="4F3C8A3C" w14:textId="77777777" w:rsidR="00772F02" w:rsidRDefault="00772F02" w:rsidP="00772F02">
      <w:pPr>
        <w:tabs>
          <w:tab w:val="left" w:pos="567"/>
        </w:tabs>
        <w:ind w:left="567" w:right="423"/>
        <w:jc w:val="both"/>
      </w:pPr>
    </w:p>
    <w:p w14:paraId="11E0EBEE" w14:textId="222A31C6" w:rsidR="00772F02" w:rsidRPr="0082526F" w:rsidRDefault="00772F02" w:rsidP="009B1ED0">
      <w:pPr>
        <w:tabs>
          <w:tab w:val="left" w:pos="567"/>
        </w:tabs>
        <w:ind w:left="567" w:right="423"/>
        <w:jc w:val="both"/>
      </w:pPr>
    </w:p>
    <w:p w14:paraId="0AE220FE" w14:textId="77777777" w:rsidR="00772F02" w:rsidRDefault="00772F02" w:rsidP="00357A5F">
      <w:pPr>
        <w:pStyle w:val="NoSpacing"/>
        <w:rPr>
          <w:rFonts w:ascii="Tahoma" w:hAnsi="Tahoma" w:cs="Tahoma"/>
          <w:b/>
          <w:bCs/>
        </w:rPr>
      </w:pPr>
    </w:p>
    <w:p w14:paraId="0197FF69" w14:textId="77777777" w:rsidR="00815778" w:rsidRPr="00815778" w:rsidRDefault="00815778" w:rsidP="00357A5F">
      <w:pPr>
        <w:pStyle w:val="NoSpacing"/>
        <w:rPr>
          <w:rFonts w:ascii="Tahoma" w:hAnsi="Tahoma" w:cs="Tahoma"/>
        </w:rPr>
      </w:pPr>
    </w:p>
    <w:p w14:paraId="57BDDBAA" w14:textId="487D52A2" w:rsidR="00AD216E" w:rsidRPr="005B489E" w:rsidRDefault="00AD216E" w:rsidP="003A03AA">
      <w:pPr>
        <w:jc w:val="center"/>
        <w:rPr>
          <w:rFonts w:ascii="Tahoma" w:hAnsi="Tahoma" w:cs="Tahoma"/>
          <w:b/>
          <w:bCs/>
        </w:rPr>
      </w:pPr>
      <w:r w:rsidRPr="005B489E">
        <w:rPr>
          <w:rFonts w:ascii="Tahoma" w:hAnsi="Tahoma" w:cs="Tahoma"/>
          <w:b/>
          <w:bCs/>
        </w:rPr>
        <w:t xml:space="preserve">Annex </w:t>
      </w:r>
      <w:r w:rsidR="00DD4CE0" w:rsidRPr="005B489E">
        <w:rPr>
          <w:rFonts w:ascii="Tahoma" w:hAnsi="Tahoma" w:cs="Tahoma"/>
          <w:b/>
          <w:bCs/>
        </w:rPr>
        <w:t>1</w:t>
      </w:r>
    </w:p>
    <w:p w14:paraId="29A0F76E" w14:textId="77777777" w:rsidR="00AD216E" w:rsidRPr="005B489E" w:rsidRDefault="00AD216E" w:rsidP="00AD216E">
      <w:pPr>
        <w:jc w:val="center"/>
        <w:rPr>
          <w:rFonts w:ascii="Tahoma" w:hAnsi="Tahoma" w:cs="Tahoma"/>
          <w:b/>
          <w:bCs/>
        </w:rPr>
      </w:pPr>
      <w:r w:rsidRPr="005B489E">
        <w:rPr>
          <w:rFonts w:ascii="Tahoma" w:hAnsi="Tahoma" w:cs="Tahoma"/>
          <w:b/>
          <w:bCs/>
        </w:rPr>
        <w:t xml:space="preserve">Employment Appeal Tribunal </w:t>
      </w:r>
    </w:p>
    <w:p w14:paraId="1F40F54E" w14:textId="0D5161CA" w:rsidR="00AD216E" w:rsidRPr="005B489E" w:rsidRDefault="00AD216E" w:rsidP="00AD216E">
      <w:pPr>
        <w:jc w:val="center"/>
        <w:rPr>
          <w:rFonts w:ascii="Tahoma" w:hAnsi="Tahoma" w:cs="Tahoma"/>
          <w:b/>
          <w:bCs/>
        </w:rPr>
      </w:pPr>
      <w:r w:rsidRPr="005B489E">
        <w:rPr>
          <w:rFonts w:ascii="Tahoma" w:hAnsi="Tahoma" w:cs="Tahoma"/>
          <w:b/>
          <w:bCs/>
        </w:rPr>
        <w:t xml:space="preserve">Application for </w:t>
      </w:r>
      <w:r w:rsidR="00740DD0" w:rsidRPr="005B489E">
        <w:rPr>
          <w:rFonts w:ascii="Tahoma" w:hAnsi="Tahoma" w:cs="Tahoma"/>
          <w:b/>
          <w:bCs/>
        </w:rPr>
        <w:t xml:space="preserve">a </w:t>
      </w:r>
      <w:r w:rsidR="00F267C8" w:rsidRPr="005B489E">
        <w:rPr>
          <w:rFonts w:ascii="Tahoma" w:hAnsi="Tahoma" w:cs="Tahoma"/>
          <w:b/>
          <w:bCs/>
        </w:rPr>
        <w:t xml:space="preserve">Rule </w:t>
      </w:r>
      <w:r w:rsidR="003F05FE" w:rsidRPr="005B489E">
        <w:rPr>
          <w:rFonts w:ascii="Tahoma" w:hAnsi="Tahoma" w:cs="Tahoma"/>
          <w:b/>
          <w:bCs/>
        </w:rPr>
        <w:t xml:space="preserve">3(10) </w:t>
      </w:r>
      <w:r w:rsidR="0040087C" w:rsidRPr="005B489E">
        <w:rPr>
          <w:rFonts w:ascii="Tahoma" w:hAnsi="Tahoma" w:cs="Tahoma"/>
          <w:b/>
          <w:bCs/>
        </w:rPr>
        <w:t xml:space="preserve">or Rule </w:t>
      </w:r>
      <w:r w:rsidR="00815F95" w:rsidRPr="005B489E">
        <w:rPr>
          <w:rFonts w:ascii="Tahoma" w:hAnsi="Tahoma" w:cs="Tahoma"/>
          <w:b/>
          <w:bCs/>
        </w:rPr>
        <w:t xml:space="preserve">6(16) </w:t>
      </w:r>
      <w:r w:rsidR="003F05FE" w:rsidRPr="005B489E">
        <w:rPr>
          <w:rFonts w:ascii="Tahoma" w:hAnsi="Tahoma" w:cs="Tahoma"/>
          <w:b/>
          <w:bCs/>
        </w:rPr>
        <w:t>Hearing</w:t>
      </w:r>
    </w:p>
    <w:tbl>
      <w:tblPr>
        <w:tblStyle w:val="TableGrid"/>
        <w:tblW w:w="0" w:type="auto"/>
        <w:tblLook w:val="04A0" w:firstRow="1" w:lastRow="0" w:firstColumn="1" w:lastColumn="0" w:noHBand="0" w:noVBand="1"/>
      </w:tblPr>
      <w:tblGrid>
        <w:gridCol w:w="4508"/>
        <w:gridCol w:w="4508"/>
      </w:tblGrid>
      <w:tr w:rsidR="00AD216E" w:rsidRPr="005B489E" w14:paraId="587AEF81" w14:textId="77777777">
        <w:tc>
          <w:tcPr>
            <w:tcW w:w="4508" w:type="dxa"/>
          </w:tcPr>
          <w:p w14:paraId="1A0F699C" w14:textId="77777777" w:rsidR="00AD216E" w:rsidRPr="005B489E" w:rsidRDefault="00AD216E">
            <w:pPr>
              <w:rPr>
                <w:rFonts w:ascii="Tahoma" w:hAnsi="Tahoma" w:cs="Tahoma"/>
              </w:rPr>
            </w:pPr>
            <w:r w:rsidRPr="005B489E">
              <w:rPr>
                <w:rFonts w:ascii="Tahoma" w:hAnsi="Tahoma" w:cs="Tahoma"/>
              </w:rPr>
              <w:t>Name</w:t>
            </w:r>
          </w:p>
          <w:p w14:paraId="5C5348F5" w14:textId="77777777" w:rsidR="00AD216E" w:rsidRPr="005B489E" w:rsidRDefault="00AD216E">
            <w:pPr>
              <w:rPr>
                <w:rFonts w:ascii="Tahoma" w:hAnsi="Tahoma" w:cs="Tahoma"/>
              </w:rPr>
            </w:pPr>
          </w:p>
          <w:p w14:paraId="13B5A0A9" w14:textId="77777777" w:rsidR="00AD216E" w:rsidRPr="005B489E" w:rsidRDefault="00AD216E">
            <w:pPr>
              <w:rPr>
                <w:rFonts w:ascii="Tahoma" w:hAnsi="Tahoma" w:cs="Tahoma"/>
              </w:rPr>
            </w:pPr>
            <w:r w:rsidRPr="005B489E">
              <w:rPr>
                <w:rFonts w:ascii="Tahoma" w:hAnsi="Tahoma" w:cs="Tahoma"/>
              </w:rPr>
              <w:t xml:space="preserve">Appeal number </w:t>
            </w:r>
          </w:p>
          <w:p w14:paraId="0DBCA944" w14:textId="77777777" w:rsidR="0040087C" w:rsidRPr="005B489E" w:rsidRDefault="0040087C">
            <w:pPr>
              <w:rPr>
                <w:rFonts w:ascii="Tahoma" w:hAnsi="Tahoma" w:cs="Tahoma"/>
              </w:rPr>
            </w:pPr>
          </w:p>
          <w:p w14:paraId="7DEB9CCD" w14:textId="77777777" w:rsidR="0040087C" w:rsidRPr="005B489E" w:rsidRDefault="0040087C">
            <w:pPr>
              <w:rPr>
                <w:rFonts w:ascii="Tahoma" w:hAnsi="Tahoma" w:cs="Tahoma"/>
              </w:rPr>
            </w:pPr>
            <w:r w:rsidRPr="005B489E">
              <w:rPr>
                <w:rFonts w:ascii="Tahoma" w:hAnsi="Tahoma" w:cs="Tahoma"/>
              </w:rPr>
              <w:t xml:space="preserve">Other parties to the appeal </w:t>
            </w:r>
          </w:p>
          <w:p w14:paraId="0222BD31" w14:textId="4925A603" w:rsidR="0040087C" w:rsidRPr="005B489E" w:rsidRDefault="0040087C">
            <w:pPr>
              <w:rPr>
                <w:rFonts w:ascii="Tahoma" w:hAnsi="Tahoma" w:cs="Tahoma"/>
              </w:rPr>
            </w:pPr>
          </w:p>
        </w:tc>
        <w:tc>
          <w:tcPr>
            <w:tcW w:w="4508" w:type="dxa"/>
          </w:tcPr>
          <w:p w14:paraId="09C0C0A5" w14:textId="77777777" w:rsidR="00AD216E" w:rsidRPr="005B489E" w:rsidRDefault="00AD216E">
            <w:pPr>
              <w:rPr>
                <w:rFonts w:ascii="Tahoma" w:hAnsi="Tahoma" w:cs="Tahoma"/>
              </w:rPr>
            </w:pPr>
            <w:r w:rsidRPr="005B489E">
              <w:rPr>
                <w:rFonts w:ascii="Tahoma" w:hAnsi="Tahoma" w:cs="Tahoma"/>
              </w:rPr>
              <w:t>I am</w:t>
            </w:r>
          </w:p>
          <w:p w14:paraId="42AB2421" w14:textId="23C10447" w:rsidR="00AD216E" w:rsidRPr="005B489E" w:rsidRDefault="00AD216E" w:rsidP="00AD216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40" behindDoc="0" locked="0" layoutInCell="1" allowOverlap="1" wp14:anchorId="1174EBB9" wp14:editId="4D83D114">
                      <wp:simplePos x="0" y="0"/>
                      <wp:positionH relativeFrom="column">
                        <wp:posOffset>2367915</wp:posOffset>
                      </wp:positionH>
                      <wp:positionV relativeFrom="paragraph">
                        <wp:posOffset>14605</wp:posOffset>
                      </wp:positionV>
                      <wp:extent cx="209550" cy="184150"/>
                      <wp:effectExtent l="0" t="0" r="19050" b="25400"/>
                      <wp:wrapNone/>
                      <wp:docPr id="2" name="Frame 2"/>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 style="position:absolute;margin-left:186.45pt;margin-top:1.15pt;width:16.5pt;height:1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" w14:anchorId="436FCA21">
                      <v:stroke joinstyle="miter"/>
                      <v:path arrowok="t" o:connecttype="custom" o:connectlocs="0,0;209550,0;209550,184150;0,184150;0,0;23019,23019;23019,161131;186531,161131;186531,23019;23019,23019" o:connectangles="0,0,0,0,0,0,0,0,0,0"/>
                    </v:shape>
                  </w:pict>
                </mc:Fallback>
              </mc:AlternateContent>
            </w:r>
            <w:r w:rsidR="0040087C" w:rsidRPr="005B489E">
              <w:rPr>
                <w:rFonts w:ascii="Tahoma" w:hAnsi="Tahoma" w:cs="Tahoma"/>
              </w:rPr>
              <w:t>An</w:t>
            </w:r>
            <w:r w:rsidRPr="005B489E">
              <w:rPr>
                <w:rFonts w:ascii="Tahoma" w:hAnsi="Tahoma" w:cs="Tahoma"/>
              </w:rPr>
              <w:t xml:space="preserve"> appellant</w:t>
            </w:r>
          </w:p>
          <w:p w14:paraId="3A95DA93" w14:textId="77777777" w:rsidR="00AD216E" w:rsidRPr="005B489E" w:rsidRDefault="00AD216E">
            <w:pPr>
              <w:ind w:left="360"/>
              <w:rPr>
                <w:rFonts w:ascii="Tahoma" w:hAnsi="Tahoma" w:cs="Tahoma"/>
              </w:rPr>
            </w:pPr>
            <w:r w:rsidRPr="005B489E">
              <w:rPr>
                <w:rFonts w:ascii="Tahoma" w:hAnsi="Tahoma" w:cs="Tahoma"/>
                <w:noProof/>
              </w:rPr>
              <mc:AlternateContent>
                <mc:Choice Requires="wps">
                  <w:drawing>
                    <wp:anchor distT="0" distB="0" distL="114300" distR="114300" simplePos="0" relativeHeight="251658241" behindDoc="0" locked="0" layoutInCell="1" allowOverlap="1" wp14:anchorId="54F8C0EF" wp14:editId="660E7467">
                      <wp:simplePos x="0" y="0"/>
                      <wp:positionH relativeFrom="column">
                        <wp:posOffset>2369820</wp:posOffset>
                      </wp:positionH>
                      <wp:positionV relativeFrom="paragraph">
                        <wp:posOffset>159385</wp:posOffset>
                      </wp:positionV>
                      <wp:extent cx="209550" cy="184150"/>
                      <wp:effectExtent l="0" t="0" r="19050" b="25400"/>
                      <wp:wrapNone/>
                      <wp:docPr id="3" name="Frame 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 style="position:absolute;margin-left:186.6pt;margin-top:12.55pt;width:1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" w14:anchorId="6981B32C">
                      <v:stroke joinstyle="miter"/>
                      <v:path arrowok="t" o:connecttype="custom" o:connectlocs="0,0;209550,0;209550,184150;0,184150;0,0;23019,23019;23019,161131;186531,161131;186531,23019;23019,23019" o:connectangles="0,0,0,0,0,0,0,0,0,0"/>
                    </v:shape>
                  </w:pict>
                </mc:Fallback>
              </mc:AlternateContent>
            </w:r>
          </w:p>
          <w:p w14:paraId="69E1F8CA" w14:textId="6727B0C0" w:rsidR="00AD216E" w:rsidRPr="005B489E" w:rsidRDefault="00AD216E" w:rsidP="00047F9C">
            <w:pPr>
              <w:pStyle w:val="ListParagraph"/>
              <w:numPr>
                <w:ilvl w:val="0"/>
                <w:numId w:val="8"/>
              </w:numPr>
              <w:rPr>
                <w:rFonts w:ascii="Tahoma" w:hAnsi="Tahoma" w:cs="Tahoma"/>
              </w:rPr>
            </w:pPr>
            <w:r w:rsidRPr="005B489E">
              <w:rPr>
                <w:rFonts w:ascii="Tahoma" w:hAnsi="Tahoma" w:cs="Tahoma"/>
              </w:rPr>
              <w:t xml:space="preserve">A respondent                        </w:t>
            </w:r>
          </w:p>
          <w:p w14:paraId="7140A806" w14:textId="77777777" w:rsidR="00AD216E" w:rsidRPr="005B489E" w:rsidRDefault="00AD216E" w:rsidP="00047F9C">
            <w:pPr>
              <w:pStyle w:val="ListParagraph"/>
              <w:rPr>
                <w:rFonts w:ascii="Tahoma" w:hAnsi="Tahoma" w:cs="Tahoma"/>
              </w:rPr>
            </w:pPr>
          </w:p>
        </w:tc>
      </w:tr>
      <w:tr w:rsidR="00AD216E" w:rsidRPr="005B489E" w14:paraId="07EA9284" w14:textId="77777777">
        <w:tc>
          <w:tcPr>
            <w:tcW w:w="9016" w:type="dxa"/>
            <w:gridSpan w:val="2"/>
          </w:tcPr>
          <w:p w14:paraId="5E26058B" w14:textId="77777777" w:rsidR="00365678" w:rsidRPr="005B489E" w:rsidRDefault="00365678">
            <w:pPr>
              <w:rPr>
                <w:rFonts w:ascii="Tahoma" w:hAnsi="Tahoma" w:cs="Tahoma"/>
              </w:rPr>
            </w:pPr>
          </w:p>
          <w:p w14:paraId="63908C88" w14:textId="4CFB4229" w:rsidR="00E96A13" w:rsidRPr="005B489E" w:rsidRDefault="00E96A13">
            <w:pPr>
              <w:rPr>
                <w:rFonts w:ascii="Tahoma" w:hAnsi="Tahoma" w:cs="Tahoma"/>
              </w:rPr>
            </w:pPr>
            <w:r w:rsidRPr="005B489E">
              <w:rPr>
                <w:rFonts w:ascii="Tahoma" w:hAnsi="Tahoma" w:cs="Tahoma"/>
              </w:rPr>
              <w:t xml:space="preserve">You must read and comply with the sections of the EAT Practice Direction relevant </w:t>
            </w:r>
            <w:r w:rsidR="0040087C" w:rsidRPr="005B489E">
              <w:rPr>
                <w:rFonts w:ascii="Tahoma" w:hAnsi="Tahoma" w:cs="Tahoma"/>
              </w:rPr>
              <w:t xml:space="preserve">to </w:t>
            </w:r>
            <w:r w:rsidRPr="005B489E">
              <w:rPr>
                <w:rFonts w:ascii="Tahoma" w:hAnsi="Tahoma" w:cs="Tahoma"/>
              </w:rPr>
              <w:t>this application. You must also comply with the overriding objective and communicate with the EAT and other party or parties in a respectful and appropriate manner.</w:t>
            </w:r>
          </w:p>
          <w:p w14:paraId="4230FF18" w14:textId="77777777" w:rsidR="00E96A13" w:rsidRPr="005B489E" w:rsidRDefault="00E96A13">
            <w:pPr>
              <w:rPr>
                <w:rFonts w:ascii="Tahoma" w:hAnsi="Tahoma" w:cs="Tahoma"/>
              </w:rPr>
            </w:pPr>
          </w:p>
          <w:p w14:paraId="76B83488" w14:textId="5308D158" w:rsidR="00AD216E" w:rsidRPr="005B489E" w:rsidRDefault="00CA6244">
            <w:pPr>
              <w:rPr>
                <w:rFonts w:ascii="Tahoma" w:hAnsi="Tahoma" w:cs="Tahoma"/>
              </w:rPr>
            </w:pPr>
            <w:r w:rsidRPr="005B489E">
              <w:rPr>
                <w:rFonts w:ascii="Tahoma" w:hAnsi="Tahoma" w:cs="Tahoma"/>
              </w:rPr>
              <w:t>You must</w:t>
            </w:r>
            <w:r w:rsidR="00AD216E" w:rsidRPr="005B489E">
              <w:rPr>
                <w:rFonts w:ascii="Tahoma" w:hAnsi="Tahoma" w:cs="Tahoma"/>
              </w:rPr>
              <w:t xml:space="preserve"> read and carefully consider the reasons the Judge gave for </w:t>
            </w:r>
            <w:r w:rsidR="00307C35" w:rsidRPr="005B489E">
              <w:rPr>
                <w:rFonts w:ascii="Tahoma" w:hAnsi="Tahoma" w:cs="Tahoma"/>
              </w:rPr>
              <w:t>forming the opinion</w:t>
            </w:r>
            <w:r w:rsidR="00CF4DB4" w:rsidRPr="005B489E">
              <w:rPr>
                <w:rFonts w:ascii="Tahoma" w:hAnsi="Tahoma" w:cs="Tahoma"/>
              </w:rPr>
              <w:t xml:space="preserve"> </w:t>
            </w:r>
            <w:r w:rsidR="00AD216E" w:rsidRPr="005B489E">
              <w:rPr>
                <w:rFonts w:ascii="Tahoma" w:hAnsi="Tahoma" w:cs="Tahoma"/>
              </w:rPr>
              <w:t>that one or more of the grounds of appeal were not reasonably arguable.</w:t>
            </w:r>
          </w:p>
          <w:p w14:paraId="13C43859" w14:textId="77777777" w:rsidR="00AD216E" w:rsidRPr="005B489E" w:rsidRDefault="00AD216E">
            <w:pPr>
              <w:rPr>
                <w:rFonts w:ascii="Tahoma" w:hAnsi="Tahoma" w:cs="Tahoma"/>
              </w:rPr>
            </w:pPr>
          </w:p>
          <w:p w14:paraId="69B27A62" w14:textId="6EED5A7C" w:rsidR="00AD216E" w:rsidRPr="005B489E" w:rsidRDefault="00AD216E">
            <w:pPr>
              <w:rPr>
                <w:rFonts w:ascii="Tahoma" w:hAnsi="Tahoma" w:cs="Tahoma"/>
              </w:rPr>
            </w:pPr>
            <w:r w:rsidRPr="005B489E">
              <w:rPr>
                <w:rFonts w:ascii="Tahoma" w:hAnsi="Tahoma" w:cs="Tahoma"/>
              </w:rPr>
              <w:t xml:space="preserve">I agree with the following paragraphs of the Judge’s reasons: (set out the </w:t>
            </w:r>
            <w:r w:rsidR="00307C35" w:rsidRPr="005B489E">
              <w:rPr>
                <w:rFonts w:ascii="Tahoma" w:hAnsi="Tahoma" w:cs="Tahoma"/>
              </w:rPr>
              <w:t xml:space="preserve">paragraph </w:t>
            </w:r>
            <w:r w:rsidRPr="005B489E">
              <w:rPr>
                <w:rFonts w:ascii="Tahoma" w:hAnsi="Tahoma" w:cs="Tahoma"/>
              </w:rPr>
              <w:t>numbers of the paragraphs you agree with and grounds of appeal no longer pursued):</w:t>
            </w:r>
          </w:p>
          <w:p w14:paraId="7F0DE973" w14:textId="77777777" w:rsidR="00AD216E" w:rsidRPr="005B489E" w:rsidRDefault="00AD216E">
            <w:pPr>
              <w:rPr>
                <w:rFonts w:ascii="Tahoma" w:hAnsi="Tahoma" w:cs="Tahoma"/>
              </w:rPr>
            </w:pPr>
            <w:r w:rsidRPr="005B489E">
              <w:rPr>
                <w:rFonts w:ascii="Tahoma" w:hAnsi="Tahoma" w:cs="Tahoma"/>
                <w:noProof/>
              </w:rPr>
              <mc:AlternateContent>
                <mc:Choice Requires="wps">
                  <w:drawing>
                    <wp:anchor distT="0" distB="0" distL="114300" distR="114300" simplePos="0" relativeHeight="251658242" behindDoc="0" locked="0" layoutInCell="1" allowOverlap="1" wp14:anchorId="4677048C" wp14:editId="5EF6428D">
                      <wp:simplePos x="0" y="0"/>
                      <wp:positionH relativeFrom="column">
                        <wp:posOffset>17145</wp:posOffset>
                      </wp:positionH>
                      <wp:positionV relativeFrom="paragraph">
                        <wp:posOffset>144780</wp:posOffset>
                      </wp:positionV>
                      <wp:extent cx="5302250" cy="273050"/>
                      <wp:effectExtent l="0" t="0" r="12700" b="12700"/>
                      <wp:wrapNone/>
                      <wp:docPr id="19" name="Frame 19"/>
                      <wp:cNvGraphicFramePr/>
                      <a:graphic xmlns:a="http://schemas.openxmlformats.org/drawingml/2006/main">
                        <a:graphicData uri="http://schemas.microsoft.com/office/word/2010/wordprocessingShape">
                          <wps:wsp>
                            <wps:cNvSpPr/>
                            <wps:spPr>
                              <a:xfrm>
                                <a:off x="0" y="0"/>
                                <a:ext cx="53022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9" style="position:absolute;margin-left:1.35pt;margin-top:11.4pt;width:417.5pt;height:21.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2250,273050" o:spid="_x0000_s1026" fillcolor="#4472c4" strokecolor="#2f528f" strokeweight="1pt" path="m,l5302250,r,273050l,273050,,xm34131,34131r,204788l52681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" w14:anchorId="121E035B">
                      <v:stroke joinstyle="miter"/>
                      <v:path arrowok="t" o:connecttype="custom" o:connectlocs="0,0;5302250,0;5302250,273050;0,273050;0,0;34131,34131;34131,238919;5268119,238919;5268119,34131;34131,34131" o:connectangles="0,0,0,0,0,0,0,0,0,0"/>
                    </v:shape>
                  </w:pict>
                </mc:Fallback>
              </mc:AlternateContent>
            </w:r>
          </w:p>
          <w:p w14:paraId="53C1D78A" w14:textId="77777777" w:rsidR="00AD216E" w:rsidRPr="005B489E" w:rsidRDefault="00AD216E">
            <w:pPr>
              <w:rPr>
                <w:rFonts w:ascii="Tahoma" w:hAnsi="Tahoma" w:cs="Tahoma"/>
              </w:rPr>
            </w:pPr>
          </w:p>
          <w:p w14:paraId="4E769F3A" w14:textId="77777777" w:rsidR="00AD216E" w:rsidRPr="005B489E" w:rsidRDefault="00AD216E">
            <w:pPr>
              <w:rPr>
                <w:rFonts w:ascii="Tahoma" w:hAnsi="Tahoma" w:cs="Tahoma"/>
              </w:rPr>
            </w:pPr>
          </w:p>
          <w:p w14:paraId="37C74299" w14:textId="071C8F90" w:rsidR="00AD216E" w:rsidRPr="005B489E" w:rsidRDefault="00CA6244">
            <w:pPr>
              <w:rPr>
                <w:rFonts w:ascii="Tahoma" w:hAnsi="Tahoma" w:cs="Tahoma"/>
              </w:rPr>
            </w:pPr>
            <w:r w:rsidRPr="005B489E">
              <w:rPr>
                <w:rFonts w:ascii="Tahoma" w:hAnsi="Tahoma" w:cs="Tahoma"/>
              </w:rPr>
              <w:t>I</w:t>
            </w:r>
            <w:r w:rsidR="00AD216E" w:rsidRPr="005B489E">
              <w:rPr>
                <w:rFonts w:ascii="Tahoma" w:hAnsi="Tahoma" w:cs="Tahoma"/>
              </w:rPr>
              <w:t xml:space="preserve"> disagree with </w:t>
            </w:r>
            <w:r w:rsidR="006051C5" w:rsidRPr="005B489E">
              <w:rPr>
                <w:rFonts w:ascii="Tahoma" w:hAnsi="Tahoma" w:cs="Tahoma"/>
              </w:rPr>
              <w:t>the following paragraphs of the Judge’s reasons (</w:t>
            </w:r>
            <w:r w:rsidR="00AC4725" w:rsidRPr="005B489E">
              <w:rPr>
                <w:rFonts w:ascii="Tahoma" w:hAnsi="Tahoma" w:cs="Tahoma"/>
              </w:rPr>
              <w:t xml:space="preserve">set out </w:t>
            </w:r>
            <w:r w:rsidR="003914EC" w:rsidRPr="005B489E">
              <w:rPr>
                <w:rFonts w:ascii="Tahoma" w:hAnsi="Tahoma" w:cs="Tahoma"/>
              </w:rPr>
              <w:t xml:space="preserve">the </w:t>
            </w:r>
            <w:r w:rsidR="00307C35" w:rsidRPr="005B489E">
              <w:rPr>
                <w:rFonts w:ascii="Tahoma" w:hAnsi="Tahoma" w:cs="Tahoma"/>
              </w:rPr>
              <w:t xml:space="preserve">paragraph </w:t>
            </w:r>
            <w:r w:rsidR="003914EC" w:rsidRPr="005B489E">
              <w:rPr>
                <w:rFonts w:ascii="Tahoma" w:hAnsi="Tahoma" w:cs="Tahoma"/>
              </w:rPr>
              <w:t>number</w:t>
            </w:r>
            <w:r w:rsidR="00307C35" w:rsidRPr="005B489E">
              <w:rPr>
                <w:rFonts w:ascii="Tahoma" w:hAnsi="Tahoma" w:cs="Tahoma"/>
              </w:rPr>
              <w:t>s</w:t>
            </w:r>
            <w:r w:rsidR="003914EC" w:rsidRPr="005B489E">
              <w:rPr>
                <w:rFonts w:ascii="Tahoma" w:hAnsi="Tahoma" w:cs="Tahoma"/>
              </w:rPr>
              <w:t xml:space="preserve"> of the </w:t>
            </w:r>
            <w:r w:rsidR="00AC4725" w:rsidRPr="005B489E">
              <w:rPr>
                <w:rFonts w:ascii="Tahoma" w:hAnsi="Tahoma" w:cs="Tahoma"/>
              </w:rPr>
              <w:t xml:space="preserve">paragraphs of the Judge’s reasons in the </w:t>
            </w:r>
            <w:r w:rsidR="003306B1" w:rsidRPr="005B489E">
              <w:rPr>
                <w:rFonts w:ascii="Tahoma" w:hAnsi="Tahoma" w:cs="Tahoma"/>
              </w:rPr>
              <w:t>R</w:t>
            </w:r>
            <w:r w:rsidR="00AC4725" w:rsidRPr="005B489E">
              <w:rPr>
                <w:rFonts w:ascii="Tahoma" w:hAnsi="Tahoma" w:cs="Tahoma"/>
              </w:rPr>
              <w:t xml:space="preserve">ule 3(7) </w:t>
            </w:r>
            <w:r w:rsidR="00437828" w:rsidRPr="005B489E">
              <w:rPr>
                <w:rFonts w:ascii="Tahoma" w:hAnsi="Tahoma" w:cs="Tahoma"/>
              </w:rPr>
              <w:t>Letter</w:t>
            </w:r>
            <w:r w:rsidR="00AC4725" w:rsidRPr="005B489E">
              <w:rPr>
                <w:rFonts w:ascii="Tahoma" w:hAnsi="Tahoma" w:cs="Tahoma"/>
              </w:rPr>
              <w:t xml:space="preserve"> </w:t>
            </w:r>
            <w:r w:rsidR="003914EC" w:rsidRPr="005B489E">
              <w:rPr>
                <w:rFonts w:ascii="Tahoma" w:hAnsi="Tahoma" w:cs="Tahoma"/>
              </w:rPr>
              <w:t xml:space="preserve">with which you disagree, </w:t>
            </w:r>
            <w:r w:rsidR="00AD216E" w:rsidRPr="005B489E">
              <w:rPr>
                <w:rFonts w:ascii="Tahoma" w:hAnsi="Tahoma" w:cs="Tahoma"/>
              </w:rPr>
              <w:t>and</w:t>
            </w:r>
            <w:r w:rsidR="003914EC" w:rsidRPr="005B489E">
              <w:rPr>
                <w:rFonts w:ascii="Tahoma" w:hAnsi="Tahoma" w:cs="Tahoma"/>
              </w:rPr>
              <w:t xml:space="preserve"> state</w:t>
            </w:r>
            <w:r w:rsidR="00AD216E" w:rsidRPr="005B489E">
              <w:rPr>
                <w:rFonts w:ascii="Tahoma" w:hAnsi="Tahoma" w:cs="Tahoma"/>
              </w:rPr>
              <w:t>, briefly, the reasons why you disagree</w:t>
            </w:r>
            <w:r w:rsidR="003914EC" w:rsidRPr="005B489E">
              <w:rPr>
                <w:rFonts w:ascii="Tahoma" w:hAnsi="Tahoma" w:cs="Tahoma"/>
              </w:rPr>
              <w:t>)</w:t>
            </w:r>
            <w:r w:rsidR="00AD216E" w:rsidRPr="005B489E">
              <w:rPr>
                <w:rFonts w:ascii="Tahoma" w:hAnsi="Tahoma" w:cs="Tahoma"/>
              </w:rPr>
              <w:t>:</w:t>
            </w:r>
          </w:p>
          <w:p w14:paraId="7252A8D8" w14:textId="77777777" w:rsidR="00AD216E" w:rsidRPr="005B489E" w:rsidRDefault="00AD216E">
            <w:pPr>
              <w:rPr>
                <w:rFonts w:ascii="Tahoma" w:hAnsi="Tahoma" w:cs="Tahoma"/>
              </w:rPr>
            </w:pPr>
            <w:r w:rsidRPr="005B489E">
              <w:rPr>
                <w:rFonts w:ascii="Tahoma" w:hAnsi="Tahoma" w:cs="Tahoma"/>
                <w:noProof/>
              </w:rPr>
              <mc:AlternateContent>
                <mc:Choice Requires="wps">
                  <w:drawing>
                    <wp:anchor distT="0" distB="0" distL="114300" distR="114300" simplePos="0" relativeHeight="251658243" behindDoc="0" locked="0" layoutInCell="1" allowOverlap="1" wp14:anchorId="2864174E" wp14:editId="22DEDD62">
                      <wp:simplePos x="0" y="0"/>
                      <wp:positionH relativeFrom="column">
                        <wp:posOffset>17145</wp:posOffset>
                      </wp:positionH>
                      <wp:positionV relativeFrom="paragraph">
                        <wp:posOffset>125730</wp:posOffset>
                      </wp:positionV>
                      <wp:extent cx="5302250" cy="273050"/>
                      <wp:effectExtent l="0" t="0" r="12700" b="12700"/>
                      <wp:wrapNone/>
                      <wp:docPr id="20" name="Frame 20"/>
                      <wp:cNvGraphicFramePr/>
                      <a:graphic xmlns:a="http://schemas.openxmlformats.org/drawingml/2006/main">
                        <a:graphicData uri="http://schemas.microsoft.com/office/word/2010/wordprocessingShape">
                          <wps:wsp>
                            <wps:cNvSpPr/>
                            <wps:spPr>
                              <a:xfrm>
                                <a:off x="0" y="0"/>
                                <a:ext cx="53022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0" style="position:absolute;margin-left:1.35pt;margin-top:9.9pt;width:417.5pt;height:2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2250,273050" o:spid="_x0000_s1026" fillcolor="#4472c4" strokecolor="#2f528f" strokeweight="1pt" path="m,l5302250,r,273050l,273050,,xm34131,34131r,204788l52681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" w14:anchorId="25FB8756">
                      <v:stroke joinstyle="miter"/>
                      <v:path arrowok="t" o:connecttype="custom" o:connectlocs="0,0;5302250,0;5302250,273050;0,273050;0,0;34131,34131;34131,238919;5268119,238919;5268119,34131;34131,34131" o:connectangles="0,0,0,0,0,0,0,0,0,0"/>
                    </v:shape>
                  </w:pict>
                </mc:Fallback>
              </mc:AlternateContent>
            </w:r>
          </w:p>
          <w:p w14:paraId="68244853" w14:textId="77777777" w:rsidR="00AD216E" w:rsidRPr="005B489E" w:rsidRDefault="00AD216E">
            <w:pPr>
              <w:rPr>
                <w:rFonts w:ascii="Tahoma" w:hAnsi="Tahoma" w:cs="Tahoma"/>
              </w:rPr>
            </w:pPr>
          </w:p>
          <w:p w14:paraId="52F77AAF" w14:textId="77777777" w:rsidR="00AD216E" w:rsidRPr="005B489E" w:rsidRDefault="00AD216E">
            <w:pPr>
              <w:rPr>
                <w:rFonts w:ascii="Tahoma" w:hAnsi="Tahoma" w:cs="Tahoma"/>
              </w:rPr>
            </w:pPr>
          </w:p>
          <w:p w14:paraId="7B2A5FF1" w14:textId="5EBB3483" w:rsidR="00AD216E" w:rsidRPr="005B489E" w:rsidRDefault="00AD216E">
            <w:pPr>
              <w:rPr>
                <w:rFonts w:ascii="Tahoma" w:hAnsi="Tahoma" w:cs="Tahoma"/>
              </w:rPr>
            </w:pPr>
            <w:r w:rsidRPr="005B489E">
              <w:rPr>
                <w:rFonts w:ascii="Tahoma" w:hAnsi="Tahoma" w:cs="Tahoma"/>
              </w:rPr>
              <w:t xml:space="preserve">You </w:t>
            </w:r>
            <w:r w:rsidR="00AC4725" w:rsidRPr="005B489E">
              <w:rPr>
                <w:rFonts w:ascii="Tahoma" w:hAnsi="Tahoma" w:cs="Tahoma"/>
              </w:rPr>
              <w:t>should</w:t>
            </w:r>
            <w:r w:rsidRPr="005B489E">
              <w:rPr>
                <w:rFonts w:ascii="Tahoma" w:hAnsi="Tahoma" w:cs="Tahoma"/>
              </w:rPr>
              <w:t>:</w:t>
            </w:r>
          </w:p>
          <w:p w14:paraId="23AF8E9F" w14:textId="77777777" w:rsidR="00AD216E" w:rsidRPr="005B489E" w:rsidRDefault="00AD216E">
            <w:pPr>
              <w:rPr>
                <w:rFonts w:ascii="Tahoma" w:hAnsi="Tahoma" w:cs="Tahoma"/>
              </w:rPr>
            </w:pPr>
          </w:p>
          <w:p w14:paraId="20FF3D29" w14:textId="54C93110" w:rsidR="00AD216E" w:rsidRPr="005B489E" w:rsidRDefault="00AD216E" w:rsidP="00AD216E">
            <w:pPr>
              <w:pStyle w:val="ListParagraph"/>
              <w:numPr>
                <w:ilvl w:val="0"/>
                <w:numId w:val="9"/>
              </w:numPr>
              <w:rPr>
                <w:rFonts w:ascii="Tahoma" w:hAnsi="Tahoma" w:cs="Tahoma"/>
              </w:rPr>
            </w:pPr>
            <w:r w:rsidRPr="005B489E">
              <w:rPr>
                <w:rFonts w:ascii="Tahoma" w:hAnsi="Tahoma" w:cs="Tahoma"/>
              </w:rPr>
              <w:t xml:space="preserve">Read </w:t>
            </w:r>
            <w:r w:rsidR="00AC4725" w:rsidRPr="005B489E">
              <w:rPr>
                <w:rFonts w:ascii="Tahoma" w:hAnsi="Tahoma" w:cs="Tahoma"/>
              </w:rPr>
              <w:t>S</w:t>
            </w:r>
            <w:r w:rsidR="00206B5B" w:rsidRPr="005B489E">
              <w:rPr>
                <w:rFonts w:ascii="Tahoma" w:hAnsi="Tahoma" w:cs="Tahoma"/>
              </w:rPr>
              <w:t>ection</w:t>
            </w:r>
            <w:r w:rsidR="00AC4725" w:rsidRPr="005B489E">
              <w:rPr>
                <w:rFonts w:ascii="Tahoma" w:hAnsi="Tahoma" w:cs="Tahoma"/>
              </w:rPr>
              <w:t>s</w:t>
            </w:r>
            <w:r w:rsidR="00206B5B" w:rsidRPr="005B489E">
              <w:rPr>
                <w:rFonts w:ascii="Tahoma" w:hAnsi="Tahoma" w:cs="Tahoma"/>
              </w:rPr>
              <w:t xml:space="preserve"> </w:t>
            </w:r>
            <w:r w:rsidR="004C6E57" w:rsidRPr="005B489E">
              <w:rPr>
                <w:rFonts w:ascii="Tahoma" w:hAnsi="Tahoma" w:cs="Tahoma"/>
              </w:rPr>
              <w:t>3.8</w:t>
            </w:r>
            <w:r w:rsidR="00206B5B" w:rsidRPr="005B489E">
              <w:rPr>
                <w:rFonts w:ascii="Tahoma" w:hAnsi="Tahoma" w:cs="Tahoma"/>
              </w:rPr>
              <w:t xml:space="preserve"> of the </w:t>
            </w:r>
            <w:r w:rsidRPr="005B489E">
              <w:rPr>
                <w:rFonts w:ascii="Tahoma" w:hAnsi="Tahoma" w:cs="Tahoma"/>
              </w:rPr>
              <w:t xml:space="preserve">EAT Practice Direction and </w:t>
            </w:r>
            <w:r w:rsidR="00AC4725" w:rsidRPr="005B489E">
              <w:rPr>
                <w:rFonts w:ascii="Tahoma" w:hAnsi="Tahoma" w:cs="Tahoma"/>
              </w:rPr>
              <w:t xml:space="preserve">ensure that </w:t>
            </w:r>
            <w:r w:rsidRPr="005B489E">
              <w:rPr>
                <w:rFonts w:ascii="Tahoma" w:hAnsi="Tahoma" w:cs="Tahoma"/>
              </w:rPr>
              <w:t>the grounds of appeal you are pursuing comply or</w:t>
            </w:r>
          </w:p>
          <w:p w14:paraId="7ADA07BC" w14:textId="5825168A" w:rsidR="00AD216E" w:rsidRPr="005B489E" w:rsidRDefault="00AD216E" w:rsidP="00AD216E">
            <w:pPr>
              <w:pStyle w:val="ListParagraph"/>
              <w:numPr>
                <w:ilvl w:val="0"/>
                <w:numId w:val="9"/>
              </w:numPr>
              <w:rPr>
                <w:rFonts w:ascii="Tahoma" w:hAnsi="Tahoma" w:cs="Tahoma"/>
              </w:rPr>
            </w:pPr>
            <w:r w:rsidRPr="005B489E">
              <w:rPr>
                <w:rFonts w:ascii="Tahoma" w:hAnsi="Tahoma" w:cs="Tahoma"/>
              </w:rPr>
              <w:t xml:space="preserve">Attach draft amended grounds of appeal that fully comply with the Practice Direction </w:t>
            </w:r>
          </w:p>
          <w:p w14:paraId="1967C032" w14:textId="77777777" w:rsidR="00AD216E" w:rsidRPr="005B489E" w:rsidRDefault="00AD216E">
            <w:pPr>
              <w:rPr>
                <w:rFonts w:ascii="Tahoma" w:hAnsi="Tahoma" w:cs="Tahoma"/>
              </w:rPr>
            </w:pPr>
          </w:p>
          <w:p w14:paraId="3C44EC3F" w14:textId="77777777" w:rsidR="00AD216E" w:rsidRPr="005B489E" w:rsidRDefault="00AD216E">
            <w:pPr>
              <w:rPr>
                <w:rFonts w:ascii="Tahoma" w:hAnsi="Tahoma" w:cs="Tahoma"/>
              </w:rPr>
            </w:pPr>
            <w:r w:rsidRPr="005B489E">
              <w:rPr>
                <w:rFonts w:ascii="Tahoma" w:hAnsi="Tahoma" w:cs="Tahoma"/>
              </w:rPr>
              <w:t>Signed                                                        Dated</w:t>
            </w:r>
          </w:p>
          <w:p w14:paraId="3B27FB90" w14:textId="77777777" w:rsidR="00AD216E" w:rsidRPr="005B489E" w:rsidRDefault="00AD216E">
            <w:pPr>
              <w:rPr>
                <w:rFonts w:ascii="Tahoma" w:hAnsi="Tahoma" w:cs="Tahoma"/>
              </w:rPr>
            </w:pPr>
          </w:p>
        </w:tc>
      </w:tr>
    </w:tbl>
    <w:p w14:paraId="4E58016A" w14:textId="77777777" w:rsidR="00AD216E" w:rsidRPr="005B489E" w:rsidRDefault="00AD216E" w:rsidP="00AD216E">
      <w:pPr>
        <w:rPr>
          <w:rFonts w:ascii="Tahoma" w:hAnsi="Tahoma" w:cs="Tahoma"/>
        </w:rPr>
      </w:pPr>
    </w:p>
    <w:p w14:paraId="2250AAA0" w14:textId="0BAE77B2" w:rsidR="00740DD0" w:rsidRPr="005B489E" w:rsidRDefault="00740DD0">
      <w:pPr>
        <w:rPr>
          <w:rFonts w:ascii="Tahoma" w:hAnsi="Tahoma" w:cs="Tahoma"/>
        </w:rPr>
      </w:pPr>
      <w:r w:rsidRPr="005B489E">
        <w:rPr>
          <w:rFonts w:ascii="Tahoma" w:hAnsi="Tahoma" w:cs="Tahoma"/>
        </w:rPr>
        <w:br w:type="page"/>
      </w:r>
    </w:p>
    <w:p w14:paraId="639B51DE" w14:textId="787CE6A1" w:rsidR="00740DD0" w:rsidRPr="005B489E" w:rsidRDefault="00740DD0" w:rsidP="00740DD0">
      <w:pPr>
        <w:jc w:val="center"/>
        <w:rPr>
          <w:rFonts w:ascii="Tahoma" w:hAnsi="Tahoma" w:cs="Tahoma"/>
          <w:b/>
          <w:bCs/>
        </w:rPr>
      </w:pPr>
      <w:r w:rsidRPr="005B489E">
        <w:rPr>
          <w:rFonts w:ascii="Tahoma" w:hAnsi="Tahoma" w:cs="Tahoma"/>
          <w:b/>
          <w:bCs/>
        </w:rPr>
        <w:t xml:space="preserve">Annex </w:t>
      </w:r>
      <w:r w:rsidR="007D437F" w:rsidRPr="005B489E">
        <w:rPr>
          <w:rFonts w:ascii="Tahoma" w:hAnsi="Tahoma" w:cs="Tahoma"/>
          <w:b/>
          <w:bCs/>
        </w:rPr>
        <w:t>2</w:t>
      </w:r>
    </w:p>
    <w:p w14:paraId="58A0AA5B" w14:textId="77777777" w:rsidR="00740DD0" w:rsidRPr="005B489E" w:rsidRDefault="00740DD0" w:rsidP="00740DD0">
      <w:pPr>
        <w:jc w:val="center"/>
        <w:rPr>
          <w:rFonts w:ascii="Tahoma" w:hAnsi="Tahoma" w:cs="Tahoma"/>
          <w:b/>
          <w:bCs/>
        </w:rPr>
      </w:pPr>
      <w:r w:rsidRPr="005B489E">
        <w:rPr>
          <w:rFonts w:ascii="Tahoma" w:hAnsi="Tahoma" w:cs="Tahoma"/>
          <w:b/>
          <w:bCs/>
        </w:rPr>
        <w:t xml:space="preserve">Employment Appeal Tribunal </w:t>
      </w:r>
    </w:p>
    <w:p w14:paraId="26B456CD" w14:textId="77777777" w:rsidR="00740DD0" w:rsidRPr="005B489E" w:rsidRDefault="00740DD0" w:rsidP="00740DD0">
      <w:pPr>
        <w:jc w:val="center"/>
        <w:rPr>
          <w:rFonts w:ascii="Tahoma" w:hAnsi="Tahoma" w:cs="Tahoma"/>
          <w:b/>
          <w:bCs/>
        </w:rPr>
      </w:pPr>
      <w:r w:rsidRPr="005B489E">
        <w:rPr>
          <w:rFonts w:ascii="Tahoma" w:hAnsi="Tahoma" w:cs="Tahoma"/>
          <w:b/>
          <w:bCs/>
        </w:rPr>
        <w:t>Application for direction or order</w:t>
      </w:r>
    </w:p>
    <w:tbl>
      <w:tblPr>
        <w:tblStyle w:val="TableGrid"/>
        <w:tblW w:w="0" w:type="auto"/>
        <w:tblLook w:val="04A0" w:firstRow="1" w:lastRow="0" w:firstColumn="1" w:lastColumn="0" w:noHBand="0" w:noVBand="1"/>
      </w:tblPr>
      <w:tblGrid>
        <w:gridCol w:w="4508"/>
        <w:gridCol w:w="4508"/>
      </w:tblGrid>
      <w:tr w:rsidR="00740DD0" w:rsidRPr="005B489E" w14:paraId="62345BA5" w14:textId="77777777">
        <w:tc>
          <w:tcPr>
            <w:tcW w:w="4508" w:type="dxa"/>
          </w:tcPr>
          <w:p w14:paraId="6F72C5F8" w14:textId="77777777" w:rsidR="00740DD0" w:rsidRPr="005B489E" w:rsidRDefault="00740DD0">
            <w:pPr>
              <w:rPr>
                <w:rFonts w:ascii="Tahoma" w:hAnsi="Tahoma" w:cs="Tahoma"/>
              </w:rPr>
            </w:pPr>
            <w:r w:rsidRPr="005B489E">
              <w:rPr>
                <w:rFonts w:ascii="Tahoma" w:hAnsi="Tahoma" w:cs="Tahoma"/>
              </w:rPr>
              <w:t>Name</w:t>
            </w:r>
          </w:p>
          <w:p w14:paraId="2121B095" w14:textId="77777777" w:rsidR="00740DD0" w:rsidRPr="005B489E" w:rsidRDefault="00740DD0">
            <w:pPr>
              <w:rPr>
                <w:rFonts w:ascii="Tahoma" w:hAnsi="Tahoma" w:cs="Tahoma"/>
              </w:rPr>
            </w:pPr>
          </w:p>
          <w:p w14:paraId="4A400E5D" w14:textId="77777777" w:rsidR="00740DD0" w:rsidRPr="005B489E" w:rsidRDefault="00740DD0">
            <w:pPr>
              <w:rPr>
                <w:rFonts w:ascii="Tahoma" w:hAnsi="Tahoma" w:cs="Tahoma"/>
              </w:rPr>
            </w:pPr>
            <w:r w:rsidRPr="005B489E">
              <w:rPr>
                <w:rFonts w:ascii="Tahoma" w:hAnsi="Tahoma" w:cs="Tahoma"/>
              </w:rPr>
              <w:t xml:space="preserve">Appeal number </w:t>
            </w:r>
          </w:p>
          <w:p w14:paraId="791CCEDA" w14:textId="77777777" w:rsidR="0040087C" w:rsidRPr="005B489E" w:rsidRDefault="0040087C">
            <w:pPr>
              <w:rPr>
                <w:rFonts w:ascii="Tahoma" w:hAnsi="Tahoma" w:cs="Tahoma"/>
              </w:rPr>
            </w:pPr>
          </w:p>
          <w:p w14:paraId="61386C7E" w14:textId="77777777" w:rsidR="0040087C" w:rsidRPr="005B489E" w:rsidRDefault="0040087C" w:rsidP="0040087C">
            <w:pPr>
              <w:rPr>
                <w:rFonts w:ascii="Tahoma" w:hAnsi="Tahoma" w:cs="Tahoma"/>
              </w:rPr>
            </w:pPr>
            <w:r w:rsidRPr="005B489E">
              <w:rPr>
                <w:rFonts w:ascii="Tahoma" w:hAnsi="Tahoma" w:cs="Tahoma"/>
              </w:rPr>
              <w:t xml:space="preserve">Other parties to the appeal </w:t>
            </w:r>
          </w:p>
          <w:p w14:paraId="248016C7" w14:textId="77777777" w:rsidR="0040087C" w:rsidRPr="005B489E" w:rsidRDefault="0040087C">
            <w:pPr>
              <w:rPr>
                <w:rFonts w:ascii="Tahoma" w:hAnsi="Tahoma" w:cs="Tahoma"/>
              </w:rPr>
            </w:pPr>
          </w:p>
        </w:tc>
        <w:tc>
          <w:tcPr>
            <w:tcW w:w="4508" w:type="dxa"/>
          </w:tcPr>
          <w:p w14:paraId="60F6912E" w14:textId="77777777" w:rsidR="00740DD0" w:rsidRPr="005B489E" w:rsidRDefault="00740DD0">
            <w:pPr>
              <w:rPr>
                <w:rFonts w:ascii="Tahoma" w:hAnsi="Tahoma" w:cs="Tahoma"/>
              </w:rPr>
            </w:pPr>
            <w:r w:rsidRPr="005B489E">
              <w:rPr>
                <w:rFonts w:ascii="Tahoma" w:hAnsi="Tahoma" w:cs="Tahoma"/>
              </w:rPr>
              <w:t>I am</w:t>
            </w:r>
          </w:p>
          <w:p w14:paraId="6E2C7716"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44" behindDoc="0" locked="0" layoutInCell="1" allowOverlap="1" wp14:anchorId="45C60325" wp14:editId="58736BA5">
                      <wp:simplePos x="0" y="0"/>
                      <wp:positionH relativeFrom="column">
                        <wp:posOffset>2367915</wp:posOffset>
                      </wp:positionH>
                      <wp:positionV relativeFrom="paragraph">
                        <wp:posOffset>14605</wp:posOffset>
                      </wp:positionV>
                      <wp:extent cx="209550" cy="184150"/>
                      <wp:effectExtent l="0" t="0" r="19050" b="25400"/>
                      <wp:wrapNone/>
                      <wp:docPr id="1" name="Frame 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 style="position:absolute;margin-left:186.45pt;margin-top:1.15pt;width:16.5pt;height:14.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" w14:anchorId="5F3798B4">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w:t>An</w:t>
            </w:r>
            <w:r w:rsidRPr="005B489E">
              <w:rPr>
                <w:rFonts w:ascii="Tahoma" w:hAnsi="Tahoma" w:cs="Tahoma"/>
              </w:rPr>
              <w:t xml:space="preserve"> appellant</w:t>
            </w:r>
          </w:p>
          <w:p w14:paraId="3AE17DFB" w14:textId="77777777" w:rsidR="00740DD0" w:rsidRPr="005B489E" w:rsidRDefault="00740DD0">
            <w:pPr>
              <w:ind w:left="360"/>
              <w:rPr>
                <w:rFonts w:ascii="Tahoma" w:hAnsi="Tahoma" w:cs="Tahoma"/>
              </w:rPr>
            </w:pPr>
            <w:r w:rsidRPr="005B489E">
              <w:rPr>
                <w:rFonts w:ascii="Tahoma" w:hAnsi="Tahoma" w:cs="Tahoma"/>
                <w:noProof/>
              </w:rPr>
              <mc:AlternateContent>
                <mc:Choice Requires="wps">
                  <w:drawing>
                    <wp:anchor distT="0" distB="0" distL="114300" distR="114300" simplePos="0" relativeHeight="251658245" behindDoc="0" locked="0" layoutInCell="1" allowOverlap="1" wp14:anchorId="5EF58489" wp14:editId="0BEA75AE">
                      <wp:simplePos x="0" y="0"/>
                      <wp:positionH relativeFrom="column">
                        <wp:posOffset>2369820</wp:posOffset>
                      </wp:positionH>
                      <wp:positionV relativeFrom="paragraph">
                        <wp:posOffset>159385</wp:posOffset>
                      </wp:positionV>
                      <wp:extent cx="209550" cy="184150"/>
                      <wp:effectExtent l="0" t="0" r="19050" b="25400"/>
                      <wp:wrapNone/>
                      <wp:docPr id="4" name="Frame 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4" style="position:absolute;margin-left:186.6pt;margin-top:12.55pt;width:16.5pt;height:14.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" w14:anchorId="3EB29295">
                      <v:stroke joinstyle="miter"/>
                      <v:path arrowok="t" o:connecttype="custom" o:connectlocs="0,0;209550,0;209550,184150;0,184150;0,0;23019,23019;23019,161131;186531,161131;186531,23019;23019,23019" o:connectangles="0,0,0,0,0,0,0,0,0,0"/>
                    </v:shape>
                  </w:pict>
                </mc:Fallback>
              </mc:AlternateContent>
            </w:r>
          </w:p>
          <w:p w14:paraId="77AACABD"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rPr>
              <w:t xml:space="preserve">A respondent                        </w:t>
            </w:r>
          </w:p>
          <w:p w14:paraId="6E30BC94" w14:textId="77777777" w:rsidR="00740DD0" w:rsidRPr="005B489E" w:rsidRDefault="00740DD0">
            <w:pPr>
              <w:pStyle w:val="ListParagraph"/>
              <w:rPr>
                <w:rFonts w:ascii="Tahoma" w:hAnsi="Tahoma" w:cs="Tahoma"/>
              </w:rPr>
            </w:pPr>
            <w:r w:rsidRPr="005B489E">
              <w:rPr>
                <w:rFonts w:ascii="Tahoma" w:hAnsi="Tahoma" w:cs="Tahoma"/>
                <w:noProof/>
              </w:rPr>
              <mc:AlternateContent>
                <mc:Choice Requires="wps">
                  <w:drawing>
                    <wp:anchor distT="0" distB="0" distL="114300" distR="114300" simplePos="0" relativeHeight="251658246" behindDoc="0" locked="0" layoutInCell="1" allowOverlap="1" wp14:anchorId="3CB15BFE" wp14:editId="7B22F98F">
                      <wp:simplePos x="0" y="0"/>
                      <wp:positionH relativeFrom="column">
                        <wp:posOffset>2363470</wp:posOffset>
                      </wp:positionH>
                      <wp:positionV relativeFrom="paragraph">
                        <wp:posOffset>153035</wp:posOffset>
                      </wp:positionV>
                      <wp:extent cx="209550" cy="184150"/>
                      <wp:effectExtent l="0" t="0" r="19050" b="25400"/>
                      <wp:wrapNone/>
                      <wp:docPr id="5" name="Frame 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5" style="position:absolute;margin-left:186.1pt;margin-top:12.05pt;width:16.5pt;height:14.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" w14:anchorId="22602D90">
                      <v:stroke joinstyle="miter"/>
                      <v:path arrowok="t" o:connecttype="custom" o:connectlocs="0,0;209550,0;209550,184150;0,184150;0,0;23019,23019;23019,161131;186531,161131;186531,23019;23019,23019" o:connectangles="0,0,0,0,0,0,0,0,0,0"/>
                    </v:shape>
                  </w:pict>
                </mc:Fallback>
              </mc:AlternateContent>
            </w:r>
          </w:p>
          <w:p w14:paraId="5EBF66C9"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rPr>
              <w:t xml:space="preserve">Other – please specify </w:t>
            </w:r>
          </w:p>
          <w:p w14:paraId="6FD711F2" w14:textId="77777777" w:rsidR="00740DD0" w:rsidRPr="005B489E" w:rsidRDefault="00740DD0">
            <w:pPr>
              <w:pStyle w:val="ListParagraph"/>
              <w:rPr>
                <w:rFonts w:ascii="Tahoma" w:hAnsi="Tahoma" w:cs="Tahoma"/>
              </w:rPr>
            </w:pPr>
            <w:r w:rsidRPr="005B489E">
              <w:rPr>
                <w:rFonts w:ascii="Tahoma" w:hAnsi="Tahoma" w:cs="Tahoma"/>
                <w:noProof/>
              </w:rPr>
              <mc:AlternateContent>
                <mc:Choice Requires="wps">
                  <w:drawing>
                    <wp:anchor distT="0" distB="0" distL="114300" distR="114300" simplePos="0" relativeHeight="251658247" behindDoc="0" locked="0" layoutInCell="1" allowOverlap="1" wp14:anchorId="07CCDE6F" wp14:editId="597E08FC">
                      <wp:simplePos x="0" y="0"/>
                      <wp:positionH relativeFrom="column">
                        <wp:posOffset>247015</wp:posOffset>
                      </wp:positionH>
                      <wp:positionV relativeFrom="paragraph">
                        <wp:posOffset>51435</wp:posOffset>
                      </wp:positionV>
                      <wp:extent cx="2330450" cy="273050"/>
                      <wp:effectExtent l="0" t="0" r="12700" b="12700"/>
                      <wp:wrapNone/>
                      <wp:docPr id="6" name="Frame 6"/>
                      <wp:cNvGraphicFramePr/>
                      <a:graphic xmlns:a="http://schemas.openxmlformats.org/drawingml/2006/main">
                        <a:graphicData uri="http://schemas.microsoft.com/office/word/2010/wordprocessingShape">
                          <wps:wsp>
                            <wps:cNvSpPr/>
                            <wps:spPr>
                              <a:xfrm>
                                <a:off x="0" y="0"/>
                                <a:ext cx="23304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6" style="position:absolute;margin-left:19.45pt;margin-top:4.05pt;width:183.5pt;height: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30450,273050" o:spid="_x0000_s1026" fillcolor="#4472c4" strokecolor="#2f528f" strokeweight="1pt" path="m,l2330450,r,273050l,273050,,xm34131,34131r,204788l22963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" w14:anchorId="4927F931">
                      <v:stroke joinstyle="miter"/>
                      <v:path arrowok="t" o:connecttype="custom" o:connectlocs="0,0;2330450,0;2330450,273050;0,273050;0,0;34131,34131;34131,238919;2296319,238919;2296319,34131;34131,34131" o:connectangles="0,0,0,0,0,0,0,0,0,0"/>
                    </v:shape>
                  </w:pict>
                </mc:Fallback>
              </mc:AlternateContent>
            </w:r>
          </w:p>
          <w:p w14:paraId="28D86475" w14:textId="77777777" w:rsidR="00740DD0" w:rsidRPr="005B489E" w:rsidRDefault="00740DD0">
            <w:pPr>
              <w:pStyle w:val="ListParagraph"/>
              <w:rPr>
                <w:rFonts w:ascii="Tahoma" w:hAnsi="Tahoma" w:cs="Tahoma"/>
              </w:rPr>
            </w:pPr>
          </w:p>
          <w:p w14:paraId="10929394" w14:textId="77777777" w:rsidR="00740DD0" w:rsidRPr="005B489E" w:rsidRDefault="00740DD0">
            <w:pPr>
              <w:pStyle w:val="ListParagraph"/>
              <w:rPr>
                <w:rFonts w:ascii="Tahoma" w:hAnsi="Tahoma" w:cs="Tahoma"/>
              </w:rPr>
            </w:pPr>
          </w:p>
        </w:tc>
      </w:tr>
      <w:tr w:rsidR="00740DD0" w:rsidRPr="005B489E" w14:paraId="3188ED30" w14:textId="77777777">
        <w:tc>
          <w:tcPr>
            <w:tcW w:w="9016" w:type="dxa"/>
            <w:gridSpan w:val="2"/>
          </w:tcPr>
          <w:p w14:paraId="0DACC2B4" w14:textId="77777777" w:rsidR="00740DD0" w:rsidRPr="005B489E" w:rsidRDefault="00740DD0">
            <w:pPr>
              <w:rPr>
                <w:rFonts w:ascii="Tahoma" w:hAnsi="Tahoma" w:cs="Tahoma"/>
              </w:rPr>
            </w:pPr>
            <w:r w:rsidRPr="005B489E">
              <w:rPr>
                <w:rFonts w:ascii="Tahoma" w:hAnsi="Tahoma" w:cs="Tahoma"/>
              </w:rPr>
              <w:t xml:space="preserve">This is an application </w:t>
            </w:r>
          </w:p>
          <w:p w14:paraId="37B62D3C" w14:textId="55426598" w:rsidR="00740DD0" w:rsidRPr="005B489E" w:rsidRDefault="00740DD0">
            <w:pPr>
              <w:rPr>
                <w:rFonts w:ascii="Tahoma" w:hAnsi="Tahoma" w:cs="Tahoma"/>
              </w:rPr>
            </w:pPr>
          </w:p>
          <w:p w14:paraId="2D4960A5" w14:textId="48AE082E" w:rsidR="00120CA8" w:rsidRPr="005B489E" w:rsidRDefault="0098587D" w:rsidP="003F106A">
            <w:pPr>
              <w:pStyle w:val="ListParagraph"/>
              <w:numPr>
                <w:ilvl w:val="0"/>
                <w:numId w:val="8"/>
              </w:numPr>
              <w:spacing w:after="160" w:line="259" w:lineRule="auto"/>
              <w:rPr>
                <w:rFonts w:ascii="Tahoma" w:hAnsi="Tahoma" w:cs="Tahoma"/>
              </w:rPr>
            </w:pPr>
            <w:r w:rsidRPr="005B489E">
              <w:rPr>
                <w:rFonts w:ascii="Tahoma" w:hAnsi="Tahoma" w:cs="Tahoma"/>
                <w:noProof/>
              </w:rPr>
              <mc:AlternateContent>
                <mc:Choice Requires="wps">
                  <w:drawing>
                    <wp:anchor distT="0" distB="0" distL="114300" distR="114300" simplePos="0" relativeHeight="251658260" behindDoc="0" locked="0" layoutInCell="1" allowOverlap="1" wp14:anchorId="2AEE9C9F" wp14:editId="4DAA2C50">
                      <wp:simplePos x="0" y="0"/>
                      <wp:positionH relativeFrom="column">
                        <wp:posOffset>5120115</wp:posOffset>
                      </wp:positionH>
                      <wp:positionV relativeFrom="paragraph">
                        <wp:posOffset>365401</wp:posOffset>
                      </wp:positionV>
                      <wp:extent cx="209550" cy="206734"/>
                      <wp:effectExtent l="0" t="0" r="19050" b="22225"/>
                      <wp:wrapNone/>
                      <wp:docPr id="8" name="Frame 8"/>
                      <wp:cNvGraphicFramePr/>
                      <a:graphic xmlns:a="http://schemas.openxmlformats.org/drawingml/2006/main">
                        <a:graphicData uri="http://schemas.microsoft.com/office/word/2010/wordprocessingShape">
                          <wps:wsp>
                            <wps:cNvSpPr/>
                            <wps:spPr>
                              <a:xfrm>
                                <a:off x="0" y="0"/>
                                <a:ext cx="209550" cy="206734"/>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8" style="position:absolute;margin-left:403.15pt;margin-top:28.75pt;width:16.5pt;height:1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206734" o:spid="_x0000_s1026" fillcolor="#4472c4" strokecolor="#2f528f" strokeweight="1pt" path="m,l209550,r,206734l,206734,,xm25842,25842r,155050l183708,180892r,-155050l25842,2584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" w14:anchorId="688C6F98">
                      <v:stroke joinstyle="miter"/>
                      <v:path arrowok="t" o:connecttype="custom" o:connectlocs="0,0;209550,0;209550,206734;0,206734;0,0;25842,25842;25842,180892;183708,180892;183708,25842;25842,25842" o:connectangles="0,0,0,0,0,0,0,0,0,0"/>
                    </v:shape>
                  </w:pict>
                </mc:Fallback>
              </mc:AlternateContent>
            </w:r>
            <w:r w:rsidR="00A17F87" w:rsidRPr="005B489E">
              <w:rPr>
                <w:rFonts w:ascii="Tahoma" w:hAnsi="Tahoma" w:cs="Tahoma"/>
                <w:noProof/>
              </w:rPr>
              <mc:AlternateContent>
                <mc:Choice Requires="wps">
                  <w:drawing>
                    <wp:anchor distT="0" distB="0" distL="114300" distR="114300" simplePos="0" relativeHeight="251658259" behindDoc="0" locked="0" layoutInCell="1" allowOverlap="1" wp14:anchorId="2ABCB5C2" wp14:editId="73D84078">
                      <wp:simplePos x="0" y="0"/>
                      <wp:positionH relativeFrom="column">
                        <wp:posOffset>3793932</wp:posOffset>
                      </wp:positionH>
                      <wp:positionV relativeFrom="paragraph">
                        <wp:posOffset>205298</wp:posOffset>
                      </wp:positionV>
                      <wp:extent cx="209550" cy="204029"/>
                      <wp:effectExtent l="0" t="0" r="19050" b="24765"/>
                      <wp:wrapNone/>
                      <wp:docPr id="7" name="Frame 7"/>
                      <wp:cNvGraphicFramePr/>
                      <a:graphic xmlns:a="http://schemas.openxmlformats.org/drawingml/2006/main">
                        <a:graphicData uri="http://schemas.microsoft.com/office/word/2010/wordprocessingShape">
                          <wps:wsp>
                            <wps:cNvSpPr/>
                            <wps:spPr>
                              <a:xfrm>
                                <a:off x="0" y="0"/>
                                <a:ext cx="209550" cy="204029"/>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7" style="position:absolute;margin-left:298.75pt;margin-top:16.15pt;width:16.5pt;height:16.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204029" o:spid="_x0000_s1026" fillcolor="#4472c4" strokecolor="#2f528f" strokeweight="1pt" path="m,l209550,r,204029l,204029,,xm25504,25504r,153021l184046,178525r,-153021l25504,255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" w14:anchorId="54456D8C">
                      <v:stroke joinstyle="miter"/>
                      <v:path arrowok="t" o:connecttype="custom" o:connectlocs="0,0;209550,0;209550,204029;0,204029;0,0;25504,25504;25504,178525;184046,178525;184046,25504;25504,25504" o:connectangles="0,0,0,0,0,0,0,0,0,0"/>
                    </v:shape>
                  </w:pict>
                </mc:Fallback>
              </mc:AlternateContent>
            </w:r>
            <w:r w:rsidR="00120CA8" w:rsidRPr="005B489E">
              <w:rPr>
                <w:rFonts w:ascii="Tahoma" w:hAnsi="Tahoma" w:cs="Tahoma"/>
              </w:rPr>
              <w:t xml:space="preserve">for </w:t>
            </w:r>
            <w:r w:rsidRPr="005B489E">
              <w:rPr>
                <w:rFonts w:ascii="Tahoma" w:hAnsi="Tahoma" w:cs="Tahoma"/>
              </w:rPr>
              <w:t xml:space="preserve">a </w:t>
            </w:r>
            <w:r w:rsidR="00120CA8" w:rsidRPr="005B489E">
              <w:rPr>
                <w:rFonts w:ascii="Tahoma" w:hAnsi="Tahoma" w:cs="Tahoma"/>
              </w:rPr>
              <w:t xml:space="preserve">general case management </w:t>
            </w:r>
            <w:r w:rsidRPr="005B489E">
              <w:rPr>
                <w:rFonts w:ascii="Tahoma" w:hAnsi="Tahoma" w:cs="Tahoma"/>
              </w:rPr>
              <w:t xml:space="preserve">order or direction </w:t>
            </w:r>
            <w:r w:rsidR="00120CA8" w:rsidRPr="005B489E">
              <w:rPr>
                <w:rFonts w:ascii="Tahoma" w:hAnsi="Tahoma" w:cs="Tahoma"/>
              </w:rPr>
              <w:t xml:space="preserve">pursuant to </w:t>
            </w:r>
            <w:r w:rsidR="009A3AB2" w:rsidRPr="005B489E">
              <w:rPr>
                <w:rFonts w:ascii="Tahoma" w:hAnsi="Tahoma" w:cs="Tahoma"/>
              </w:rPr>
              <w:t>Section 7</w:t>
            </w:r>
            <w:r w:rsidR="00120CA8" w:rsidRPr="005B489E">
              <w:rPr>
                <w:rFonts w:ascii="Tahoma" w:hAnsi="Tahoma" w:cs="Tahoma"/>
              </w:rPr>
              <w:t xml:space="preserve">, including any application for an extension of time </w:t>
            </w:r>
          </w:p>
          <w:p w14:paraId="7228F0F9" w14:textId="7EE8EBE1" w:rsidR="00120CA8" w:rsidRPr="005B489E" w:rsidRDefault="00120CA8" w:rsidP="003F106A">
            <w:pPr>
              <w:pStyle w:val="ListParagraph"/>
              <w:numPr>
                <w:ilvl w:val="0"/>
                <w:numId w:val="8"/>
              </w:numPr>
              <w:spacing w:after="160" w:line="259" w:lineRule="auto"/>
              <w:rPr>
                <w:rFonts w:ascii="Tahoma" w:hAnsi="Tahoma" w:cs="Tahoma"/>
              </w:rPr>
            </w:pPr>
            <w:r w:rsidRPr="005B489E">
              <w:rPr>
                <w:rFonts w:ascii="Tahoma" w:hAnsi="Tahoma" w:cs="Tahoma"/>
              </w:rPr>
              <w:t xml:space="preserve">to appeal against an order made by the Registrar (see </w:t>
            </w:r>
            <w:r w:rsidR="0098587D" w:rsidRPr="005B489E">
              <w:rPr>
                <w:rFonts w:ascii="Tahoma" w:hAnsi="Tahoma" w:cs="Tahoma"/>
              </w:rPr>
              <w:t>S</w:t>
            </w:r>
            <w:r w:rsidRPr="005B489E">
              <w:rPr>
                <w:rFonts w:ascii="Tahoma" w:hAnsi="Tahoma" w:cs="Tahoma"/>
              </w:rPr>
              <w:t>ection</w:t>
            </w:r>
            <w:r w:rsidR="00A17F87" w:rsidRPr="005B489E">
              <w:rPr>
                <w:rFonts w:ascii="Tahoma" w:hAnsi="Tahoma" w:cs="Tahoma"/>
              </w:rPr>
              <w:t xml:space="preserve"> 7.14)</w:t>
            </w:r>
            <w:r w:rsidRPr="005B489E">
              <w:rPr>
                <w:rFonts w:ascii="Tahoma" w:hAnsi="Tahoma" w:cs="Tahoma"/>
              </w:rPr>
              <w:t xml:space="preserve"> </w:t>
            </w:r>
          </w:p>
          <w:p w14:paraId="3094EF3E" w14:textId="3D747669" w:rsidR="003F106A" w:rsidRPr="005B489E" w:rsidRDefault="00B85FE7" w:rsidP="003F106A">
            <w:pPr>
              <w:pStyle w:val="ListParagraph"/>
              <w:numPr>
                <w:ilvl w:val="0"/>
                <w:numId w:val="8"/>
              </w:numPr>
              <w:spacing w:after="160" w:line="259" w:lineRule="auto"/>
              <w:rPr>
                <w:rFonts w:ascii="Tahoma" w:hAnsi="Tahoma" w:cs="Tahoma"/>
              </w:rPr>
            </w:pPr>
            <w:r w:rsidRPr="005B489E">
              <w:rPr>
                <w:rFonts w:ascii="Tahoma" w:hAnsi="Tahoma" w:cs="Tahoma"/>
                <w:noProof/>
              </w:rPr>
              <mc:AlternateContent>
                <mc:Choice Requires="wps">
                  <w:drawing>
                    <wp:anchor distT="0" distB="0" distL="114300" distR="114300" simplePos="0" relativeHeight="251658261" behindDoc="0" locked="0" layoutInCell="1" allowOverlap="1" wp14:anchorId="2EED30BE" wp14:editId="7A0D4786">
                      <wp:simplePos x="0" y="0"/>
                      <wp:positionH relativeFrom="column">
                        <wp:posOffset>2370924</wp:posOffset>
                      </wp:positionH>
                      <wp:positionV relativeFrom="paragraph">
                        <wp:posOffset>21783</wp:posOffset>
                      </wp:positionV>
                      <wp:extent cx="209550" cy="184150"/>
                      <wp:effectExtent l="0" t="0" r="19050" b="25400"/>
                      <wp:wrapNone/>
                      <wp:docPr id="9" name="Frame 9"/>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9" style="position:absolute;margin-left:186.7pt;margin-top:1.7pt;width:16.5pt;height:14.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" w14:anchorId="6B621351">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t</w:t>
            </w:r>
            <w:r w:rsidR="003F106A" w:rsidRPr="005B489E">
              <w:rPr>
                <w:rFonts w:ascii="Tahoma" w:hAnsi="Tahoma" w:cs="Tahoma"/>
              </w:rPr>
              <w:t xml:space="preserve">o amend </w:t>
            </w:r>
            <w:r w:rsidR="00AB79CD" w:rsidRPr="005B489E">
              <w:rPr>
                <w:rFonts w:ascii="Tahoma" w:hAnsi="Tahoma" w:cs="Tahoma"/>
              </w:rPr>
              <w:t xml:space="preserve">(see Section </w:t>
            </w:r>
            <w:r w:rsidR="002F6778" w:rsidRPr="005B489E">
              <w:rPr>
                <w:rFonts w:ascii="Tahoma" w:hAnsi="Tahoma" w:cs="Tahoma"/>
              </w:rPr>
              <w:t>8.2</w:t>
            </w:r>
            <w:r w:rsidR="00AB79CD" w:rsidRPr="005B489E">
              <w:rPr>
                <w:rFonts w:ascii="Tahoma" w:hAnsi="Tahoma" w:cs="Tahoma"/>
              </w:rPr>
              <w:t>)</w:t>
            </w:r>
            <w:r w:rsidRPr="005B489E">
              <w:rPr>
                <w:rFonts w:ascii="Tahoma" w:hAnsi="Tahoma" w:cs="Tahoma"/>
                <w:noProof/>
              </w:rPr>
              <w:t xml:space="preserve"> </w:t>
            </w:r>
          </w:p>
          <w:p w14:paraId="088FC34F" w14:textId="41B32D45" w:rsidR="003F106A" w:rsidRPr="005B489E" w:rsidRDefault="00B85FE7" w:rsidP="003F106A">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2" behindDoc="0" locked="0" layoutInCell="1" allowOverlap="1" wp14:anchorId="557F7B0D" wp14:editId="1D28A226">
                      <wp:simplePos x="0" y="0"/>
                      <wp:positionH relativeFrom="column">
                        <wp:posOffset>5384469</wp:posOffset>
                      </wp:positionH>
                      <wp:positionV relativeFrom="paragraph">
                        <wp:posOffset>9857</wp:posOffset>
                      </wp:positionV>
                      <wp:extent cx="209550" cy="184150"/>
                      <wp:effectExtent l="0" t="0" r="19050" b="25400"/>
                      <wp:wrapNone/>
                      <wp:docPr id="10" name="Frame 10"/>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0" style="position:absolute;margin-left:423.95pt;margin-top:.8pt;width:16.5pt;height:14.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" w14:anchorId="34558873">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f</w:t>
            </w:r>
            <w:r w:rsidR="003F106A" w:rsidRPr="005B489E">
              <w:rPr>
                <w:rFonts w:ascii="Tahoma" w:hAnsi="Tahoma" w:cs="Tahoma"/>
              </w:rPr>
              <w:t xml:space="preserve">or an urgent hearing or consideration of an application </w:t>
            </w:r>
            <w:r w:rsidR="00AB79CD" w:rsidRPr="005B489E">
              <w:rPr>
                <w:rFonts w:ascii="Tahoma" w:hAnsi="Tahoma" w:cs="Tahoma"/>
                <w:kern w:val="0"/>
                <w14:ligatures w14:val="none"/>
              </w:rPr>
              <w:t xml:space="preserve">(see Section </w:t>
            </w:r>
            <w:r w:rsidR="002F6778" w:rsidRPr="005B489E">
              <w:rPr>
                <w:rFonts w:ascii="Tahoma" w:hAnsi="Tahoma" w:cs="Tahoma"/>
                <w:kern w:val="0"/>
                <w14:ligatures w14:val="none"/>
              </w:rPr>
              <w:t>8.3</w:t>
            </w:r>
            <w:r w:rsidR="00AB79CD" w:rsidRPr="005B489E">
              <w:rPr>
                <w:rFonts w:ascii="Tahoma" w:hAnsi="Tahoma" w:cs="Tahoma"/>
                <w:kern w:val="0"/>
                <w14:ligatures w14:val="none"/>
              </w:rPr>
              <w:t>)</w:t>
            </w:r>
            <w:r w:rsidRPr="005B489E">
              <w:rPr>
                <w:rFonts w:ascii="Tahoma" w:hAnsi="Tahoma" w:cs="Tahoma"/>
                <w:noProof/>
              </w:rPr>
              <w:t xml:space="preserve"> </w:t>
            </w:r>
          </w:p>
          <w:p w14:paraId="5B032382" w14:textId="0F58F10F" w:rsidR="00DD038F" w:rsidRPr="005B489E" w:rsidRDefault="00B85FE7" w:rsidP="00DD038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3" behindDoc="0" locked="0" layoutInCell="1" allowOverlap="1" wp14:anchorId="339EBC91" wp14:editId="1C8D3F61">
                      <wp:simplePos x="0" y="0"/>
                      <wp:positionH relativeFrom="column">
                        <wp:posOffset>2299363</wp:posOffset>
                      </wp:positionH>
                      <wp:positionV relativeFrom="paragraph">
                        <wp:posOffset>176033</wp:posOffset>
                      </wp:positionV>
                      <wp:extent cx="209550" cy="184150"/>
                      <wp:effectExtent l="0" t="0" r="19050" b="25400"/>
                      <wp:wrapNone/>
                      <wp:docPr id="11" name="Frame 1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1" style="position:absolute;margin-left:181.05pt;margin-top:13.85pt;width:16.5pt;height:14.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" w14:anchorId="4F53281D">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for an adjustment or adjustments because of a medical condition or disability</w:t>
            </w:r>
            <w:r w:rsidR="00AB79CD" w:rsidRPr="005B489E">
              <w:rPr>
                <w:rFonts w:ascii="Tahoma" w:hAnsi="Tahoma" w:cs="Tahoma"/>
              </w:rPr>
              <w:t xml:space="preserve"> </w:t>
            </w:r>
            <w:r w:rsidR="00AB79CD" w:rsidRPr="005B489E">
              <w:rPr>
                <w:rFonts w:ascii="Tahoma" w:hAnsi="Tahoma" w:cs="Tahoma"/>
                <w:kern w:val="0"/>
                <w14:ligatures w14:val="none"/>
              </w:rPr>
              <w:t xml:space="preserve">(see Section </w:t>
            </w:r>
            <w:r w:rsidR="00C93D98" w:rsidRPr="005B489E">
              <w:rPr>
                <w:rFonts w:ascii="Tahoma" w:hAnsi="Tahoma" w:cs="Tahoma"/>
                <w:kern w:val="0"/>
                <w14:ligatures w14:val="none"/>
              </w:rPr>
              <w:t>8.4</w:t>
            </w:r>
            <w:r w:rsidR="00AB79CD" w:rsidRPr="005B489E">
              <w:rPr>
                <w:rFonts w:ascii="Tahoma" w:hAnsi="Tahoma" w:cs="Tahoma"/>
                <w:kern w:val="0"/>
                <w14:ligatures w14:val="none"/>
              </w:rPr>
              <w:t>)</w:t>
            </w:r>
            <w:r w:rsidRPr="005B489E">
              <w:rPr>
                <w:rFonts w:ascii="Tahoma" w:hAnsi="Tahoma" w:cs="Tahoma"/>
                <w:noProof/>
              </w:rPr>
              <w:t xml:space="preserve"> </w:t>
            </w:r>
          </w:p>
          <w:p w14:paraId="4B128E7D" w14:textId="51D1B2E9" w:rsidR="00DD038F" w:rsidRPr="005B489E" w:rsidRDefault="00B85FE7" w:rsidP="00DD038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5" behindDoc="0" locked="0" layoutInCell="1" allowOverlap="1" wp14:anchorId="1C630410" wp14:editId="5FE57B6E">
                      <wp:simplePos x="0" y="0"/>
                      <wp:positionH relativeFrom="column">
                        <wp:posOffset>4382217</wp:posOffset>
                      </wp:positionH>
                      <wp:positionV relativeFrom="paragraph">
                        <wp:posOffset>164437</wp:posOffset>
                      </wp:positionV>
                      <wp:extent cx="209550" cy="184150"/>
                      <wp:effectExtent l="0" t="0" r="19050" b="25400"/>
                      <wp:wrapNone/>
                      <wp:docPr id="26" name="Frame 2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6" style="position:absolute;margin-left:345.05pt;margin-top:12.95pt;width:16.5pt;height:14.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" w14:anchorId="0905CCA9">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64" behindDoc="0" locked="0" layoutInCell="1" allowOverlap="1" wp14:anchorId="2FBF1C94" wp14:editId="26AC885D">
                      <wp:simplePos x="0" y="0"/>
                      <wp:positionH relativeFrom="column">
                        <wp:posOffset>3166055</wp:posOffset>
                      </wp:positionH>
                      <wp:positionV relativeFrom="paragraph">
                        <wp:posOffset>2540</wp:posOffset>
                      </wp:positionV>
                      <wp:extent cx="209550" cy="184150"/>
                      <wp:effectExtent l="0" t="0" r="19050" b="25400"/>
                      <wp:wrapNone/>
                      <wp:docPr id="25" name="Frame 2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5" style="position:absolute;margin-left:249.3pt;margin-top:.2pt;width:16.5pt;height:14.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" w14:anchorId="4D349CC9">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 xml:space="preserve">to postpone a hearing </w:t>
            </w:r>
            <w:r w:rsidR="00AB79CD" w:rsidRPr="005B489E">
              <w:rPr>
                <w:rFonts w:ascii="Tahoma" w:hAnsi="Tahoma" w:cs="Tahoma"/>
                <w:kern w:val="0"/>
                <w14:ligatures w14:val="none"/>
              </w:rPr>
              <w:t xml:space="preserve">(see Section </w:t>
            </w:r>
            <w:r w:rsidR="00C93D98" w:rsidRPr="005B489E">
              <w:rPr>
                <w:rFonts w:ascii="Tahoma" w:hAnsi="Tahoma" w:cs="Tahoma"/>
                <w:kern w:val="0"/>
                <w14:ligatures w14:val="none"/>
              </w:rPr>
              <w:t>8.5</w:t>
            </w:r>
            <w:r w:rsidR="00AB79CD" w:rsidRPr="005B489E">
              <w:rPr>
                <w:rFonts w:ascii="Tahoma" w:hAnsi="Tahoma" w:cs="Tahoma"/>
                <w:kern w:val="0"/>
                <w14:ligatures w14:val="none"/>
              </w:rPr>
              <w:t>)</w:t>
            </w:r>
            <w:r w:rsidRPr="005B489E">
              <w:rPr>
                <w:rFonts w:ascii="Tahoma" w:hAnsi="Tahoma" w:cs="Tahoma"/>
                <w:noProof/>
              </w:rPr>
              <w:t xml:space="preserve"> </w:t>
            </w:r>
          </w:p>
          <w:p w14:paraId="3B00373D" w14:textId="3762AADB" w:rsidR="00BD51EF" w:rsidRPr="005B489E" w:rsidRDefault="006E6F1C" w:rsidP="00BD51EF">
            <w:pPr>
              <w:pStyle w:val="ListParagraph"/>
              <w:numPr>
                <w:ilvl w:val="0"/>
                <w:numId w:val="8"/>
              </w:numPr>
              <w:rPr>
                <w:rFonts w:ascii="Tahoma" w:hAnsi="Tahoma" w:cs="Tahoma"/>
              </w:rPr>
            </w:pPr>
            <w:r w:rsidRPr="005B489E">
              <w:rPr>
                <w:rFonts w:ascii="Tahoma" w:hAnsi="Tahoma" w:cs="Tahoma"/>
              </w:rPr>
              <w:t xml:space="preserve">to </w:t>
            </w:r>
            <w:r w:rsidR="00BD51EF" w:rsidRPr="005B489E">
              <w:rPr>
                <w:rFonts w:ascii="Tahoma" w:hAnsi="Tahoma" w:cs="Tahoma"/>
              </w:rPr>
              <w:t xml:space="preserve">review a previous decision of the EAT (see Section </w:t>
            </w:r>
            <w:r w:rsidR="00C93D98" w:rsidRPr="005B489E">
              <w:rPr>
                <w:rFonts w:ascii="Tahoma" w:hAnsi="Tahoma" w:cs="Tahoma"/>
              </w:rPr>
              <w:t>8.6</w:t>
            </w:r>
            <w:r w:rsidR="00BD51EF" w:rsidRPr="005B489E">
              <w:rPr>
                <w:rFonts w:ascii="Tahoma" w:hAnsi="Tahoma" w:cs="Tahoma"/>
              </w:rPr>
              <w:t>)</w:t>
            </w:r>
            <w:r w:rsidR="00B85FE7" w:rsidRPr="005B489E">
              <w:rPr>
                <w:rFonts w:ascii="Tahoma" w:hAnsi="Tahoma" w:cs="Tahoma"/>
                <w:noProof/>
              </w:rPr>
              <w:t xml:space="preserve"> </w:t>
            </w:r>
          </w:p>
          <w:p w14:paraId="79E8CE02" w14:textId="6E633189" w:rsidR="00BD51EF" w:rsidRPr="005B489E" w:rsidRDefault="00B85FE7" w:rsidP="00BD51E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6" behindDoc="0" locked="0" layoutInCell="1" allowOverlap="1" wp14:anchorId="6EF978B5" wp14:editId="7ABAA08E">
                      <wp:simplePos x="0" y="0"/>
                      <wp:positionH relativeFrom="column">
                        <wp:posOffset>4637046</wp:posOffset>
                      </wp:positionH>
                      <wp:positionV relativeFrom="paragraph">
                        <wp:posOffset>23053</wp:posOffset>
                      </wp:positionV>
                      <wp:extent cx="209550" cy="184150"/>
                      <wp:effectExtent l="0" t="0" r="19050" b="25400"/>
                      <wp:wrapNone/>
                      <wp:docPr id="27" name="Frame 27"/>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7" style="position:absolute;margin-left:365.1pt;margin-top:1.8pt;width:16.5pt;height:14.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" w14:anchorId="32EEFFCA">
                      <v:stroke joinstyle="miter"/>
                      <v:path arrowok="t" o:connecttype="custom" o:connectlocs="0,0;209550,0;209550,184150;0,184150;0,0;23019,23019;23019,161131;186531,161131;186531,23019;23019,23019" o:connectangles="0,0,0,0,0,0,0,0,0,0"/>
                    </v:shape>
                  </w:pict>
                </mc:Fallback>
              </mc:AlternateContent>
            </w:r>
            <w:r w:rsidR="00BD51EF" w:rsidRPr="005B489E">
              <w:rPr>
                <w:rFonts w:ascii="Tahoma" w:hAnsi="Tahoma" w:cs="Tahoma"/>
              </w:rPr>
              <w:t xml:space="preserve">for restriction(s) to the open justice principle </w:t>
            </w:r>
            <w:r w:rsidR="00BD51EF" w:rsidRPr="005B489E">
              <w:rPr>
                <w:rFonts w:ascii="Tahoma" w:hAnsi="Tahoma" w:cs="Tahoma"/>
                <w:kern w:val="0"/>
                <w14:ligatures w14:val="none"/>
              </w:rPr>
              <w:t xml:space="preserve">(see Section </w:t>
            </w:r>
            <w:r w:rsidR="00C93D98" w:rsidRPr="005B489E">
              <w:rPr>
                <w:rFonts w:ascii="Tahoma" w:hAnsi="Tahoma" w:cs="Tahoma"/>
                <w:kern w:val="0"/>
                <w14:ligatures w14:val="none"/>
              </w:rPr>
              <w:t>8.7</w:t>
            </w:r>
            <w:r w:rsidR="00BD51EF" w:rsidRPr="005B489E">
              <w:rPr>
                <w:rFonts w:ascii="Tahoma" w:hAnsi="Tahoma" w:cs="Tahoma"/>
                <w:kern w:val="0"/>
                <w14:ligatures w14:val="none"/>
              </w:rPr>
              <w:t>)</w:t>
            </w:r>
            <w:r w:rsidRPr="005B489E">
              <w:rPr>
                <w:rFonts w:ascii="Tahoma" w:hAnsi="Tahoma" w:cs="Tahoma"/>
                <w:noProof/>
              </w:rPr>
              <w:t xml:space="preserve"> </w:t>
            </w:r>
          </w:p>
          <w:p w14:paraId="373FE62E" w14:textId="75D5A7C7"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8" behindDoc="0" locked="0" layoutInCell="1" allowOverlap="1" wp14:anchorId="72C50F2E" wp14:editId="1165CDB2">
                      <wp:simplePos x="0" y="0"/>
                      <wp:positionH relativeFrom="column">
                        <wp:posOffset>3384715</wp:posOffset>
                      </wp:positionH>
                      <wp:positionV relativeFrom="paragraph">
                        <wp:posOffset>183984</wp:posOffset>
                      </wp:positionV>
                      <wp:extent cx="209550" cy="184150"/>
                      <wp:effectExtent l="0" t="0" r="19050" b="25400"/>
                      <wp:wrapNone/>
                      <wp:docPr id="29" name="Frame 29"/>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9" style="position:absolute;margin-left:266.5pt;margin-top:14.5pt;width:16.5pt;height:14.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" w14:anchorId="1F7C5B67">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67" behindDoc="0" locked="0" layoutInCell="1" allowOverlap="1" wp14:anchorId="64D21923" wp14:editId="5976A80C">
                      <wp:simplePos x="0" y="0"/>
                      <wp:positionH relativeFrom="column">
                        <wp:posOffset>4235505</wp:posOffset>
                      </wp:positionH>
                      <wp:positionV relativeFrom="paragraph">
                        <wp:posOffset>15102</wp:posOffset>
                      </wp:positionV>
                      <wp:extent cx="209550" cy="184150"/>
                      <wp:effectExtent l="0" t="0" r="19050" b="25400"/>
                      <wp:wrapNone/>
                      <wp:docPr id="28" name="Frame 28"/>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8" style="position:absolute;margin-left:333.5pt;margin-top:1.2pt;width:16.5pt;height:14.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" w14:anchorId="38159B80">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view or obtain copies of documents </w:t>
            </w:r>
            <w:r w:rsidR="002200BC" w:rsidRPr="005B489E">
              <w:rPr>
                <w:rFonts w:ascii="Tahoma" w:hAnsi="Tahoma" w:cs="Tahoma"/>
                <w:kern w:val="0"/>
                <w14:ligatures w14:val="none"/>
              </w:rPr>
              <w:t xml:space="preserve">(see Section </w:t>
            </w:r>
            <w:r w:rsidR="00C93D98" w:rsidRPr="005B489E">
              <w:rPr>
                <w:rFonts w:ascii="Tahoma" w:hAnsi="Tahoma" w:cs="Tahoma"/>
                <w:kern w:val="0"/>
                <w14:ligatures w14:val="none"/>
              </w:rPr>
              <w:t>8.8</w:t>
            </w:r>
            <w:r w:rsidR="002200BC" w:rsidRPr="005B489E">
              <w:rPr>
                <w:rFonts w:ascii="Tahoma" w:hAnsi="Tahoma" w:cs="Tahoma"/>
                <w:kern w:val="0"/>
                <w14:ligatures w14:val="none"/>
              </w:rPr>
              <w:t>)</w:t>
            </w:r>
          </w:p>
          <w:p w14:paraId="554EEB13" w14:textId="4D9DA6F1" w:rsidR="00DD038F" w:rsidRPr="005B489E" w:rsidRDefault="002200BC" w:rsidP="002200BC">
            <w:pPr>
              <w:pStyle w:val="ListParagraph"/>
              <w:numPr>
                <w:ilvl w:val="0"/>
                <w:numId w:val="8"/>
              </w:numPr>
              <w:rPr>
                <w:rFonts w:ascii="Tahoma" w:hAnsi="Tahoma" w:cs="Tahoma"/>
              </w:rPr>
            </w:pPr>
            <w:r w:rsidRPr="005B489E">
              <w:rPr>
                <w:rFonts w:ascii="Tahoma" w:hAnsi="Tahoma" w:cs="Tahoma"/>
              </w:rPr>
              <w:t>to add or remov</w:t>
            </w:r>
            <w:r w:rsidR="00AF0A31" w:rsidRPr="005B489E">
              <w:rPr>
                <w:rFonts w:ascii="Tahoma" w:hAnsi="Tahoma" w:cs="Tahoma"/>
              </w:rPr>
              <w:t>e</w:t>
            </w:r>
            <w:r w:rsidRPr="005B489E">
              <w:rPr>
                <w:rFonts w:ascii="Tahoma" w:hAnsi="Tahoma" w:cs="Tahoma"/>
              </w:rPr>
              <w:t xml:space="preserve"> a party </w:t>
            </w:r>
            <w:r w:rsidRPr="005B489E">
              <w:rPr>
                <w:rFonts w:ascii="Tahoma" w:hAnsi="Tahoma" w:cs="Tahoma"/>
                <w:kern w:val="0"/>
                <w14:ligatures w14:val="none"/>
              </w:rPr>
              <w:t xml:space="preserve">(see Section </w:t>
            </w:r>
            <w:r w:rsidR="00C93D98" w:rsidRPr="005B489E">
              <w:rPr>
                <w:rFonts w:ascii="Tahoma" w:hAnsi="Tahoma" w:cs="Tahoma"/>
                <w:kern w:val="0"/>
                <w14:ligatures w14:val="none"/>
              </w:rPr>
              <w:t>8.9</w:t>
            </w:r>
            <w:r w:rsidRPr="005B489E">
              <w:rPr>
                <w:rFonts w:ascii="Tahoma" w:hAnsi="Tahoma" w:cs="Tahoma"/>
                <w:kern w:val="0"/>
                <w14:ligatures w14:val="none"/>
              </w:rPr>
              <w:t>)</w:t>
            </w:r>
            <w:r w:rsidR="00B85FE7" w:rsidRPr="005B489E">
              <w:rPr>
                <w:rFonts w:ascii="Tahoma" w:hAnsi="Tahoma" w:cs="Tahoma"/>
                <w:noProof/>
              </w:rPr>
              <w:t xml:space="preserve"> </w:t>
            </w:r>
          </w:p>
          <w:p w14:paraId="569A80BA" w14:textId="2CAE8E99"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9" behindDoc="0" locked="0" layoutInCell="1" allowOverlap="1" wp14:anchorId="29C24E10" wp14:editId="1C73BFB3">
                      <wp:simplePos x="0" y="0"/>
                      <wp:positionH relativeFrom="column">
                        <wp:posOffset>5197613</wp:posOffset>
                      </wp:positionH>
                      <wp:positionV relativeFrom="paragraph">
                        <wp:posOffset>5881</wp:posOffset>
                      </wp:positionV>
                      <wp:extent cx="209550" cy="184150"/>
                      <wp:effectExtent l="0" t="0" r="19050" b="25400"/>
                      <wp:wrapNone/>
                      <wp:docPr id="30" name="Frame 30"/>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0" style="position:absolute;margin-left:409.25pt;margin-top:.45pt;width:16.5pt;height:14.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" w14:anchorId="24A96012">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rely on material before the </w:t>
            </w:r>
            <w:r w:rsidR="00D67723" w:rsidRPr="005B489E">
              <w:rPr>
                <w:rFonts w:ascii="Tahoma" w:hAnsi="Tahoma" w:cs="Tahoma"/>
              </w:rPr>
              <w:t>Employment Tribunal</w:t>
            </w:r>
            <w:r w:rsidR="002200BC" w:rsidRPr="005B489E">
              <w:rPr>
                <w:rFonts w:ascii="Tahoma" w:hAnsi="Tahoma" w:cs="Tahoma"/>
              </w:rPr>
              <w:t xml:space="preserve"> </w:t>
            </w:r>
            <w:r w:rsidR="002200BC" w:rsidRPr="005B489E">
              <w:rPr>
                <w:rFonts w:ascii="Tahoma" w:hAnsi="Tahoma" w:cs="Tahoma"/>
                <w:kern w:val="0"/>
                <w14:ligatures w14:val="none"/>
              </w:rPr>
              <w:t xml:space="preserve">(see Section </w:t>
            </w:r>
            <w:r w:rsidR="00C93D98" w:rsidRPr="005B489E">
              <w:rPr>
                <w:rFonts w:ascii="Tahoma" w:hAnsi="Tahoma" w:cs="Tahoma"/>
                <w:kern w:val="0"/>
                <w14:ligatures w14:val="none"/>
              </w:rPr>
              <w:t>8.10</w:t>
            </w:r>
            <w:r w:rsidR="002200BC" w:rsidRPr="005B489E">
              <w:rPr>
                <w:rFonts w:ascii="Tahoma" w:hAnsi="Tahoma" w:cs="Tahoma"/>
                <w:kern w:val="0"/>
                <w14:ligatures w14:val="none"/>
              </w:rPr>
              <w:t>)</w:t>
            </w:r>
            <w:r w:rsidRPr="005B489E">
              <w:rPr>
                <w:rFonts w:ascii="Tahoma" w:hAnsi="Tahoma" w:cs="Tahoma"/>
                <w:noProof/>
              </w:rPr>
              <w:t xml:space="preserve"> </w:t>
            </w:r>
          </w:p>
          <w:p w14:paraId="2C1231FF" w14:textId="3FA160CB" w:rsidR="002200BC" w:rsidRPr="005B489E" w:rsidRDefault="006E6F1C"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0" behindDoc="0" locked="0" layoutInCell="1" allowOverlap="1" wp14:anchorId="2BB01194" wp14:editId="3D1A5A47">
                      <wp:simplePos x="0" y="0"/>
                      <wp:positionH relativeFrom="column">
                        <wp:posOffset>4595302</wp:posOffset>
                      </wp:positionH>
                      <wp:positionV relativeFrom="paragraph">
                        <wp:posOffset>9856</wp:posOffset>
                      </wp:positionV>
                      <wp:extent cx="213526" cy="181416"/>
                      <wp:effectExtent l="0" t="0" r="15240" b="28575"/>
                      <wp:wrapNone/>
                      <wp:docPr id="31" name="Frame 31"/>
                      <wp:cNvGraphicFramePr/>
                      <a:graphic xmlns:a="http://schemas.openxmlformats.org/drawingml/2006/main">
                        <a:graphicData uri="http://schemas.microsoft.com/office/word/2010/wordprocessingShape">
                          <wps:wsp>
                            <wps:cNvSpPr/>
                            <wps:spPr>
                              <a:xfrm>
                                <a:off x="0" y="0"/>
                                <a:ext cx="213526" cy="181416"/>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1" style="position:absolute;margin-left:361.85pt;margin-top:.8pt;width:16.8pt;height:14.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526,181416" o:spid="_x0000_s1026" fillcolor="#4472c4" strokecolor="#2f528f" strokeweight="1pt" path="m,l213526,r,181416l,181416,,xm22677,22677r,136062l190849,158739r,-136062l22677,2267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" w14:anchorId="4C61C10E">
                      <v:stroke joinstyle="miter"/>
                      <v:path arrowok="t" o:connecttype="custom" o:connectlocs="0,0;213526,0;213526,181416;0,181416;0,0;22677,22677;22677,158739;190849,158739;190849,22677;22677,22677" o:connectangles="0,0,0,0,0,0,0,0,0,0"/>
                    </v:shape>
                  </w:pict>
                </mc:Fallback>
              </mc:AlternateContent>
            </w:r>
            <w:r w:rsidR="002200BC" w:rsidRPr="005B489E">
              <w:rPr>
                <w:rFonts w:ascii="Tahoma" w:hAnsi="Tahoma" w:cs="Tahoma"/>
              </w:rPr>
              <w:t xml:space="preserve">to ask the </w:t>
            </w:r>
            <w:r w:rsidR="00D67723" w:rsidRPr="005B489E">
              <w:rPr>
                <w:rFonts w:ascii="Tahoma" w:hAnsi="Tahoma" w:cs="Tahoma"/>
              </w:rPr>
              <w:t>Employment Tribunal</w:t>
            </w:r>
            <w:r w:rsidR="002200BC" w:rsidRPr="005B489E">
              <w:rPr>
                <w:rFonts w:ascii="Tahoma" w:hAnsi="Tahoma" w:cs="Tahoma"/>
              </w:rPr>
              <w:t xml:space="preserve"> questions </w:t>
            </w:r>
            <w:r w:rsidR="002200BC" w:rsidRPr="005B489E">
              <w:rPr>
                <w:rFonts w:ascii="Tahoma" w:hAnsi="Tahoma" w:cs="Tahoma"/>
                <w:kern w:val="0"/>
                <w14:ligatures w14:val="none"/>
              </w:rPr>
              <w:t xml:space="preserve">(see Section </w:t>
            </w:r>
            <w:r w:rsidR="00934FC1" w:rsidRPr="005B489E">
              <w:rPr>
                <w:rFonts w:ascii="Tahoma" w:hAnsi="Tahoma" w:cs="Tahoma"/>
                <w:kern w:val="0"/>
                <w14:ligatures w14:val="none"/>
              </w:rPr>
              <w:t>8.11</w:t>
            </w:r>
            <w:r w:rsidR="002200BC" w:rsidRPr="005B489E">
              <w:rPr>
                <w:rFonts w:ascii="Tahoma" w:hAnsi="Tahoma" w:cs="Tahoma"/>
                <w:kern w:val="0"/>
                <w14:ligatures w14:val="none"/>
              </w:rPr>
              <w:t>)</w:t>
            </w:r>
            <w:r w:rsidR="00B85FE7" w:rsidRPr="005B489E">
              <w:rPr>
                <w:rFonts w:ascii="Tahoma" w:hAnsi="Tahoma" w:cs="Tahoma"/>
                <w:noProof/>
              </w:rPr>
              <w:t xml:space="preserve"> </w:t>
            </w:r>
          </w:p>
          <w:p w14:paraId="10009962" w14:textId="44779D0A"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1" behindDoc="0" locked="0" layoutInCell="1" allowOverlap="1" wp14:anchorId="6536642D" wp14:editId="0FC4E035">
                      <wp:simplePos x="0" y="0"/>
                      <wp:positionH relativeFrom="column">
                        <wp:posOffset>1408816</wp:posOffset>
                      </wp:positionH>
                      <wp:positionV relativeFrom="paragraph">
                        <wp:posOffset>176668</wp:posOffset>
                      </wp:positionV>
                      <wp:extent cx="209550" cy="184150"/>
                      <wp:effectExtent l="0" t="0" r="19050" b="25400"/>
                      <wp:wrapNone/>
                      <wp:docPr id="32" name="Frame 32"/>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2" style="position:absolute;margin-left:110.95pt;margin-top:13.9pt;width:16.5pt;height:14.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" w14:anchorId="42A81032">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rely on evidence that was not before the </w:t>
            </w:r>
            <w:r w:rsidR="00D67723" w:rsidRPr="005B489E">
              <w:rPr>
                <w:rFonts w:ascii="Tahoma" w:hAnsi="Tahoma" w:cs="Tahoma"/>
              </w:rPr>
              <w:t>Employment Tribunal</w:t>
            </w:r>
            <w:r w:rsidR="002200BC" w:rsidRPr="005B489E">
              <w:rPr>
                <w:rFonts w:ascii="Tahoma" w:hAnsi="Tahoma" w:cs="Tahoma"/>
              </w:rPr>
              <w:t xml:space="preserve"> </w:t>
            </w:r>
            <w:r w:rsidR="00AE37D7" w:rsidRPr="005B489E">
              <w:rPr>
                <w:rFonts w:ascii="Tahoma" w:hAnsi="Tahoma" w:cs="Tahoma"/>
                <w:kern w:val="0"/>
                <w14:ligatures w14:val="none"/>
              </w:rPr>
              <w:t xml:space="preserve">(see Section </w:t>
            </w:r>
            <w:r w:rsidR="00934FC1" w:rsidRPr="005B489E">
              <w:rPr>
                <w:rFonts w:ascii="Tahoma" w:hAnsi="Tahoma" w:cs="Tahoma"/>
                <w:kern w:val="0"/>
                <w14:ligatures w14:val="none"/>
              </w:rPr>
              <w:t>8.12</w:t>
            </w:r>
            <w:r w:rsidR="00AE37D7" w:rsidRPr="005B489E">
              <w:rPr>
                <w:rFonts w:ascii="Tahoma" w:hAnsi="Tahoma" w:cs="Tahoma"/>
                <w:kern w:val="0"/>
                <w14:ligatures w14:val="none"/>
              </w:rPr>
              <w:t>)</w:t>
            </w:r>
            <w:r w:rsidRPr="005B489E">
              <w:rPr>
                <w:rFonts w:ascii="Tahoma" w:hAnsi="Tahoma" w:cs="Tahoma"/>
                <w:kern w:val="0"/>
                <w14:ligatures w14:val="none"/>
              </w:rPr>
              <w:t xml:space="preserve"> </w:t>
            </w:r>
          </w:p>
          <w:p w14:paraId="450D3E6E" w14:textId="56D48676" w:rsidR="006049F9"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2" behindDoc="0" locked="0" layoutInCell="1" allowOverlap="1" wp14:anchorId="72772AD3" wp14:editId="7C7BC881">
                      <wp:simplePos x="0" y="0"/>
                      <wp:positionH relativeFrom="column">
                        <wp:posOffset>1734820</wp:posOffset>
                      </wp:positionH>
                      <wp:positionV relativeFrom="paragraph">
                        <wp:posOffset>196546</wp:posOffset>
                      </wp:positionV>
                      <wp:extent cx="209550" cy="184150"/>
                      <wp:effectExtent l="0" t="0" r="19050" b="25400"/>
                      <wp:wrapNone/>
                      <wp:docPr id="33" name="Frame 3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3" style="position:absolute;margin-left:136.6pt;margin-top:15.5pt;width:16.5pt;height:14.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" w14:anchorId="2050A584">
                      <v:stroke joinstyle="miter"/>
                      <v:path arrowok="t" o:connecttype="custom" o:connectlocs="0,0;209550,0;209550,184150;0,184150;0,0;23019,23019;23019,161131;186531,161131;186531,23019;23019,23019" o:connectangles="0,0,0,0,0,0,0,0,0,0"/>
                    </v:shape>
                  </w:pict>
                </mc:Fallback>
              </mc:AlternateContent>
            </w:r>
            <w:r w:rsidR="006049F9" w:rsidRPr="005B489E">
              <w:rPr>
                <w:rFonts w:ascii="Tahoma" w:hAnsi="Tahoma" w:cs="Tahoma"/>
              </w:rPr>
              <w:t xml:space="preserve">to rely on an argument that was not raised before an Employment Tribunal (see Section 8.13) </w:t>
            </w:r>
          </w:p>
          <w:p w14:paraId="670E1547" w14:textId="26595944" w:rsidR="0045330D" w:rsidRPr="005B489E" w:rsidRDefault="00B85FE7" w:rsidP="0045330D">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3" behindDoc="0" locked="0" layoutInCell="1" allowOverlap="1" wp14:anchorId="71DA43AB" wp14:editId="562EBC4F">
                      <wp:simplePos x="0" y="0"/>
                      <wp:positionH relativeFrom="column">
                        <wp:posOffset>3869745</wp:posOffset>
                      </wp:positionH>
                      <wp:positionV relativeFrom="paragraph">
                        <wp:posOffset>7151</wp:posOffset>
                      </wp:positionV>
                      <wp:extent cx="209550" cy="184150"/>
                      <wp:effectExtent l="0" t="0" r="19050" b="25400"/>
                      <wp:wrapNone/>
                      <wp:docPr id="34" name="Frame 3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4" style="position:absolute;margin-left:304.7pt;margin-top:.55pt;width:16.5pt;height:14.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" w14:anchorId="52C7983E">
                      <v:stroke joinstyle="miter"/>
                      <v:path arrowok="t" o:connecttype="custom" o:connectlocs="0,0;209550,0;209550,184150;0,184150;0,0;23019,23019;23019,161131;186531,161131;186531,23019;23019,23019" o:connectangles="0,0,0,0,0,0,0,0,0,0"/>
                    </v:shape>
                  </w:pict>
                </mc:Fallback>
              </mc:AlternateContent>
            </w:r>
            <w:r w:rsidR="0045330D" w:rsidRPr="005B489E">
              <w:rPr>
                <w:rFonts w:ascii="Tahoma" w:hAnsi="Tahoma" w:cs="Tahoma"/>
              </w:rPr>
              <w:t xml:space="preserve">by a party for a remote hearing </w:t>
            </w:r>
            <w:r w:rsidR="0045330D" w:rsidRPr="005B489E">
              <w:rPr>
                <w:rFonts w:ascii="Tahoma" w:hAnsi="Tahoma" w:cs="Tahoma"/>
                <w:kern w:val="0"/>
                <w14:ligatures w14:val="none"/>
              </w:rPr>
              <w:t xml:space="preserve">(see Section </w:t>
            </w:r>
            <w:r w:rsidR="006049F9" w:rsidRPr="005B489E">
              <w:rPr>
                <w:rFonts w:ascii="Tahoma" w:hAnsi="Tahoma" w:cs="Tahoma"/>
                <w:kern w:val="0"/>
                <w14:ligatures w14:val="none"/>
              </w:rPr>
              <w:t>8.14</w:t>
            </w:r>
            <w:r w:rsidR="0045330D" w:rsidRPr="005B489E">
              <w:rPr>
                <w:rFonts w:ascii="Tahoma" w:hAnsi="Tahoma" w:cs="Tahoma"/>
                <w:kern w:val="0"/>
                <w14:ligatures w14:val="none"/>
              </w:rPr>
              <w:t>)</w:t>
            </w:r>
            <w:r w:rsidRPr="005B489E">
              <w:rPr>
                <w:rFonts w:ascii="Tahoma" w:hAnsi="Tahoma" w:cs="Tahoma"/>
                <w:kern w:val="0"/>
                <w14:ligatures w14:val="none"/>
              </w:rPr>
              <w:t xml:space="preserve"> </w:t>
            </w:r>
          </w:p>
          <w:p w14:paraId="3EA496C2" w14:textId="42BCDA55" w:rsidR="00B0739E" w:rsidRPr="005B489E" w:rsidRDefault="00B85FE7" w:rsidP="00B0739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4" behindDoc="0" locked="0" layoutInCell="1" allowOverlap="1" wp14:anchorId="76A00C00" wp14:editId="37280114">
                      <wp:simplePos x="0" y="0"/>
                      <wp:positionH relativeFrom="column">
                        <wp:posOffset>3814086</wp:posOffset>
                      </wp:positionH>
                      <wp:positionV relativeFrom="paragraph">
                        <wp:posOffset>31005</wp:posOffset>
                      </wp:positionV>
                      <wp:extent cx="209550" cy="184150"/>
                      <wp:effectExtent l="0" t="0" r="19050" b="25400"/>
                      <wp:wrapNone/>
                      <wp:docPr id="35" name="Frame 3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5" style="position:absolute;margin-left:300.3pt;margin-top:2.45pt;width:16.5pt;height:14.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" w14:anchorId="7985BBA8">
                      <v:stroke joinstyle="miter"/>
                      <v:path arrowok="t" o:connecttype="custom" o:connectlocs="0,0;209550,0;209550,184150;0,184150;0,0;23019,23019;23019,161131;186531,161131;186531,23019;23019,23019" o:connectangles="0,0,0,0,0,0,0,0,0,0"/>
                    </v:shape>
                  </w:pict>
                </mc:Fallback>
              </mc:AlternateContent>
            </w:r>
            <w:r w:rsidR="00B0739E" w:rsidRPr="005B489E">
              <w:rPr>
                <w:rFonts w:ascii="Tahoma" w:hAnsi="Tahoma" w:cs="Tahoma"/>
              </w:rPr>
              <w:t xml:space="preserve">to observe a hearing remotely </w:t>
            </w:r>
            <w:r w:rsidR="00B0739E" w:rsidRPr="005B489E">
              <w:rPr>
                <w:rFonts w:ascii="Tahoma" w:hAnsi="Tahoma" w:cs="Tahoma"/>
                <w:kern w:val="0"/>
                <w14:ligatures w14:val="none"/>
              </w:rPr>
              <w:t xml:space="preserve">(see Section </w:t>
            </w:r>
            <w:r w:rsidR="006049F9" w:rsidRPr="005B489E">
              <w:rPr>
                <w:rFonts w:ascii="Tahoma" w:hAnsi="Tahoma" w:cs="Tahoma"/>
                <w:kern w:val="0"/>
                <w14:ligatures w14:val="none"/>
              </w:rPr>
              <w:t>8.15</w:t>
            </w:r>
            <w:r w:rsidR="00B0739E" w:rsidRPr="005B489E">
              <w:rPr>
                <w:rFonts w:ascii="Tahoma" w:hAnsi="Tahoma" w:cs="Tahoma"/>
                <w:kern w:val="0"/>
                <w14:ligatures w14:val="none"/>
              </w:rPr>
              <w:t>)</w:t>
            </w:r>
            <w:r w:rsidRPr="005B489E">
              <w:rPr>
                <w:rFonts w:ascii="Tahoma" w:hAnsi="Tahoma" w:cs="Tahoma"/>
                <w:kern w:val="0"/>
                <w14:ligatures w14:val="none"/>
              </w:rPr>
              <w:t xml:space="preserve"> </w:t>
            </w:r>
          </w:p>
          <w:p w14:paraId="0C0B6395" w14:textId="41D77AB3" w:rsidR="00B0739E" w:rsidRPr="005B489E" w:rsidRDefault="005C0769" w:rsidP="00B0739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6" behindDoc="0" locked="0" layoutInCell="1" allowOverlap="1" wp14:anchorId="231381A4" wp14:editId="73C97AA7">
                      <wp:simplePos x="0" y="0"/>
                      <wp:positionH relativeFrom="column">
                        <wp:posOffset>2563799</wp:posOffset>
                      </wp:positionH>
                      <wp:positionV relativeFrom="paragraph">
                        <wp:posOffset>178711</wp:posOffset>
                      </wp:positionV>
                      <wp:extent cx="209550" cy="184150"/>
                      <wp:effectExtent l="0" t="0" r="19050" b="25400"/>
                      <wp:wrapNone/>
                      <wp:docPr id="37" name="Frame 37"/>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7" style="position:absolute;margin-left:201.85pt;margin-top:14.05pt;width:16.5pt;height:14.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" w14:anchorId="7AC792B9">
                      <v:stroke joinstyle="miter"/>
                      <v:path arrowok="t" o:connecttype="custom" o:connectlocs="0,0;209550,0;209550,184150;0,184150;0,0;23019,23019;23019,161131;186531,161131;186531,23019;23019,23019" o:connectangles="0,0,0,0,0,0,0,0,0,0"/>
                    </v:shape>
                  </w:pict>
                </mc:Fallback>
              </mc:AlternateContent>
            </w:r>
            <w:r w:rsidR="00B85FE7" w:rsidRPr="005B489E">
              <w:rPr>
                <w:rFonts w:ascii="Tahoma" w:hAnsi="Tahoma" w:cs="Tahoma"/>
                <w:noProof/>
              </w:rPr>
              <mc:AlternateContent>
                <mc:Choice Requires="wps">
                  <w:drawing>
                    <wp:anchor distT="0" distB="0" distL="114300" distR="114300" simplePos="0" relativeHeight="251658275" behindDoc="0" locked="0" layoutInCell="1" allowOverlap="1" wp14:anchorId="32F36102" wp14:editId="1F80C840">
                      <wp:simplePos x="0" y="0"/>
                      <wp:positionH relativeFrom="column">
                        <wp:posOffset>5229169</wp:posOffset>
                      </wp:positionH>
                      <wp:positionV relativeFrom="paragraph">
                        <wp:posOffset>12645</wp:posOffset>
                      </wp:positionV>
                      <wp:extent cx="209550" cy="184150"/>
                      <wp:effectExtent l="0" t="0" r="19050" b="25400"/>
                      <wp:wrapNone/>
                      <wp:docPr id="36" name="Frame 3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36" style="position:absolute;margin-left:411.75pt;margin-top:1pt;width:16.5pt;height:14.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" w14:anchorId="4DD98E62">
                      <v:stroke joinstyle="miter"/>
                      <v:path arrowok="t" o:connecttype="custom" o:connectlocs="0,0;209550,0;209550,184150;0,184150;0,0;23019,23019;23019,161131;186531,161131;186531,23019;23019,23019" o:connectangles="0,0,0,0,0,0,0,0,0,0"/>
                    </v:shape>
                  </w:pict>
                </mc:Fallback>
              </mc:AlternateContent>
            </w:r>
            <w:r w:rsidR="00B0739E" w:rsidRPr="005B489E">
              <w:rPr>
                <w:rFonts w:ascii="Tahoma" w:hAnsi="Tahoma" w:cs="Tahoma"/>
              </w:rPr>
              <w:t xml:space="preserve">to dispose of an appeal or </w:t>
            </w:r>
            <w:r w:rsidR="000E6815" w:rsidRPr="005B489E">
              <w:rPr>
                <w:rFonts w:ascii="Tahoma" w:hAnsi="Tahoma" w:cs="Tahoma"/>
              </w:rPr>
              <w:t>cross-appeal</w:t>
            </w:r>
            <w:r w:rsidR="00B0739E" w:rsidRPr="005B489E">
              <w:rPr>
                <w:rFonts w:ascii="Tahoma" w:hAnsi="Tahoma" w:cs="Tahoma"/>
              </w:rPr>
              <w:t xml:space="preserve"> by consent </w:t>
            </w:r>
            <w:r w:rsidR="00B0739E" w:rsidRPr="005B489E">
              <w:rPr>
                <w:rFonts w:ascii="Tahoma" w:hAnsi="Tahoma" w:cs="Tahoma"/>
                <w:kern w:val="0"/>
                <w14:ligatures w14:val="none"/>
              </w:rPr>
              <w:t xml:space="preserve">(see Section </w:t>
            </w:r>
            <w:r w:rsidR="00584E54" w:rsidRPr="005B489E">
              <w:rPr>
                <w:rFonts w:ascii="Tahoma" w:hAnsi="Tahoma" w:cs="Tahoma"/>
                <w:kern w:val="0"/>
                <w14:ligatures w14:val="none"/>
              </w:rPr>
              <w:t>8.16</w:t>
            </w:r>
            <w:r w:rsidR="00B0739E" w:rsidRPr="005B489E">
              <w:rPr>
                <w:rFonts w:ascii="Tahoma" w:hAnsi="Tahoma" w:cs="Tahoma"/>
                <w:kern w:val="0"/>
                <w14:ligatures w14:val="none"/>
              </w:rPr>
              <w:t>)</w:t>
            </w:r>
            <w:r w:rsidR="00B85FE7" w:rsidRPr="005B489E">
              <w:rPr>
                <w:rFonts w:ascii="Tahoma" w:hAnsi="Tahoma" w:cs="Tahoma"/>
                <w:noProof/>
              </w:rPr>
              <w:t xml:space="preserve"> </w:t>
            </w:r>
          </w:p>
          <w:p w14:paraId="6DAD4860" w14:textId="2CE755E8" w:rsidR="0003643A" w:rsidRPr="005B489E" w:rsidRDefault="00F003BD" w:rsidP="00B0739E">
            <w:pPr>
              <w:pStyle w:val="ListParagraph"/>
              <w:numPr>
                <w:ilvl w:val="0"/>
                <w:numId w:val="8"/>
              </w:numPr>
              <w:rPr>
                <w:rFonts w:ascii="Tahoma" w:hAnsi="Tahoma" w:cs="Tahoma"/>
              </w:rPr>
            </w:pPr>
            <w:r w:rsidRPr="005B489E">
              <w:rPr>
                <w:rFonts w:ascii="Tahoma" w:hAnsi="Tahoma" w:cs="Tahoma"/>
              </w:rPr>
              <w:t xml:space="preserve">some other type of application </w:t>
            </w:r>
            <w:r w:rsidR="005C0769" w:rsidRPr="005B489E">
              <w:rPr>
                <w:rFonts w:ascii="Tahoma" w:hAnsi="Tahoma" w:cs="Tahoma"/>
              </w:rPr>
              <w:t xml:space="preserve">       </w:t>
            </w:r>
            <w:r w:rsidRPr="005B489E">
              <w:rPr>
                <w:rFonts w:ascii="Tahoma" w:hAnsi="Tahoma" w:cs="Tahoma"/>
              </w:rPr>
              <w:t>please state the application you wish to make</w:t>
            </w:r>
            <w:r w:rsidR="00CB4360" w:rsidRPr="005B489E">
              <w:rPr>
                <w:rFonts w:ascii="Tahoma" w:hAnsi="Tahoma" w:cs="Tahoma"/>
              </w:rPr>
              <w:t xml:space="preserve">        </w:t>
            </w:r>
          </w:p>
          <w:p w14:paraId="5291C08F" w14:textId="77777777" w:rsidR="00F003BD" w:rsidRPr="005B489E" w:rsidRDefault="00F003BD" w:rsidP="0043681B">
            <w:pPr>
              <w:pStyle w:val="ListParagraph"/>
              <w:rPr>
                <w:rFonts w:ascii="Tahoma" w:hAnsi="Tahoma" w:cs="Tahoma"/>
              </w:rPr>
            </w:pPr>
          </w:p>
          <w:p w14:paraId="7CDD8CEC"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48" behindDoc="0" locked="0" layoutInCell="1" allowOverlap="1" wp14:anchorId="7E9646F8" wp14:editId="662D9E70">
                      <wp:simplePos x="0" y="0"/>
                      <wp:positionH relativeFrom="column">
                        <wp:posOffset>150495</wp:posOffset>
                      </wp:positionH>
                      <wp:positionV relativeFrom="paragraph">
                        <wp:posOffset>8890</wp:posOffset>
                      </wp:positionV>
                      <wp:extent cx="5391150" cy="692150"/>
                      <wp:effectExtent l="0" t="0" r="19050" b="12700"/>
                      <wp:wrapNone/>
                      <wp:docPr id="12" name="Frame 12"/>
                      <wp:cNvGraphicFramePr/>
                      <a:graphic xmlns:a="http://schemas.openxmlformats.org/drawingml/2006/main">
                        <a:graphicData uri="http://schemas.microsoft.com/office/word/2010/wordprocessingShape">
                          <wps:wsp>
                            <wps:cNvSpPr/>
                            <wps:spPr>
                              <a:xfrm>
                                <a:off x="0" y="0"/>
                                <a:ext cx="5391150" cy="692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2" style="position:absolute;margin-left:11.85pt;margin-top:.7pt;width:424.5pt;height: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91150,692150" o:spid="_x0000_s1026" fillcolor="#4472c4" strokecolor="#2f528f" strokeweight="1pt" path="m,l5391150,r,692150l,692150,,xm86519,86519r,519112l5304631,605631r,-519112l86519,865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" w14:anchorId="1D058F9A">
                      <v:stroke joinstyle="miter"/>
                      <v:path arrowok="t" o:connecttype="custom" o:connectlocs="0,0;5391150,0;5391150,692150;0,692150;0,0;86519,86519;86519,605631;5304631,605631;5304631,86519;86519,86519" o:connectangles="0,0,0,0,0,0,0,0,0,0"/>
                    </v:shape>
                  </w:pict>
                </mc:Fallback>
              </mc:AlternateContent>
            </w:r>
          </w:p>
          <w:p w14:paraId="5A744626" w14:textId="77777777" w:rsidR="00740DD0" w:rsidRPr="005B489E" w:rsidRDefault="00740DD0">
            <w:pPr>
              <w:rPr>
                <w:rFonts w:ascii="Tahoma" w:hAnsi="Tahoma" w:cs="Tahoma"/>
              </w:rPr>
            </w:pPr>
          </w:p>
          <w:p w14:paraId="39B408EE" w14:textId="77777777" w:rsidR="00740DD0" w:rsidRPr="005B489E" w:rsidRDefault="00740DD0">
            <w:pPr>
              <w:rPr>
                <w:rFonts w:ascii="Tahoma" w:hAnsi="Tahoma" w:cs="Tahoma"/>
              </w:rPr>
            </w:pPr>
          </w:p>
          <w:p w14:paraId="4AC7663B" w14:textId="77777777" w:rsidR="00740DD0" w:rsidRPr="005B489E" w:rsidRDefault="00740DD0">
            <w:pPr>
              <w:rPr>
                <w:rFonts w:ascii="Tahoma" w:hAnsi="Tahoma" w:cs="Tahoma"/>
              </w:rPr>
            </w:pPr>
          </w:p>
          <w:p w14:paraId="29C7D7AB" w14:textId="77777777" w:rsidR="00740DD0" w:rsidRPr="005B489E" w:rsidRDefault="00740DD0">
            <w:pPr>
              <w:rPr>
                <w:rFonts w:ascii="Tahoma" w:hAnsi="Tahoma" w:cs="Tahoma"/>
              </w:rPr>
            </w:pPr>
          </w:p>
          <w:p w14:paraId="5D85E9A0" w14:textId="77777777" w:rsidR="005C0769" w:rsidRPr="005B489E" w:rsidRDefault="005C0769">
            <w:pPr>
              <w:rPr>
                <w:rFonts w:ascii="Tahoma" w:hAnsi="Tahoma" w:cs="Tahoma"/>
              </w:rPr>
            </w:pPr>
          </w:p>
          <w:p w14:paraId="63F39EB0" w14:textId="77777777" w:rsidR="005C0769" w:rsidRPr="005B489E" w:rsidRDefault="005C0769">
            <w:pPr>
              <w:rPr>
                <w:rFonts w:ascii="Tahoma" w:hAnsi="Tahoma" w:cs="Tahoma"/>
              </w:rPr>
            </w:pPr>
          </w:p>
          <w:p w14:paraId="5EA9C21E" w14:textId="77777777" w:rsidR="005C0769" w:rsidRPr="005B489E" w:rsidRDefault="005C0769">
            <w:pPr>
              <w:rPr>
                <w:rFonts w:ascii="Tahoma" w:hAnsi="Tahoma" w:cs="Tahoma"/>
              </w:rPr>
            </w:pPr>
          </w:p>
        </w:tc>
      </w:tr>
      <w:tr w:rsidR="00740DD0" w:rsidRPr="005B489E" w14:paraId="0B43A55A" w14:textId="77777777">
        <w:tc>
          <w:tcPr>
            <w:tcW w:w="9016" w:type="dxa"/>
            <w:gridSpan w:val="2"/>
          </w:tcPr>
          <w:p w14:paraId="5490EA81" w14:textId="77777777" w:rsidR="00740DD0" w:rsidRPr="005B489E" w:rsidRDefault="00740DD0">
            <w:pPr>
              <w:rPr>
                <w:rFonts w:ascii="Tahoma" w:hAnsi="Tahoma" w:cs="Tahoma"/>
              </w:rPr>
            </w:pPr>
            <w:r w:rsidRPr="005B489E">
              <w:rPr>
                <w:rFonts w:ascii="Tahoma" w:hAnsi="Tahoma" w:cs="Tahoma"/>
              </w:rPr>
              <w:t>I will copy this application to the other party or parties to the appeal</w:t>
            </w:r>
          </w:p>
          <w:p w14:paraId="568129BC" w14:textId="77777777" w:rsidR="00740DD0" w:rsidRPr="005B489E" w:rsidRDefault="00740DD0">
            <w:pPr>
              <w:rPr>
                <w:rFonts w:ascii="Tahoma" w:hAnsi="Tahoma" w:cs="Tahoma"/>
              </w:rPr>
            </w:pPr>
          </w:p>
          <w:p w14:paraId="342AE717"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49" behindDoc="0" locked="0" layoutInCell="1" allowOverlap="1" wp14:anchorId="7F2422BF" wp14:editId="28560774">
                      <wp:simplePos x="0" y="0"/>
                      <wp:positionH relativeFrom="column">
                        <wp:posOffset>2127250</wp:posOffset>
                      </wp:positionH>
                      <wp:positionV relativeFrom="paragraph">
                        <wp:posOffset>8890</wp:posOffset>
                      </wp:positionV>
                      <wp:extent cx="209550" cy="184150"/>
                      <wp:effectExtent l="0" t="0" r="19050" b="25400"/>
                      <wp:wrapNone/>
                      <wp:docPr id="13" name="Frame 1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3" style="position:absolute;margin-left:167.5pt;margin-top:.7pt;width:16.5pt;height:14.5pt;z-index:251688960;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" w14:anchorId="3E043B2F">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6CF0365E"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1" behindDoc="0" locked="0" layoutInCell="1" allowOverlap="1" wp14:anchorId="0768AF9B" wp14:editId="56258534">
                      <wp:simplePos x="0" y="0"/>
                      <wp:positionH relativeFrom="column">
                        <wp:posOffset>2652395</wp:posOffset>
                      </wp:positionH>
                      <wp:positionV relativeFrom="paragraph">
                        <wp:posOffset>150495</wp:posOffset>
                      </wp:positionV>
                      <wp:extent cx="2863850" cy="488950"/>
                      <wp:effectExtent l="0" t="0" r="12700" b="25400"/>
                      <wp:wrapNone/>
                      <wp:docPr id="15" name="Frame 15"/>
                      <wp:cNvGraphicFramePr/>
                      <a:graphic xmlns:a="http://schemas.openxmlformats.org/drawingml/2006/main">
                        <a:graphicData uri="http://schemas.microsoft.com/office/word/2010/wordprocessingShape">
                          <wps:wsp>
                            <wps:cNvSpPr/>
                            <wps:spPr>
                              <a:xfrm>
                                <a:off x="0" y="0"/>
                                <a:ext cx="2863850" cy="4889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5" style="position:absolute;margin-left:208.85pt;margin-top:11.85pt;width:225.5pt;height:3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3850,488950" o:spid="_x0000_s1026" fillcolor="#4472c4" strokecolor="#2f528f" strokeweight="1pt" path="m,l2863850,r,488950l,488950,,xm61119,61119r,366712l2802731,427831r,-366712l61119,611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" w14:anchorId="04C1CB75">
                      <v:stroke joinstyle="miter"/>
                      <v:path arrowok="t" o:connecttype="custom" o:connectlocs="0,0;2863850,0;2863850,488950;0,488950;0,0;61119,61119;61119,427831;2802731,427831;2802731,61119;61119,611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50" behindDoc="0" locked="0" layoutInCell="1" allowOverlap="1" wp14:anchorId="7874090F" wp14:editId="168C773E">
                      <wp:simplePos x="0" y="0"/>
                      <wp:positionH relativeFrom="column">
                        <wp:posOffset>2120900</wp:posOffset>
                      </wp:positionH>
                      <wp:positionV relativeFrom="paragraph">
                        <wp:posOffset>157480</wp:posOffset>
                      </wp:positionV>
                      <wp:extent cx="209550" cy="184150"/>
                      <wp:effectExtent l="0" t="0" r="19050" b="25400"/>
                      <wp:wrapNone/>
                      <wp:docPr id="14" name="Frame 1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4" style="position:absolute;margin-left:167pt;margin-top:12.4pt;width:16.5pt;height:14.5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" w14:anchorId="56B240A5">
                      <v:stroke joinstyle="miter"/>
                      <v:path arrowok="t" o:connecttype="custom" o:connectlocs="0,0;209550,0;209550,184150;0,184150;0,0;23019,23019;23019,161131;186531,161131;186531,23019;23019,23019" o:connectangles="0,0,0,0,0,0,0,0,0,0"/>
                    </v:shape>
                  </w:pict>
                </mc:Fallback>
              </mc:AlternateContent>
            </w:r>
          </w:p>
          <w:p w14:paraId="5662AC42" w14:textId="77777777" w:rsidR="00740DD0" w:rsidRPr="005B489E" w:rsidRDefault="00740DD0">
            <w:pPr>
              <w:rPr>
                <w:rFonts w:ascii="Tahoma" w:hAnsi="Tahoma" w:cs="Tahoma"/>
              </w:rPr>
            </w:pPr>
            <w:r w:rsidRPr="005B489E">
              <w:rPr>
                <w:rFonts w:ascii="Tahoma" w:hAnsi="Tahoma" w:cs="Tahoma"/>
              </w:rPr>
              <w:t>No – if no, state your reason</w:t>
            </w:r>
            <w:r w:rsidRPr="005B489E">
              <w:rPr>
                <w:rFonts w:ascii="Tahoma" w:hAnsi="Tahoma" w:cs="Tahoma"/>
                <w:noProof/>
              </w:rPr>
              <w:t xml:space="preserve"> </w:t>
            </w:r>
          </w:p>
          <w:p w14:paraId="22774069" w14:textId="77777777" w:rsidR="00740DD0" w:rsidRPr="005B489E" w:rsidRDefault="00740DD0">
            <w:pPr>
              <w:rPr>
                <w:rFonts w:ascii="Tahoma" w:hAnsi="Tahoma" w:cs="Tahoma"/>
              </w:rPr>
            </w:pPr>
          </w:p>
          <w:p w14:paraId="5DEB1A78" w14:textId="77777777" w:rsidR="00740DD0" w:rsidRPr="005B489E" w:rsidRDefault="00740DD0">
            <w:pPr>
              <w:rPr>
                <w:rFonts w:ascii="Tahoma" w:hAnsi="Tahoma" w:cs="Tahoma"/>
              </w:rPr>
            </w:pPr>
          </w:p>
          <w:p w14:paraId="53EECD37" w14:textId="77777777" w:rsidR="000A5C2B" w:rsidRPr="005B489E" w:rsidRDefault="000A5C2B">
            <w:pPr>
              <w:rPr>
                <w:rFonts w:ascii="Tahoma" w:hAnsi="Tahoma" w:cs="Tahoma"/>
              </w:rPr>
            </w:pPr>
          </w:p>
        </w:tc>
      </w:tr>
      <w:tr w:rsidR="00740DD0" w:rsidRPr="005B489E" w14:paraId="0A033571" w14:textId="77777777">
        <w:tc>
          <w:tcPr>
            <w:tcW w:w="9016" w:type="dxa"/>
            <w:gridSpan w:val="2"/>
          </w:tcPr>
          <w:p w14:paraId="3D2B3687" w14:textId="77777777" w:rsidR="00740DD0" w:rsidRPr="005B489E" w:rsidRDefault="00740DD0">
            <w:pPr>
              <w:rPr>
                <w:rFonts w:ascii="Tahoma" w:hAnsi="Tahoma" w:cs="Tahoma"/>
              </w:rPr>
            </w:pPr>
            <w:r w:rsidRPr="005B489E">
              <w:rPr>
                <w:rFonts w:ascii="Tahoma" w:hAnsi="Tahoma" w:cs="Tahoma"/>
              </w:rPr>
              <w:t xml:space="preserve">Have you made a similar application before </w:t>
            </w:r>
          </w:p>
          <w:p w14:paraId="3DD7A1CC" w14:textId="77777777" w:rsidR="00740DD0" w:rsidRPr="005B489E" w:rsidRDefault="00740DD0">
            <w:pPr>
              <w:rPr>
                <w:rFonts w:ascii="Tahoma" w:hAnsi="Tahoma" w:cs="Tahoma"/>
              </w:rPr>
            </w:pPr>
          </w:p>
          <w:p w14:paraId="1466F743"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2" behindDoc="0" locked="0" layoutInCell="1" allowOverlap="1" wp14:anchorId="25C7437E" wp14:editId="6874F490">
                      <wp:simplePos x="0" y="0"/>
                      <wp:positionH relativeFrom="column">
                        <wp:posOffset>2165350</wp:posOffset>
                      </wp:positionH>
                      <wp:positionV relativeFrom="paragraph">
                        <wp:posOffset>8890</wp:posOffset>
                      </wp:positionV>
                      <wp:extent cx="209550" cy="184150"/>
                      <wp:effectExtent l="0" t="0" r="19050" b="25400"/>
                      <wp:wrapNone/>
                      <wp:docPr id="16" name="Frame 1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6" style="position:absolute;margin-left:170.5pt;margin-top:.7pt;width:16.5pt;height:14.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" w14:anchorId="5E02E04A">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No</w:t>
            </w:r>
          </w:p>
          <w:p w14:paraId="4D288B3F"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3" behindDoc="0" locked="0" layoutInCell="1" allowOverlap="1" wp14:anchorId="69D73690" wp14:editId="005534FE">
                      <wp:simplePos x="0" y="0"/>
                      <wp:positionH relativeFrom="column">
                        <wp:posOffset>2184400</wp:posOffset>
                      </wp:positionH>
                      <wp:positionV relativeFrom="paragraph">
                        <wp:posOffset>157480</wp:posOffset>
                      </wp:positionV>
                      <wp:extent cx="209550" cy="184150"/>
                      <wp:effectExtent l="0" t="0" r="19050" b="25400"/>
                      <wp:wrapNone/>
                      <wp:docPr id="18" name="Frame 18"/>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8" style="position:absolute;margin-left:172pt;margin-top:12.4pt;width:16.5pt;height:14.5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" w14:anchorId="7E58ECE1">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54" behindDoc="0" locked="0" layoutInCell="1" allowOverlap="1" wp14:anchorId="5FDE9F5B" wp14:editId="7A9450E8">
                      <wp:simplePos x="0" y="0"/>
                      <wp:positionH relativeFrom="column">
                        <wp:posOffset>2652395</wp:posOffset>
                      </wp:positionH>
                      <wp:positionV relativeFrom="paragraph">
                        <wp:posOffset>150495</wp:posOffset>
                      </wp:positionV>
                      <wp:extent cx="2863850" cy="488950"/>
                      <wp:effectExtent l="0" t="0" r="12700" b="25400"/>
                      <wp:wrapNone/>
                      <wp:docPr id="17" name="Frame 17"/>
                      <wp:cNvGraphicFramePr/>
                      <a:graphic xmlns:a="http://schemas.openxmlformats.org/drawingml/2006/main">
                        <a:graphicData uri="http://schemas.microsoft.com/office/word/2010/wordprocessingShape">
                          <wps:wsp>
                            <wps:cNvSpPr/>
                            <wps:spPr>
                              <a:xfrm>
                                <a:off x="0" y="0"/>
                                <a:ext cx="2863850" cy="4889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17" style="position:absolute;margin-left:208.85pt;margin-top:11.85pt;width:225.5pt;height:3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3850,488950" o:spid="_x0000_s1026" fillcolor="#4472c4" strokecolor="#2f528f" strokeweight="1pt" path="m,l2863850,r,488950l,488950,,xm61119,61119r,366712l2802731,427831r,-366712l61119,611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" w14:anchorId="28623E4B">
                      <v:stroke joinstyle="miter"/>
                      <v:path arrowok="t" o:connecttype="custom" o:connectlocs="0,0;2863850,0;2863850,488950;0,488950;0,0;61119,61119;61119,427831;2802731,427831;2802731,61119;61119,61119" o:connectangles="0,0,0,0,0,0,0,0,0,0"/>
                    </v:shape>
                  </w:pict>
                </mc:Fallback>
              </mc:AlternateContent>
            </w:r>
          </w:p>
          <w:p w14:paraId="2772DBC9" w14:textId="77777777" w:rsidR="00740DD0" w:rsidRPr="005B489E" w:rsidRDefault="00740DD0">
            <w:pPr>
              <w:rPr>
                <w:rFonts w:ascii="Tahoma" w:hAnsi="Tahoma" w:cs="Tahoma"/>
              </w:rPr>
            </w:pPr>
            <w:r w:rsidRPr="005B489E">
              <w:rPr>
                <w:rFonts w:ascii="Tahoma" w:hAnsi="Tahoma" w:cs="Tahoma"/>
              </w:rPr>
              <w:t xml:space="preserve">Yes – if yes, state what change </w:t>
            </w:r>
          </w:p>
          <w:p w14:paraId="7C667712" w14:textId="77777777" w:rsidR="00740DD0" w:rsidRPr="005B489E" w:rsidRDefault="00740DD0">
            <w:pPr>
              <w:rPr>
                <w:rFonts w:ascii="Tahoma" w:hAnsi="Tahoma" w:cs="Tahoma"/>
              </w:rPr>
            </w:pPr>
            <w:r w:rsidRPr="005B489E">
              <w:rPr>
                <w:rFonts w:ascii="Tahoma" w:hAnsi="Tahoma" w:cs="Tahoma"/>
              </w:rPr>
              <w:t>in circumstances is relied on</w:t>
            </w:r>
          </w:p>
          <w:p w14:paraId="01F2F191" w14:textId="77777777" w:rsidR="00740DD0" w:rsidRPr="005B489E" w:rsidRDefault="00740DD0">
            <w:pPr>
              <w:rPr>
                <w:rFonts w:ascii="Tahoma" w:hAnsi="Tahoma" w:cs="Tahoma"/>
              </w:rPr>
            </w:pPr>
            <w:r w:rsidRPr="005B489E">
              <w:rPr>
                <w:rFonts w:ascii="Tahoma" w:hAnsi="Tahoma" w:cs="Tahoma"/>
              </w:rPr>
              <w:t xml:space="preserve">for making the application </w:t>
            </w:r>
          </w:p>
          <w:p w14:paraId="6029FD3F" w14:textId="77777777" w:rsidR="00740DD0" w:rsidRPr="005B489E" w:rsidRDefault="00740DD0">
            <w:pPr>
              <w:rPr>
                <w:rFonts w:ascii="Tahoma" w:hAnsi="Tahoma" w:cs="Tahoma"/>
              </w:rPr>
            </w:pPr>
            <w:r w:rsidRPr="005B489E">
              <w:rPr>
                <w:rFonts w:ascii="Tahoma" w:hAnsi="Tahoma" w:cs="Tahoma"/>
              </w:rPr>
              <w:t xml:space="preserve">again </w:t>
            </w:r>
          </w:p>
          <w:p w14:paraId="45E55539" w14:textId="77777777" w:rsidR="00740DD0" w:rsidRPr="005B489E" w:rsidRDefault="00740DD0">
            <w:pPr>
              <w:rPr>
                <w:rFonts w:ascii="Tahoma" w:hAnsi="Tahoma" w:cs="Tahoma"/>
              </w:rPr>
            </w:pPr>
          </w:p>
        </w:tc>
      </w:tr>
      <w:tr w:rsidR="00740DD0" w:rsidRPr="005B489E" w14:paraId="376DAFD3" w14:textId="77777777">
        <w:tc>
          <w:tcPr>
            <w:tcW w:w="9016" w:type="dxa"/>
            <w:gridSpan w:val="2"/>
          </w:tcPr>
          <w:p w14:paraId="33DF9BBE" w14:textId="07FAF655" w:rsidR="00740DD0" w:rsidRPr="005B489E" w:rsidRDefault="00740DD0" w:rsidP="00DE67D0">
            <w:pPr>
              <w:rPr>
                <w:rFonts w:ascii="Tahoma" w:hAnsi="Tahoma" w:cs="Tahoma"/>
              </w:rPr>
            </w:pPr>
            <w:r w:rsidRPr="005B489E">
              <w:rPr>
                <w:rFonts w:ascii="Tahoma" w:hAnsi="Tahoma" w:cs="Tahoma"/>
              </w:rPr>
              <w:t xml:space="preserve">In making this application </w:t>
            </w:r>
            <w:r w:rsidR="00DE67D0" w:rsidRPr="005B489E">
              <w:rPr>
                <w:rFonts w:ascii="Tahoma" w:hAnsi="Tahoma" w:cs="Tahoma"/>
              </w:rPr>
              <w:t xml:space="preserve">you must </w:t>
            </w:r>
            <w:r w:rsidRPr="005B489E">
              <w:rPr>
                <w:rFonts w:ascii="Tahoma" w:hAnsi="Tahoma" w:cs="Tahoma"/>
              </w:rPr>
              <w:t xml:space="preserve">set out all the grounds on which </w:t>
            </w:r>
            <w:r w:rsidR="00DE67D0" w:rsidRPr="005B489E">
              <w:rPr>
                <w:rFonts w:ascii="Tahoma" w:hAnsi="Tahoma" w:cs="Tahoma"/>
              </w:rPr>
              <w:t>you</w:t>
            </w:r>
            <w:r w:rsidRPr="005B489E">
              <w:rPr>
                <w:rFonts w:ascii="Tahoma" w:hAnsi="Tahoma" w:cs="Tahoma"/>
              </w:rPr>
              <w:t xml:space="preserve"> rely </w:t>
            </w:r>
          </w:p>
          <w:p w14:paraId="194BD547" w14:textId="77777777" w:rsidR="00DE67D0" w:rsidRPr="005B489E" w:rsidRDefault="00DE67D0" w:rsidP="00DE67D0">
            <w:pPr>
              <w:rPr>
                <w:rFonts w:ascii="Tahoma" w:hAnsi="Tahoma" w:cs="Tahoma"/>
              </w:rPr>
            </w:pPr>
          </w:p>
          <w:p w14:paraId="0CBBF6BC" w14:textId="26859487" w:rsidR="00740DD0" w:rsidRPr="005B489E" w:rsidRDefault="00841534" w:rsidP="00DE67D0">
            <w:pPr>
              <w:rPr>
                <w:rFonts w:ascii="Tahoma" w:hAnsi="Tahoma" w:cs="Tahoma"/>
              </w:rPr>
            </w:pPr>
            <w:r w:rsidRPr="005B489E">
              <w:rPr>
                <w:rFonts w:ascii="Tahoma" w:hAnsi="Tahoma" w:cs="Tahoma"/>
              </w:rPr>
              <w:t>T</w:t>
            </w:r>
            <w:r w:rsidR="00FB3633" w:rsidRPr="005B489E">
              <w:rPr>
                <w:rFonts w:ascii="Tahoma" w:hAnsi="Tahoma" w:cs="Tahoma"/>
              </w:rPr>
              <w:t xml:space="preserve">he determination of your application will </w:t>
            </w:r>
            <w:r w:rsidRPr="005B489E">
              <w:rPr>
                <w:rFonts w:ascii="Tahoma" w:hAnsi="Tahoma" w:cs="Tahoma"/>
              </w:rPr>
              <w:t xml:space="preserve">generally </w:t>
            </w:r>
            <w:r w:rsidR="00FB3633" w:rsidRPr="005B489E">
              <w:rPr>
                <w:rFonts w:ascii="Tahoma" w:hAnsi="Tahoma" w:cs="Tahoma"/>
              </w:rPr>
              <w:t>be final and</w:t>
            </w:r>
            <w:r w:rsidR="00DE67D0" w:rsidRPr="005B489E">
              <w:rPr>
                <w:rFonts w:ascii="Tahoma" w:hAnsi="Tahoma" w:cs="Tahoma"/>
              </w:rPr>
              <w:t xml:space="preserve"> you will not be able to make </w:t>
            </w:r>
            <w:r w:rsidR="00740DD0" w:rsidRPr="005B489E">
              <w:rPr>
                <w:rFonts w:ascii="Tahoma" w:hAnsi="Tahoma" w:cs="Tahoma"/>
              </w:rPr>
              <w:t xml:space="preserve">a similar application again unless there has been a material change in circumstances </w:t>
            </w:r>
            <w:r w:rsidR="00FB3633" w:rsidRPr="005B489E">
              <w:rPr>
                <w:rFonts w:ascii="Tahoma" w:hAnsi="Tahoma" w:cs="Tahoma"/>
              </w:rPr>
              <w:t>(</w:t>
            </w:r>
            <w:r w:rsidRPr="005B489E">
              <w:rPr>
                <w:rFonts w:ascii="Tahoma" w:hAnsi="Tahoma" w:cs="Tahoma"/>
              </w:rPr>
              <w:t xml:space="preserve">Note that </w:t>
            </w:r>
            <w:r w:rsidR="00FB3633" w:rsidRPr="005B489E">
              <w:rPr>
                <w:rFonts w:ascii="Tahoma" w:hAnsi="Tahoma" w:cs="Tahoma"/>
              </w:rPr>
              <w:t xml:space="preserve">any challenge to the determination of an appeal against an order made by the Registrar would have to be by appeal to the Court of </w:t>
            </w:r>
            <w:r w:rsidR="00412A3B" w:rsidRPr="005B489E">
              <w:rPr>
                <w:rFonts w:ascii="Tahoma" w:hAnsi="Tahoma" w:cs="Tahoma"/>
              </w:rPr>
              <w:t>A</w:t>
            </w:r>
            <w:r w:rsidR="00FB3633" w:rsidRPr="005B489E">
              <w:rPr>
                <w:rFonts w:ascii="Tahoma" w:hAnsi="Tahoma" w:cs="Tahoma"/>
              </w:rPr>
              <w:t>ppeal (Court of Session in Scotland</w:t>
            </w:r>
            <w:r w:rsidR="00412A3B" w:rsidRPr="005B489E">
              <w:rPr>
                <w:rFonts w:ascii="Tahoma" w:hAnsi="Tahoma" w:cs="Tahoma"/>
              </w:rPr>
              <w:t>)</w:t>
            </w:r>
            <w:r w:rsidR="00FB3633" w:rsidRPr="005B489E">
              <w:rPr>
                <w:rFonts w:ascii="Tahoma" w:hAnsi="Tahoma" w:cs="Tahoma"/>
              </w:rPr>
              <w:t xml:space="preserve">  -</w:t>
            </w:r>
            <w:r w:rsidR="00412A3B" w:rsidRPr="005B489E">
              <w:rPr>
                <w:rFonts w:ascii="Tahoma" w:hAnsi="Tahoma" w:cs="Tahoma"/>
              </w:rPr>
              <w:t xml:space="preserve"> see section 7.14</w:t>
            </w:r>
            <w:r w:rsidR="0027274A" w:rsidRPr="005B489E">
              <w:rPr>
                <w:rFonts w:ascii="Tahoma" w:hAnsi="Tahoma" w:cs="Tahoma"/>
              </w:rPr>
              <w:t>.10</w:t>
            </w:r>
            <w:r w:rsidR="00412A3B" w:rsidRPr="005B489E">
              <w:rPr>
                <w:rFonts w:ascii="Tahoma" w:hAnsi="Tahoma" w:cs="Tahoma"/>
              </w:rPr>
              <w:t>)</w:t>
            </w:r>
            <w:r w:rsidR="00FB3633" w:rsidRPr="005B489E">
              <w:rPr>
                <w:rFonts w:ascii="Tahoma" w:hAnsi="Tahoma" w:cs="Tahoma"/>
              </w:rPr>
              <w:t xml:space="preserve"> </w:t>
            </w:r>
          </w:p>
          <w:p w14:paraId="286EA2F1" w14:textId="00EBC8A6" w:rsidR="00740DD0" w:rsidRPr="005B489E" w:rsidRDefault="00740DD0">
            <w:pPr>
              <w:rPr>
                <w:rFonts w:ascii="Tahoma" w:hAnsi="Tahoma" w:cs="Tahoma"/>
              </w:rPr>
            </w:pPr>
          </w:p>
        </w:tc>
      </w:tr>
      <w:tr w:rsidR="00740DD0" w:rsidRPr="005B489E" w14:paraId="00B71D86" w14:textId="77777777">
        <w:tc>
          <w:tcPr>
            <w:tcW w:w="9016" w:type="dxa"/>
            <w:gridSpan w:val="2"/>
          </w:tcPr>
          <w:p w14:paraId="05FEF4F1" w14:textId="50C2E881" w:rsidR="00740DD0" w:rsidRPr="005B489E" w:rsidRDefault="00740DD0">
            <w:pPr>
              <w:rPr>
                <w:rFonts w:ascii="Tahoma" w:hAnsi="Tahoma" w:cs="Tahoma"/>
                <w:b/>
                <w:bCs/>
              </w:rPr>
            </w:pPr>
            <w:r w:rsidRPr="005B489E">
              <w:rPr>
                <w:rFonts w:ascii="Tahoma" w:hAnsi="Tahoma" w:cs="Tahoma"/>
                <w:b/>
                <w:bCs/>
              </w:rPr>
              <w:t>Applications that rely on medical evidence (e</w:t>
            </w:r>
            <w:r w:rsidR="00507F25" w:rsidRPr="005B489E">
              <w:rPr>
                <w:rFonts w:ascii="Tahoma" w:hAnsi="Tahoma" w:cs="Tahoma"/>
                <w:b/>
                <w:bCs/>
              </w:rPr>
              <w:t>.</w:t>
            </w:r>
            <w:r w:rsidRPr="005B489E">
              <w:rPr>
                <w:rFonts w:ascii="Tahoma" w:hAnsi="Tahoma" w:cs="Tahoma"/>
                <w:b/>
                <w:bCs/>
              </w:rPr>
              <w:t>g</w:t>
            </w:r>
            <w:r w:rsidR="00507F25" w:rsidRPr="005B489E">
              <w:rPr>
                <w:rFonts w:ascii="Tahoma" w:hAnsi="Tahoma" w:cs="Tahoma"/>
                <w:b/>
                <w:bCs/>
              </w:rPr>
              <w:t>.</w:t>
            </w:r>
            <w:r w:rsidRPr="005B489E">
              <w:rPr>
                <w:rFonts w:ascii="Tahoma" w:hAnsi="Tahoma" w:cs="Tahoma"/>
                <w:b/>
                <w:bCs/>
              </w:rPr>
              <w:t xml:space="preserve"> for adjustments or postponement)</w:t>
            </w:r>
          </w:p>
          <w:p w14:paraId="21077960" w14:textId="77777777" w:rsidR="00740DD0" w:rsidRPr="005B489E" w:rsidRDefault="00740DD0">
            <w:pPr>
              <w:rPr>
                <w:rFonts w:ascii="Tahoma" w:hAnsi="Tahoma" w:cs="Tahoma"/>
              </w:rPr>
            </w:pPr>
          </w:p>
          <w:p w14:paraId="36C817B7" w14:textId="77777777" w:rsidR="00740DD0" w:rsidRPr="005B489E" w:rsidRDefault="00740DD0">
            <w:pPr>
              <w:rPr>
                <w:rFonts w:ascii="Tahoma" w:hAnsi="Tahoma" w:cs="Tahoma"/>
              </w:rPr>
            </w:pPr>
            <w:r w:rsidRPr="005B489E">
              <w:rPr>
                <w:rFonts w:ascii="Tahoma" w:hAnsi="Tahoma" w:cs="Tahoma"/>
              </w:rPr>
              <w:t xml:space="preserve">I have attached all relevant medical evidence </w:t>
            </w:r>
          </w:p>
          <w:p w14:paraId="35429808" w14:textId="77777777" w:rsidR="00740DD0" w:rsidRPr="005B489E" w:rsidRDefault="00740DD0">
            <w:pPr>
              <w:rPr>
                <w:rFonts w:ascii="Tahoma" w:hAnsi="Tahoma" w:cs="Tahoma"/>
              </w:rPr>
            </w:pPr>
          </w:p>
          <w:p w14:paraId="56CF287F"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6" behindDoc="0" locked="0" layoutInCell="1" allowOverlap="1" wp14:anchorId="26F0BD42" wp14:editId="7C9952E2">
                      <wp:simplePos x="0" y="0"/>
                      <wp:positionH relativeFrom="column">
                        <wp:posOffset>2070100</wp:posOffset>
                      </wp:positionH>
                      <wp:positionV relativeFrom="paragraph">
                        <wp:posOffset>34290</wp:posOffset>
                      </wp:positionV>
                      <wp:extent cx="209550" cy="184150"/>
                      <wp:effectExtent l="0" t="0" r="19050" b="25400"/>
                      <wp:wrapNone/>
                      <wp:docPr id="23" name="Frame 2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3" style="position:absolute;margin-left:163pt;margin-top:2.7pt;width:16.5pt;height:14.5pt;z-index:251698176;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" w14:anchorId="3277674B">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645175D0" w14:textId="77777777" w:rsidR="00740DD0" w:rsidRPr="005B489E" w:rsidRDefault="00740DD0">
            <w:pPr>
              <w:rPr>
                <w:rFonts w:ascii="Tahoma" w:hAnsi="Tahoma" w:cs="Tahoma"/>
              </w:rPr>
            </w:pPr>
          </w:p>
          <w:p w14:paraId="24219910"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5" behindDoc="0" locked="0" layoutInCell="1" allowOverlap="1" wp14:anchorId="210D9400" wp14:editId="20F38D0F">
                      <wp:simplePos x="0" y="0"/>
                      <wp:positionH relativeFrom="column">
                        <wp:posOffset>2093595</wp:posOffset>
                      </wp:positionH>
                      <wp:positionV relativeFrom="paragraph">
                        <wp:posOffset>15240</wp:posOffset>
                      </wp:positionV>
                      <wp:extent cx="3422650" cy="273050"/>
                      <wp:effectExtent l="0" t="0" r="25400" b="12700"/>
                      <wp:wrapNone/>
                      <wp:docPr id="22" name="Frame 22"/>
                      <wp:cNvGraphicFramePr/>
                      <a:graphic xmlns:a="http://schemas.openxmlformats.org/drawingml/2006/main">
                        <a:graphicData uri="http://schemas.microsoft.com/office/word/2010/wordprocessingShape">
                          <wps:wsp>
                            <wps:cNvSpPr/>
                            <wps:spPr>
                              <a:xfrm>
                                <a:off x="0" y="0"/>
                                <a:ext cx="34226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2" style="position:absolute;margin-left:164.85pt;margin-top:1.2pt;width:269.5pt;height:21.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422650,273050" o:spid="_x0000_s1026" fillcolor="#4472c4" strokecolor="#2f528f" strokeweight="1pt" path="m,l3422650,r,273050l,273050,,xm34131,34131r,204788l33885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" w14:anchorId="3C0AB557">
                      <v:stroke joinstyle="miter"/>
                      <v:path arrowok="t" o:connecttype="custom" o:connectlocs="0,0;3422650,0;3422650,273050;0,273050;0,0;34131,34131;34131,238919;3388519,238919;3388519,34131;34131,34131" o:connectangles="0,0,0,0,0,0,0,0,0,0"/>
                    </v:shape>
                  </w:pict>
                </mc:Fallback>
              </mc:AlternateContent>
            </w:r>
            <w:r w:rsidRPr="005B489E">
              <w:rPr>
                <w:rFonts w:ascii="Tahoma" w:hAnsi="Tahoma" w:cs="Tahoma"/>
              </w:rPr>
              <w:t xml:space="preserve">No – if no state your reason </w:t>
            </w:r>
          </w:p>
          <w:p w14:paraId="37F9AEE3" w14:textId="77777777" w:rsidR="00740DD0" w:rsidRPr="005B489E" w:rsidRDefault="00740DD0">
            <w:pPr>
              <w:rPr>
                <w:rFonts w:ascii="Tahoma" w:hAnsi="Tahoma" w:cs="Tahoma"/>
              </w:rPr>
            </w:pPr>
          </w:p>
        </w:tc>
      </w:tr>
      <w:tr w:rsidR="003B2608" w:rsidRPr="005B489E" w14:paraId="0C905A1E" w14:textId="77777777">
        <w:tc>
          <w:tcPr>
            <w:tcW w:w="9016" w:type="dxa"/>
            <w:gridSpan w:val="2"/>
          </w:tcPr>
          <w:p w14:paraId="5854042B" w14:textId="47CDE31F" w:rsidR="003B2608" w:rsidRPr="005B489E" w:rsidRDefault="003B2608" w:rsidP="003B2608">
            <w:pPr>
              <w:rPr>
                <w:rFonts w:ascii="Tahoma" w:hAnsi="Tahoma" w:cs="Tahoma"/>
                <w:b/>
                <w:bCs/>
              </w:rPr>
            </w:pPr>
            <w:r w:rsidRPr="005B489E">
              <w:rPr>
                <w:rFonts w:ascii="Tahoma" w:hAnsi="Tahoma" w:cs="Tahoma"/>
                <w:b/>
                <w:bCs/>
              </w:rPr>
              <w:t xml:space="preserve">Applications that rely on other evidence </w:t>
            </w:r>
          </w:p>
          <w:p w14:paraId="2A30BD4A" w14:textId="77777777" w:rsidR="003B2608" w:rsidRPr="005B489E" w:rsidRDefault="003B2608" w:rsidP="003B2608">
            <w:pPr>
              <w:rPr>
                <w:rFonts w:ascii="Tahoma" w:hAnsi="Tahoma" w:cs="Tahoma"/>
              </w:rPr>
            </w:pPr>
          </w:p>
          <w:p w14:paraId="2ADA92C1" w14:textId="408F06A9" w:rsidR="003B2608" w:rsidRPr="005B489E" w:rsidRDefault="003B2608" w:rsidP="003B2608">
            <w:pPr>
              <w:rPr>
                <w:rFonts w:ascii="Tahoma" w:hAnsi="Tahoma" w:cs="Tahoma"/>
              </w:rPr>
            </w:pPr>
            <w:r w:rsidRPr="005B489E">
              <w:rPr>
                <w:rFonts w:ascii="Tahoma" w:hAnsi="Tahoma" w:cs="Tahoma"/>
              </w:rPr>
              <w:t xml:space="preserve">I have attached all relevant evidence </w:t>
            </w:r>
          </w:p>
          <w:p w14:paraId="1E3CCBE9" w14:textId="77777777" w:rsidR="003B2608" w:rsidRPr="005B489E" w:rsidRDefault="003B2608" w:rsidP="003B2608">
            <w:pPr>
              <w:rPr>
                <w:rFonts w:ascii="Tahoma" w:hAnsi="Tahoma" w:cs="Tahoma"/>
              </w:rPr>
            </w:pPr>
          </w:p>
          <w:p w14:paraId="1D675C4C" w14:textId="77777777" w:rsidR="003B2608" w:rsidRPr="005B489E" w:rsidRDefault="003B2608" w:rsidP="003B2608">
            <w:pPr>
              <w:rPr>
                <w:rFonts w:ascii="Tahoma" w:hAnsi="Tahoma" w:cs="Tahoma"/>
              </w:rPr>
            </w:pPr>
            <w:r w:rsidRPr="005B489E">
              <w:rPr>
                <w:rFonts w:ascii="Tahoma" w:hAnsi="Tahoma" w:cs="Tahoma"/>
                <w:noProof/>
              </w:rPr>
              <mc:AlternateContent>
                <mc:Choice Requires="wps">
                  <w:drawing>
                    <wp:anchor distT="0" distB="0" distL="114300" distR="114300" simplePos="0" relativeHeight="251658258" behindDoc="0" locked="0" layoutInCell="1" allowOverlap="1" wp14:anchorId="3A37D2FA" wp14:editId="0AA58CF3">
                      <wp:simplePos x="0" y="0"/>
                      <wp:positionH relativeFrom="column">
                        <wp:posOffset>2070100</wp:posOffset>
                      </wp:positionH>
                      <wp:positionV relativeFrom="paragraph">
                        <wp:posOffset>34290</wp:posOffset>
                      </wp:positionV>
                      <wp:extent cx="209550" cy="184150"/>
                      <wp:effectExtent l="0" t="0" r="19050" b="25400"/>
                      <wp:wrapNone/>
                      <wp:docPr id="21" name="Frame 2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1" style="position:absolute;margin-left:163pt;margin-top:2.7pt;width:16.5pt;height:14.5pt;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" w14:anchorId="47F20D93">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214CA15C" w14:textId="77777777" w:rsidR="003B2608" w:rsidRPr="005B489E" w:rsidRDefault="003B2608" w:rsidP="003B2608">
            <w:pPr>
              <w:rPr>
                <w:rFonts w:ascii="Tahoma" w:hAnsi="Tahoma" w:cs="Tahoma"/>
              </w:rPr>
            </w:pPr>
          </w:p>
          <w:p w14:paraId="13D7006B" w14:textId="77777777" w:rsidR="003B2608" w:rsidRPr="005B489E" w:rsidRDefault="003B2608" w:rsidP="003B2608">
            <w:pPr>
              <w:rPr>
                <w:rFonts w:ascii="Tahoma" w:hAnsi="Tahoma" w:cs="Tahoma"/>
              </w:rPr>
            </w:pPr>
            <w:r w:rsidRPr="005B489E">
              <w:rPr>
                <w:rFonts w:ascii="Tahoma" w:hAnsi="Tahoma" w:cs="Tahoma"/>
                <w:noProof/>
              </w:rPr>
              <mc:AlternateContent>
                <mc:Choice Requires="wps">
                  <w:drawing>
                    <wp:anchor distT="0" distB="0" distL="114300" distR="114300" simplePos="0" relativeHeight="251658257" behindDoc="0" locked="0" layoutInCell="1" allowOverlap="1" wp14:anchorId="0C1D0EBD" wp14:editId="51CB0E93">
                      <wp:simplePos x="0" y="0"/>
                      <wp:positionH relativeFrom="column">
                        <wp:posOffset>2093595</wp:posOffset>
                      </wp:positionH>
                      <wp:positionV relativeFrom="paragraph">
                        <wp:posOffset>15240</wp:posOffset>
                      </wp:positionV>
                      <wp:extent cx="3422650" cy="273050"/>
                      <wp:effectExtent l="0" t="0" r="25400" b="12700"/>
                      <wp:wrapNone/>
                      <wp:docPr id="24" name="Frame 24"/>
                      <wp:cNvGraphicFramePr/>
                      <a:graphic xmlns:a="http://schemas.openxmlformats.org/drawingml/2006/main">
                        <a:graphicData uri="http://schemas.microsoft.com/office/word/2010/wordprocessingShape">
                          <wps:wsp>
                            <wps:cNvSpPr/>
                            <wps:spPr>
                              <a:xfrm>
                                <a:off x="0" y="0"/>
                                <a:ext cx="34226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ame 24" style="position:absolute;margin-left:164.85pt;margin-top:1.2pt;width:269.5pt;height:2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422650,273050" o:spid="_x0000_s1026" fillcolor="#4472c4" strokecolor="#2f528f" strokeweight="1pt" path="m,l3422650,r,273050l,273050,,xm34131,34131r,204788l33885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" w14:anchorId="1A16F6EB">
                      <v:stroke joinstyle="miter"/>
                      <v:path arrowok="t" o:connecttype="custom" o:connectlocs="0,0;3422650,0;3422650,273050;0,273050;0,0;34131,34131;34131,238919;3388519,238919;3388519,34131;34131,34131" o:connectangles="0,0,0,0,0,0,0,0,0,0"/>
                    </v:shape>
                  </w:pict>
                </mc:Fallback>
              </mc:AlternateContent>
            </w:r>
            <w:r w:rsidRPr="005B489E">
              <w:rPr>
                <w:rFonts w:ascii="Tahoma" w:hAnsi="Tahoma" w:cs="Tahoma"/>
              </w:rPr>
              <w:t xml:space="preserve">No – if no state your reason </w:t>
            </w:r>
          </w:p>
          <w:p w14:paraId="117941AA" w14:textId="77777777" w:rsidR="003B2608" w:rsidRPr="005B489E" w:rsidRDefault="003B2608" w:rsidP="003B2608">
            <w:pPr>
              <w:rPr>
                <w:rFonts w:ascii="Tahoma" w:hAnsi="Tahoma" w:cs="Tahoma"/>
                <w:b/>
                <w:bCs/>
              </w:rPr>
            </w:pPr>
          </w:p>
          <w:p w14:paraId="62768791" w14:textId="77777777" w:rsidR="00234747" w:rsidRPr="005B489E" w:rsidRDefault="00234747" w:rsidP="003B2608">
            <w:pPr>
              <w:rPr>
                <w:rFonts w:ascii="Tahoma" w:hAnsi="Tahoma" w:cs="Tahoma"/>
                <w:b/>
                <w:bCs/>
              </w:rPr>
            </w:pPr>
          </w:p>
          <w:p w14:paraId="23775036" w14:textId="77777777" w:rsidR="00234747" w:rsidRPr="005B489E" w:rsidRDefault="00234747" w:rsidP="003B2608">
            <w:pPr>
              <w:rPr>
                <w:rFonts w:ascii="Tahoma" w:hAnsi="Tahoma" w:cs="Tahoma"/>
                <w:b/>
                <w:bCs/>
              </w:rPr>
            </w:pPr>
          </w:p>
          <w:p w14:paraId="0548AA63" w14:textId="77777777" w:rsidR="00234747" w:rsidRPr="005B489E" w:rsidRDefault="00234747" w:rsidP="003B2608">
            <w:pPr>
              <w:rPr>
                <w:rFonts w:ascii="Tahoma" w:hAnsi="Tahoma" w:cs="Tahoma"/>
                <w:b/>
                <w:bCs/>
              </w:rPr>
            </w:pPr>
          </w:p>
          <w:p w14:paraId="2D710F4D" w14:textId="77777777" w:rsidR="005C0769" w:rsidRPr="005B489E" w:rsidRDefault="005C0769" w:rsidP="003B2608">
            <w:pPr>
              <w:rPr>
                <w:rFonts w:ascii="Tahoma" w:hAnsi="Tahoma" w:cs="Tahoma"/>
                <w:b/>
                <w:bCs/>
              </w:rPr>
            </w:pPr>
          </w:p>
          <w:p w14:paraId="64CEC68E" w14:textId="77777777" w:rsidR="005C0769" w:rsidRPr="005B489E" w:rsidRDefault="005C0769" w:rsidP="003B2608">
            <w:pPr>
              <w:rPr>
                <w:rFonts w:ascii="Tahoma" w:hAnsi="Tahoma" w:cs="Tahoma"/>
                <w:b/>
                <w:bCs/>
              </w:rPr>
            </w:pPr>
          </w:p>
          <w:p w14:paraId="158AF9BD" w14:textId="77777777" w:rsidR="005C0769" w:rsidRPr="005B489E" w:rsidRDefault="005C0769" w:rsidP="003B2608">
            <w:pPr>
              <w:rPr>
                <w:rFonts w:ascii="Tahoma" w:hAnsi="Tahoma" w:cs="Tahoma"/>
                <w:b/>
                <w:bCs/>
              </w:rPr>
            </w:pPr>
          </w:p>
          <w:p w14:paraId="5D08E5C7" w14:textId="77777777" w:rsidR="005C0769" w:rsidRPr="005B489E" w:rsidRDefault="005C0769" w:rsidP="003B2608">
            <w:pPr>
              <w:rPr>
                <w:rFonts w:ascii="Tahoma" w:hAnsi="Tahoma" w:cs="Tahoma"/>
                <w:b/>
                <w:bCs/>
              </w:rPr>
            </w:pPr>
          </w:p>
          <w:p w14:paraId="36EF11F3" w14:textId="77777777" w:rsidR="005C0769" w:rsidRPr="005B489E" w:rsidRDefault="005C0769" w:rsidP="003B2608">
            <w:pPr>
              <w:rPr>
                <w:rFonts w:ascii="Tahoma" w:hAnsi="Tahoma" w:cs="Tahoma"/>
                <w:b/>
                <w:bCs/>
              </w:rPr>
            </w:pPr>
          </w:p>
        </w:tc>
      </w:tr>
      <w:tr w:rsidR="003B2608" w:rsidRPr="005B489E" w14:paraId="461C7CAB" w14:textId="77777777">
        <w:tc>
          <w:tcPr>
            <w:tcW w:w="9016" w:type="dxa"/>
            <w:gridSpan w:val="2"/>
          </w:tcPr>
          <w:p w14:paraId="01E30ACD" w14:textId="77777777" w:rsidR="003B2608" w:rsidRPr="005B489E" w:rsidRDefault="003B2608" w:rsidP="003B2608">
            <w:pPr>
              <w:rPr>
                <w:rFonts w:ascii="Tahoma" w:hAnsi="Tahoma" w:cs="Tahoma"/>
                <w:b/>
                <w:bCs/>
              </w:rPr>
            </w:pPr>
            <w:r w:rsidRPr="005B489E">
              <w:rPr>
                <w:rFonts w:ascii="Tahoma" w:hAnsi="Tahoma" w:cs="Tahoma"/>
                <w:b/>
                <w:bCs/>
              </w:rPr>
              <w:t>All applications</w:t>
            </w:r>
          </w:p>
          <w:p w14:paraId="7E220F4B" w14:textId="77777777" w:rsidR="003B2608" w:rsidRPr="005B489E" w:rsidRDefault="003B2608" w:rsidP="003B2608">
            <w:pPr>
              <w:rPr>
                <w:rFonts w:ascii="Tahoma" w:hAnsi="Tahoma" w:cs="Tahoma"/>
              </w:rPr>
            </w:pPr>
          </w:p>
          <w:p w14:paraId="7BB1B29F" w14:textId="77777777" w:rsidR="003B2608" w:rsidRPr="005B489E" w:rsidRDefault="003B2608" w:rsidP="003B2608">
            <w:pPr>
              <w:rPr>
                <w:rFonts w:ascii="Tahoma" w:hAnsi="Tahoma" w:cs="Tahoma"/>
              </w:rPr>
            </w:pPr>
            <w:r w:rsidRPr="005B489E">
              <w:rPr>
                <w:rFonts w:ascii="Tahoma" w:hAnsi="Tahoma" w:cs="Tahoma"/>
              </w:rPr>
              <w:t>The grounds for my application are:</w:t>
            </w:r>
          </w:p>
          <w:p w14:paraId="6B1E70C6" w14:textId="77777777" w:rsidR="003B2608" w:rsidRPr="005B489E" w:rsidRDefault="003B2608" w:rsidP="003B2608">
            <w:pPr>
              <w:rPr>
                <w:rFonts w:ascii="Tahoma" w:hAnsi="Tahoma" w:cs="Tahoma"/>
              </w:rPr>
            </w:pPr>
          </w:p>
          <w:p w14:paraId="09D9553E" w14:textId="77777777" w:rsidR="003B2608" w:rsidRPr="005B489E" w:rsidRDefault="003B2608" w:rsidP="003B2608">
            <w:pPr>
              <w:rPr>
                <w:rFonts w:ascii="Tahoma" w:hAnsi="Tahoma" w:cs="Tahoma"/>
                <w:i/>
                <w:iCs/>
              </w:rPr>
            </w:pPr>
            <w:r w:rsidRPr="005B489E">
              <w:rPr>
                <w:rFonts w:ascii="Tahoma" w:hAnsi="Tahoma" w:cs="Tahoma"/>
                <w:i/>
                <w:iCs/>
              </w:rPr>
              <w:t>(You must set out the grounds using numbered paragraphs.)</w:t>
            </w:r>
          </w:p>
          <w:p w14:paraId="2A664C63" w14:textId="77777777" w:rsidR="00234747" w:rsidRPr="005B489E" w:rsidRDefault="00234747" w:rsidP="003B2608">
            <w:pPr>
              <w:rPr>
                <w:rFonts w:ascii="Tahoma" w:hAnsi="Tahoma" w:cs="Tahoma"/>
                <w:i/>
                <w:iCs/>
              </w:rPr>
            </w:pPr>
          </w:p>
          <w:p w14:paraId="125D49A2" w14:textId="77777777" w:rsidR="00234747" w:rsidRPr="005B489E" w:rsidRDefault="00234747" w:rsidP="003B2608">
            <w:pPr>
              <w:rPr>
                <w:rFonts w:ascii="Tahoma" w:hAnsi="Tahoma" w:cs="Tahoma"/>
                <w:i/>
                <w:iCs/>
              </w:rPr>
            </w:pPr>
          </w:p>
          <w:p w14:paraId="39BB5DAA" w14:textId="77777777" w:rsidR="00234747" w:rsidRPr="005B489E" w:rsidRDefault="00234747" w:rsidP="003B2608">
            <w:pPr>
              <w:rPr>
                <w:rFonts w:ascii="Tahoma" w:hAnsi="Tahoma" w:cs="Tahoma"/>
                <w:i/>
                <w:iCs/>
              </w:rPr>
            </w:pPr>
          </w:p>
          <w:p w14:paraId="34299F9E" w14:textId="77777777" w:rsidR="00234747" w:rsidRPr="005B489E" w:rsidRDefault="00234747" w:rsidP="003B2608">
            <w:pPr>
              <w:rPr>
                <w:rFonts w:ascii="Tahoma" w:hAnsi="Tahoma" w:cs="Tahoma"/>
                <w:i/>
                <w:iCs/>
              </w:rPr>
            </w:pPr>
          </w:p>
          <w:p w14:paraId="2F8D84D7" w14:textId="77777777" w:rsidR="00234747" w:rsidRPr="005B489E" w:rsidRDefault="00234747" w:rsidP="003B2608">
            <w:pPr>
              <w:rPr>
                <w:rFonts w:ascii="Tahoma" w:hAnsi="Tahoma" w:cs="Tahoma"/>
                <w:i/>
                <w:iCs/>
              </w:rPr>
            </w:pPr>
          </w:p>
          <w:p w14:paraId="7409503A" w14:textId="77777777" w:rsidR="00234747" w:rsidRPr="005B489E" w:rsidRDefault="00234747" w:rsidP="003B2608">
            <w:pPr>
              <w:rPr>
                <w:rFonts w:ascii="Tahoma" w:hAnsi="Tahoma" w:cs="Tahoma"/>
                <w:i/>
                <w:iCs/>
              </w:rPr>
            </w:pPr>
          </w:p>
          <w:p w14:paraId="5331881C" w14:textId="77777777" w:rsidR="00234747" w:rsidRPr="005B489E" w:rsidRDefault="00234747" w:rsidP="003B2608">
            <w:pPr>
              <w:rPr>
                <w:rFonts w:ascii="Tahoma" w:hAnsi="Tahoma" w:cs="Tahoma"/>
                <w:i/>
                <w:iCs/>
              </w:rPr>
            </w:pPr>
          </w:p>
          <w:p w14:paraId="5577700F" w14:textId="77777777" w:rsidR="00234747" w:rsidRPr="005B489E" w:rsidRDefault="00234747" w:rsidP="003B2608">
            <w:pPr>
              <w:rPr>
                <w:rFonts w:ascii="Tahoma" w:hAnsi="Tahoma" w:cs="Tahoma"/>
                <w:i/>
                <w:iCs/>
              </w:rPr>
            </w:pPr>
          </w:p>
          <w:p w14:paraId="0875AE64" w14:textId="77777777" w:rsidR="00234747" w:rsidRPr="005B489E" w:rsidRDefault="00234747" w:rsidP="003B2608">
            <w:pPr>
              <w:rPr>
                <w:rFonts w:ascii="Tahoma" w:hAnsi="Tahoma" w:cs="Tahoma"/>
                <w:i/>
                <w:iCs/>
              </w:rPr>
            </w:pPr>
          </w:p>
          <w:p w14:paraId="68A27AE9" w14:textId="77777777" w:rsidR="00234747" w:rsidRPr="005B489E" w:rsidRDefault="00234747" w:rsidP="003B2608">
            <w:pPr>
              <w:rPr>
                <w:rFonts w:ascii="Tahoma" w:hAnsi="Tahoma" w:cs="Tahoma"/>
                <w:i/>
                <w:iCs/>
              </w:rPr>
            </w:pPr>
          </w:p>
          <w:p w14:paraId="3723A2F7" w14:textId="77777777" w:rsidR="00234747" w:rsidRPr="005B489E" w:rsidRDefault="00234747" w:rsidP="003B2608">
            <w:pPr>
              <w:rPr>
                <w:rFonts w:ascii="Tahoma" w:hAnsi="Tahoma" w:cs="Tahoma"/>
                <w:i/>
                <w:iCs/>
              </w:rPr>
            </w:pPr>
          </w:p>
          <w:p w14:paraId="5A5A50F1" w14:textId="77777777" w:rsidR="00234747" w:rsidRPr="005B489E" w:rsidRDefault="00234747" w:rsidP="003B2608">
            <w:pPr>
              <w:rPr>
                <w:rFonts w:ascii="Tahoma" w:hAnsi="Tahoma" w:cs="Tahoma"/>
                <w:i/>
                <w:iCs/>
              </w:rPr>
            </w:pPr>
          </w:p>
          <w:p w14:paraId="126AEC42" w14:textId="77777777" w:rsidR="00234747" w:rsidRPr="005B489E" w:rsidRDefault="00234747" w:rsidP="003B2608">
            <w:pPr>
              <w:rPr>
                <w:rFonts w:ascii="Tahoma" w:hAnsi="Tahoma" w:cs="Tahoma"/>
                <w:i/>
                <w:iCs/>
              </w:rPr>
            </w:pPr>
          </w:p>
          <w:p w14:paraId="45E3E6B6" w14:textId="77777777" w:rsidR="00234747" w:rsidRPr="005B489E" w:rsidRDefault="00234747" w:rsidP="003B2608">
            <w:pPr>
              <w:rPr>
                <w:rFonts w:ascii="Tahoma" w:hAnsi="Tahoma" w:cs="Tahoma"/>
                <w:i/>
                <w:iCs/>
              </w:rPr>
            </w:pPr>
          </w:p>
          <w:p w14:paraId="275EAA37" w14:textId="77777777" w:rsidR="00234747" w:rsidRPr="005B489E" w:rsidRDefault="00234747" w:rsidP="003B2608">
            <w:pPr>
              <w:rPr>
                <w:rFonts w:ascii="Tahoma" w:hAnsi="Tahoma" w:cs="Tahoma"/>
                <w:i/>
                <w:iCs/>
              </w:rPr>
            </w:pPr>
          </w:p>
          <w:p w14:paraId="30C85C01" w14:textId="77777777" w:rsidR="00234747" w:rsidRPr="005B489E" w:rsidRDefault="00234747" w:rsidP="003B2608">
            <w:pPr>
              <w:rPr>
                <w:rFonts w:ascii="Tahoma" w:hAnsi="Tahoma" w:cs="Tahoma"/>
                <w:i/>
                <w:iCs/>
              </w:rPr>
            </w:pPr>
          </w:p>
          <w:p w14:paraId="38496CBD" w14:textId="77777777" w:rsidR="00234747" w:rsidRPr="005B489E" w:rsidRDefault="00234747" w:rsidP="003B2608">
            <w:pPr>
              <w:rPr>
                <w:rFonts w:ascii="Tahoma" w:hAnsi="Tahoma" w:cs="Tahoma"/>
                <w:i/>
                <w:iCs/>
              </w:rPr>
            </w:pPr>
          </w:p>
          <w:p w14:paraId="0E8918FD" w14:textId="77777777" w:rsidR="00234747" w:rsidRPr="005B489E" w:rsidRDefault="00234747" w:rsidP="003B2608">
            <w:pPr>
              <w:rPr>
                <w:rFonts w:ascii="Tahoma" w:hAnsi="Tahoma" w:cs="Tahoma"/>
                <w:i/>
                <w:iCs/>
              </w:rPr>
            </w:pPr>
          </w:p>
          <w:p w14:paraId="07E38BBF" w14:textId="77777777" w:rsidR="00234747" w:rsidRPr="005B489E" w:rsidRDefault="00234747" w:rsidP="003B2608">
            <w:pPr>
              <w:rPr>
                <w:rFonts w:ascii="Tahoma" w:hAnsi="Tahoma" w:cs="Tahoma"/>
                <w:i/>
                <w:iCs/>
              </w:rPr>
            </w:pPr>
          </w:p>
          <w:p w14:paraId="7D25B9AA" w14:textId="77777777" w:rsidR="00234747" w:rsidRPr="005B489E" w:rsidRDefault="00234747" w:rsidP="003B2608">
            <w:pPr>
              <w:rPr>
                <w:rFonts w:ascii="Tahoma" w:hAnsi="Tahoma" w:cs="Tahoma"/>
                <w:i/>
                <w:iCs/>
              </w:rPr>
            </w:pPr>
          </w:p>
          <w:p w14:paraId="50636FFA" w14:textId="77777777" w:rsidR="00234747" w:rsidRPr="005B489E" w:rsidRDefault="00234747" w:rsidP="003B2608">
            <w:pPr>
              <w:rPr>
                <w:rFonts w:ascii="Tahoma" w:hAnsi="Tahoma" w:cs="Tahoma"/>
                <w:i/>
                <w:iCs/>
              </w:rPr>
            </w:pPr>
          </w:p>
          <w:p w14:paraId="71A7E1FE" w14:textId="77777777" w:rsidR="003B2608" w:rsidRPr="005B489E" w:rsidRDefault="003B2608" w:rsidP="003B2608">
            <w:pPr>
              <w:rPr>
                <w:rFonts w:ascii="Tahoma" w:hAnsi="Tahoma" w:cs="Tahoma"/>
              </w:rPr>
            </w:pPr>
          </w:p>
          <w:p w14:paraId="1E462FA7" w14:textId="77777777" w:rsidR="003B2608" w:rsidRPr="005B489E" w:rsidRDefault="003B2608" w:rsidP="003B2608">
            <w:pPr>
              <w:pStyle w:val="ListParagraph"/>
              <w:rPr>
                <w:rFonts w:ascii="Tahoma" w:hAnsi="Tahoma" w:cs="Tahoma"/>
              </w:rPr>
            </w:pPr>
          </w:p>
          <w:p w14:paraId="3AC8D83D" w14:textId="77777777" w:rsidR="003B2608" w:rsidRPr="005B489E" w:rsidRDefault="003B2608" w:rsidP="00740B4E">
            <w:pPr>
              <w:pStyle w:val="ListParagraph"/>
              <w:rPr>
                <w:rFonts w:ascii="Tahoma" w:hAnsi="Tahoma" w:cs="Tahoma"/>
              </w:rPr>
            </w:pPr>
          </w:p>
        </w:tc>
      </w:tr>
      <w:tr w:rsidR="00740B4E" w:rsidRPr="005B489E" w14:paraId="50D5CFB0" w14:textId="77777777">
        <w:tc>
          <w:tcPr>
            <w:tcW w:w="9016" w:type="dxa"/>
            <w:gridSpan w:val="2"/>
          </w:tcPr>
          <w:p w14:paraId="764D1CC1" w14:textId="77777777" w:rsidR="00740B4E" w:rsidRPr="005B489E" w:rsidRDefault="00740B4E" w:rsidP="00740B4E">
            <w:pPr>
              <w:pStyle w:val="ListParagraph"/>
              <w:rPr>
                <w:rFonts w:ascii="Tahoma" w:hAnsi="Tahoma" w:cs="Tahoma"/>
              </w:rPr>
            </w:pPr>
            <w:r w:rsidRPr="005B489E">
              <w:rPr>
                <w:rFonts w:ascii="Tahoma" w:hAnsi="Tahoma" w:cs="Tahoma"/>
              </w:rPr>
              <w:t xml:space="preserve">Signed                                                        Dated </w:t>
            </w:r>
          </w:p>
          <w:p w14:paraId="114CF814" w14:textId="77777777" w:rsidR="00740B4E" w:rsidRPr="005B489E" w:rsidRDefault="00740B4E" w:rsidP="003B2608">
            <w:pPr>
              <w:rPr>
                <w:rFonts w:ascii="Tahoma" w:hAnsi="Tahoma" w:cs="Tahoma"/>
                <w:b/>
                <w:bCs/>
              </w:rPr>
            </w:pPr>
          </w:p>
        </w:tc>
      </w:tr>
    </w:tbl>
    <w:p w14:paraId="3F32AAA6" w14:textId="77777777" w:rsidR="00740DD0" w:rsidRPr="005B489E" w:rsidRDefault="00740DD0" w:rsidP="00FD7264">
      <w:pPr>
        <w:rPr>
          <w:rFonts w:ascii="Tahoma" w:hAnsi="Tahoma" w:cs="Tahoma"/>
        </w:rPr>
      </w:pPr>
    </w:p>
    <w:sectPr w:rsidR="00740DD0" w:rsidRPr="005B489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B23F1" w14:textId="77777777" w:rsidR="008600E4" w:rsidRDefault="008600E4" w:rsidP="00CB142E">
      <w:pPr>
        <w:spacing w:after="0" w:line="240" w:lineRule="auto"/>
      </w:pPr>
      <w:r>
        <w:separator/>
      </w:r>
    </w:p>
  </w:endnote>
  <w:endnote w:type="continuationSeparator" w:id="0">
    <w:p w14:paraId="52BC6023" w14:textId="77777777" w:rsidR="008600E4" w:rsidRDefault="008600E4" w:rsidP="00CB142E">
      <w:pPr>
        <w:spacing w:after="0" w:line="240" w:lineRule="auto"/>
      </w:pPr>
      <w:r>
        <w:continuationSeparator/>
      </w:r>
    </w:p>
  </w:endnote>
  <w:endnote w:type="continuationNotice" w:id="1">
    <w:p w14:paraId="48B31544" w14:textId="77777777" w:rsidR="008600E4" w:rsidRDefault="008600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B374" w14:textId="333B74F5" w:rsidR="00213184" w:rsidRDefault="00213184">
    <w:pPr>
      <w:pStyle w:val="Footer"/>
    </w:pPr>
    <w:r>
      <w:rPr>
        <w:noProof/>
      </w:rPr>
      <mc:AlternateContent>
        <mc:Choice Requires="wps">
          <w:drawing>
            <wp:anchor distT="0" distB="0" distL="0" distR="0" simplePos="0" relativeHeight="251662336" behindDoc="0" locked="0" layoutInCell="1" allowOverlap="1" wp14:anchorId="0B02BA17" wp14:editId="1DE4C4B9">
              <wp:simplePos x="635" y="635"/>
              <wp:positionH relativeFrom="page">
                <wp:align>center</wp:align>
              </wp:positionH>
              <wp:positionV relativeFrom="page">
                <wp:align>bottom</wp:align>
              </wp:positionV>
              <wp:extent cx="1400175" cy="400050"/>
              <wp:effectExtent l="0" t="0" r="9525" b="0"/>
              <wp:wrapNone/>
              <wp:docPr id="2056771593" name="Text Box 5"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F697204" w14:textId="4B47D5E0"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B02BA17" id="_x0000_t202" coordsize="21600,21600" o:spt="202" path="m,l,21600r21600,l21600,xe">
              <v:stroke joinstyle="miter"/>
              <v:path gradientshapeok="t" o:connecttype="rect"/>
            </v:shapetype>
            <v:shape id="Text Box 5" o:spid="_x0000_s1028" type="#_x0000_t202" alt="OFFICIAL - SENSITIVE" style="position:absolute;margin-left:0;margin-top:0;width:110.25pt;height:3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" filled="f" stroked="f">
              <v:fill o:detectmouseclick="t"/>
              <v:textbox style="mso-fit-shape-to-text:t" inset="0,0,0,15pt">
                <w:txbxContent>
                  <w:p w14:paraId="3F697204" w14:textId="4B47D5E0"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C24F" w14:textId="15C521FE" w:rsidR="00CB142E" w:rsidRDefault="00213184">
    <w:pPr>
      <w:pStyle w:val="Footer"/>
      <w:jc w:val="right"/>
    </w:pPr>
    <w:r>
      <w:rPr>
        <w:noProof/>
      </w:rPr>
      <mc:AlternateContent>
        <mc:Choice Requires="wps">
          <w:drawing>
            <wp:anchor distT="0" distB="0" distL="0" distR="0" simplePos="0" relativeHeight="251663360" behindDoc="0" locked="0" layoutInCell="1" allowOverlap="1" wp14:anchorId="46B5DC79" wp14:editId="337ED9E1">
              <wp:simplePos x="635" y="635"/>
              <wp:positionH relativeFrom="page">
                <wp:align>center</wp:align>
              </wp:positionH>
              <wp:positionV relativeFrom="page">
                <wp:align>bottom</wp:align>
              </wp:positionV>
              <wp:extent cx="1400175" cy="400050"/>
              <wp:effectExtent l="0" t="0" r="9525" b="0"/>
              <wp:wrapNone/>
              <wp:docPr id="1355659744" name="Text Box 6"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58DBEA5F" w14:textId="5AFD2A4C" w:rsidR="00213184" w:rsidRPr="00213184" w:rsidRDefault="00213184" w:rsidP="00213184">
                          <w:pPr>
                            <w:spacing w:after="0"/>
                            <w:rPr>
                              <w:rFonts w:ascii="Aptos" w:eastAsia="Aptos" w:hAnsi="Aptos" w:cs="Aptos"/>
                              <w:noProof/>
                              <w:color w:val="00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5DC79" id="_x0000_t202" coordsize="21600,21600" o:spt="202" path="m,l,21600r21600,l21600,xe">
              <v:stroke joinstyle="miter"/>
              <v:path gradientshapeok="t" o:connecttype="rect"/>
            </v:shapetype>
            <v:shape id="Text Box 6" o:spid="_x0000_s1029" type="#_x0000_t202" alt="OFFICIAL - SENSITIVE" style="position:absolute;left:0;text-align:left;margin-left:0;margin-top:0;width:110.25pt;height:3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" filled="f" stroked="f">
              <v:textbox style="mso-fit-shape-to-text:t" inset="0,0,0,15pt">
                <w:txbxContent>
                  <w:p w14:paraId="58DBEA5F" w14:textId="5AFD2A4C" w:rsidR="00213184" w:rsidRPr="00213184" w:rsidRDefault="00213184" w:rsidP="00213184">
                    <w:pPr>
                      <w:spacing w:after="0"/>
                      <w:rPr>
                        <w:rFonts w:ascii="Aptos" w:eastAsia="Aptos" w:hAnsi="Aptos" w:cs="Aptos"/>
                        <w:noProof/>
                        <w:color w:val="000000"/>
                      </w:rPr>
                    </w:pPr>
                  </w:p>
                </w:txbxContent>
              </v:textbox>
              <w10:wrap anchorx="page" anchory="page"/>
            </v:shape>
          </w:pict>
        </mc:Fallback>
      </mc:AlternateContent>
    </w:r>
  </w:p>
  <w:sdt>
    <w:sdtPr>
      <w:id w:val="223189999"/>
      <w:docPartObj>
        <w:docPartGallery w:val="Page Numbers (Bottom of Page)"/>
        <w:docPartUnique/>
      </w:docPartObj>
    </w:sdtPr>
    <w:sdtEndPr>
      <w:rPr>
        <w:noProof/>
      </w:rPr>
    </w:sdtEndPr>
    <w:sdtContent>
      <w:p w14:paraId="67A5BBB0" w14:textId="77777777" w:rsidR="00CB142E" w:rsidRDefault="00CB14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9F8A64" w14:textId="77777777" w:rsidR="00CB142E" w:rsidRDefault="00CB1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678D" w14:textId="355C0031" w:rsidR="00213184" w:rsidRDefault="00213184">
    <w:pPr>
      <w:pStyle w:val="Footer"/>
    </w:pPr>
    <w:r>
      <w:rPr>
        <w:noProof/>
      </w:rPr>
      <mc:AlternateContent>
        <mc:Choice Requires="wps">
          <w:drawing>
            <wp:anchor distT="0" distB="0" distL="0" distR="0" simplePos="0" relativeHeight="251661312" behindDoc="0" locked="0" layoutInCell="1" allowOverlap="1" wp14:anchorId="258029A0" wp14:editId="583862D8">
              <wp:simplePos x="635" y="635"/>
              <wp:positionH relativeFrom="page">
                <wp:align>center</wp:align>
              </wp:positionH>
              <wp:positionV relativeFrom="page">
                <wp:align>bottom</wp:align>
              </wp:positionV>
              <wp:extent cx="1400175" cy="400050"/>
              <wp:effectExtent l="0" t="0" r="9525" b="0"/>
              <wp:wrapNone/>
              <wp:docPr id="654679453" name="Text Box 4"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71BCCE1B" w14:textId="733BCD1A"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58029A0" id="_x0000_t202" coordsize="21600,21600" o:spt="202" path="m,l,21600r21600,l21600,xe">
              <v:stroke joinstyle="miter"/>
              <v:path gradientshapeok="t" o:connecttype="rect"/>
            </v:shapetype>
            <v:shape id="Text Box 4" o:spid="_x0000_s1031" type="#_x0000_t202" alt="OFFICIAL - SENSITIVE" style="position:absolute;margin-left:0;margin-top:0;width:110.25pt;height:3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" filled="f" stroked="f">
              <v:fill o:detectmouseclick="t"/>
              <v:textbox style="mso-fit-shape-to-text:t" inset="0,0,0,15pt">
                <w:txbxContent>
                  <w:p w14:paraId="71BCCE1B" w14:textId="733BCD1A"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47F0" w14:textId="77777777" w:rsidR="008600E4" w:rsidRDefault="008600E4" w:rsidP="00CB142E">
      <w:pPr>
        <w:spacing w:after="0" w:line="240" w:lineRule="auto"/>
      </w:pPr>
      <w:r>
        <w:separator/>
      </w:r>
    </w:p>
  </w:footnote>
  <w:footnote w:type="continuationSeparator" w:id="0">
    <w:p w14:paraId="72C9AD87" w14:textId="77777777" w:rsidR="008600E4" w:rsidRDefault="008600E4" w:rsidP="00CB142E">
      <w:pPr>
        <w:spacing w:after="0" w:line="240" w:lineRule="auto"/>
      </w:pPr>
      <w:r>
        <w:continuationSeparator/>
      </w:r>
    </w:p>
  </w:footnote>
  <w:footnote w:type="continuationNotice" w:id="1">
    <w:p w14:paraId="7D0DC5DB" w14:textId="77777777" w:rsidR="008600E4" w:rsidRDefault="008600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87FC" w14:textId="6972CF37" w:rsidR="00213184" w:rsidRDefault="00213184">
    <w:pPr>
      <w:pStyle w:val="Header"/>
    </w:pPr>
    <w:r>
      <w:rPr>
        <w:noProof/>
      </w:rPr>
      <mc:AlternateContent>
        <mc:Choice Requires="wps">
          <w:drawing>
            <wp:anchor distT="0" distB="0" distL="0" distR="0" simplePos="0" relativeHeight="251659264" behindDoc="0" locked="0" layoutInCell="1" allowOverlap="1" wp14:anchorId="74845F7F" wp14:editId="245C3401">
              <wp:simplePos x="635" y="635"/>
              <wp:positionH relativeFrom="page">
                <wp:align>center</wp:align>
              </wp:positionH>
              <wp:positionV relativeFrom="page">
                <wp:align>top</wp:align>
              </wp:positionV>
              <wp:extent cx="1400175" cy="400050"/>
              <wp:effectExtent l="0" t="0" r="9525" b="0"/>
              <wp:wrapNone/>
              <wp:docPr id="985843269" name="Text Box 2"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0898F969" w14:textId="6FA4E7C4"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4845F7F" id="_x0000_t202" coordsize="21600,21600" o:spt="202" path="m,l,21600r21600,l21600,xe">
              <v:stroke joinstyle="miter"/>
              <v:path gradientshapeok="t" o:connecttype="rect"/>
            </v:shapetype>
            <v:shape id="Text Box 2" o:spid="_x0000_s1026" type="#_x0000_t202" alt="OFFICIAL - SENSITIVE" style="position:absolute;margin-left:0;margin-top:0;width:110.25pt;height:3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" filled="f" stroked="f">
              <v:fill o:detectmouseclick="t"/>
              <v:textbox style="mso-fit-shape-to-text:t" inset="0,15pt,0,0">
                <w:txbxContent>
                  <w:p w14:paraId="0898F969" w14:textId="6FA4E7C4"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2F0" w14:textId="44941339" w:rsidR="00F2340A" w:rsidRDefault="00213184">
    <w:pPr>
      <w:pStyle w:val="Header"/>
    </w:pPr>
    <w:r>
      <w:rPr>
        <w:noProof/>
      </w:rPr>
      <mc:AlternateContent>
        <mc:Choice Requires="wps">
          <w:drawing>
            <wp:anchor distT="0" distB="0" distL="0" distR="0" simplePos="0" relativeHeight="251660288" behindDoc="0" locked="0" layoutInCell="1" allowOverlap="1" wp14:anchorId="7FB24301" wp14:editId="136CDB05">
              <wp:simplePos x="635" y="635"/>
              <wp:positionH relativeFrom="page">
                <wp:align>center</wp:align>
              </wp:positionH>
              <wp:positionV relativeFrom="page">
                <wp:align>top</wp:align>
              </wp:positionV>
              <wp:extent cx="1400175" cy="400050"/>
              <wp:effectExtent l="0" t="0" r="9525" b="0"/>
              <wp:wrapNone/>
              <wp:docPr id="1910394229" name="Text Box 3"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0E5C94D" w14:textId="0445A407" w:rsidR="00213184" w:rsidRPr="00213184" w:rsidRDefault="00213184" w:rsidP="00213184">
                          <w:pPr>
                            <w:spacing w:after="0"/>
                            <w:rPr>
                              <w:rFonts w:ascii="Aptos" w:eastAsia="Aptos" w:hAnsi="Aptos" w:cs="Aptos"/>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B24301" id="_x0000_t202" coordsize="21600,21600" o:spt="202" path="m,l,21600r21600,l21600,xe">
              <v:stroke joinstyle="miter"/>
              <v:path gradientshapeok="t" o:connecttype="rect"/>
            </v:shapetype>
            <v:shape id="Text Box 3" o:spid="_x0000_s1027" type="#_x0000_t202" alt="OFFICIAL - SENSITIVE" style="position:absolute;margin-left:0;margin-top:0;width:110.25pt;height:3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" filled="f" stroked="f">
              <v:textbox style="mso-fit-shape-to-text:t" inset="0,15pt,0,0">
                <w:txbxContent>
                  <w:p w14:paraId="30E5C94D" w14:textId="0445A407" w:rsidR="00213184" w:rsidRPr="00213184" w:rsidRDefault="00213184" w:rsidP="00213184">
                    <w:pPr>
                      <w:spacing w:after="0"/>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D94D" w14:textId="4FD96401" w:rsidR="00213184" w:rsidRDefault="00213184">
    <w:pPr>
      <w:pStyle w:val="Header"/>
    </w:pPr>
    <w:r>
      <w:rPr>
        <w:noProof/>
      </w:rPr>
      <mc:AlternateContent>
        <mc:Choice Requires="wps">
          <w:drawing>
            <wp:anchor distT="0" distB="0" distL="0" distR="0" simplePos="0" relativeHeight="251658240" behindDoc="0" locked="0" layoutInCell="1" allowOverlap="1" wp14:anchorId="61DE6822" wp14:editId="679F9E42">
              <wp:simplePos x="635" y="635"/>
              <wp:positionH relativeFrom="page">
                <wp:align>center</wp:align>
              </wp:positionH>
              <wp:positionV relativeFrom="page">
                <wp:align>top</wp:align>
              </wp:positionV>
              <wp:extent cx="1400175" cy="400050"/>
              <wp:effectExtent l="0" t="0" r="9525" b="0"/>
              <wp:wrapNone/>
              <wp:docPr id="365447540" name="Text Box 1"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574D68D" w14:textId="5E57C14D"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DE6822" id="_x0000_t202" coordsize="21600,21600" o:spt="202" path="m,l,21600r21600,l21600,xe">
              <v:stroke joinstyle="miter"/>
              <v:path gradientshapeok="t" o:connecttype="rect"/>
            </v:shapetype>
            <v:shape id="Text Box 1" o:spid="_x0000_s1030" type="#_x0000_t202" alt="OFFICIAL - SENSITIVE" style="position:absolute;margin-left:0;margin-top:0;width:110.25pt;height:3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" filled="f" stroked="f">
              <v:fill o:detectmouseclick="t"/>
              <v:textbox style="mso-fit-shape-to-text:t" inset="0,15pt,0,0">
                <w:txbxContent>
                  <w:p w14:paraId="3574D68D" w14:textId="5E57C14D"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890E"/>
    <w:multiLevelType w:val="hybridMultilevel"/>
    <w:tmpl w:val="2A8E0F2C"/>
    <w:lvl w:ilvl="0" w:tplc="8EC0E56A">
      <w:start w:val="1"/>
      <w:numFmt w:val="lowerLetter"/>
      <w:lvlText w:val="%1"/>
      <w:lvlJc w:val="left"/>
      <w:pPr>
        <w:ind w:left="1494" w:hanging="360"/>
      </w:pPr>
    </w:lvl>
    <w:lvl w:ilvl="1" w:tplc="CEFAFEF2">
      <w:start w:val="1"/>
      <w:numFmt w:val="lowerLetter"/>
      <w:lvlText w:val="%2."/>
      <w:lvlJc w:val="left"/>
      <w:pPr>
        <w:ind w:left="2214" w:hanging="360"/>
      </w:pPr>
    </w:lvl>
    <w:lvl w:ilvl="2" w:tplc="1E84FBF0">
      <w:start w:val="1"/>
      <w:numFmt w:val="lowerRoman"/>
      <w:lvlText w:val="%3."/>
      <w:lvlJc w:val="right"/>
      <w:pPr>
        <w:ind w:left="2934" w:hanging="180"/>
      </w:pPr>
    </w:lvl>
    <w:lvl w:ilvl="3" w:tplc="ADBECE26">
      <w:start w:val="1"/>
      <w:numFmt w:val="decimal"/>
      <w:lvlText w:val="%4."/>
      <w:lvlJc w:val="left"/>
      <w:pPr>
        <w:ind w:left="3654" w:hanging="360"/>
      </w:pPr>
    </w:lvl>
    <w:lvl w:ilvl="4" w:tplc="05B69260">
      <w:start w:val="1"/>
      <w:numFmt w:val="lowerLetter"/>
      <w:lvlText w:val="%5."/>
      <w:lvlJc w:val="left"/>
      <w:pPr>
        <w:ind w:left="4374" w:hanging="360"/>
      </w:pPr>
    </w:lvl>
    <w:lvl w:ilvl="5" w:tplc="F43AD9C4">
      <w:start w:val="1"/>
      <w:numFmt w:val="lowerRoman"/>
      <w:lvlText w:val="%6."/>
      <w:lvlJc w:val="right"/>
      <w:pPr>
        <w:ind w:left="5094" w:hanging="180"/>
      </w:pPr>
    </w:lvl>
    <w:lvl w:ilvl="6" w:tplc="B3D22DF8">
      <w:start w:val="1"/>
      <w:numFmt w:val="decimal"/>
      <w:lvlText w:val="%7."/>
      <w:lvlJc w:val="left"/>
      <w:pPr>
        <w:ind w:left="5814" w:hanging="360"/>
      </w:pPr>
    </w:lvl>
    <w:lvl w:ilvl="7" w:tplc="CF081782">
      <w:start w:val="1"/>
      <w:numFmt w:val="lowerLetter"/>
      <w:lvlText w:val="%8."/>
      <w:lvlJc w:val="left"/>
      <w:pPr>
        <w:ind w:left="6534" w:hanging="360"/>
      </w:pPr>
    </w:lvl>
    <w:lvl w:ilvl="8" w:tplc="49E8C7C4">
      <w:start w:val="1"/>
      <w:numFmt w:val="lowerRoman"/>
      <w:lvlText w:val="%9."/>
      <w:lvlJc w:val="right"/>
      <w:pPr>
        <w:ind w:left="7254" w:hanging="180"/>
      </w:pPr>
    </w:lvl>
  </w:abstractNum>
  <w:abstractNum w:abstractNumId="1" w15:restartNumberingAfterBreak="0">
    <w:nsid w:val="02ED68AB"/>
    <w:multiLevelType w:val="hybridMultilevel"/>
    <w:tmpl w:val="7468505A"/>
    <w:lvl w:ilvl="0" w:tplc="11E275DA">
      <w:start w:val="1"/>
      <w:numFmt w:val="lowerRoman"/>
      <w:lvlText w:val="%1"/>
      <w:lvlJc w:val="righ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E8394D4"/>
    <w:multiLevelType w:val="hybridMultilevel"/>
    <w:tmpl w:val="C4FA5264"/>
    <w:lvl w:ilvl="0" w:tplc="4D1229F8">
      <w:start w:val="1"/>
      <w:numFmt w:val="lowerLetter"/>
      <w:lvlText w:val="%1"/>
      <w:lvlJc w:val="left"/>
      <w:pPr>
        <w:ind w:left="1494" w:hanging="360"/>
      </w:pPr>
    </w:lvl>
    <w:lvl w:ilvl="1" w:tplc="62E4424A">
      <w:start w:val="1"/>
      <w:numFmt w:val="lowerLetter"/>
      <w:lvlText w:val="%2."/>
      <w:lvlJc w:val="left"/>
      <w:pPr>
        <w:ind w:left="2214" w:hanging="360"/>
      </w:pPr>
    </w:lvl>
    <w:lvl w:ilvl="2" w:tplc="63B45E26">
      <w:start w:val="1"/>
      <w:numFmt w:val="lowerRoman"/>
      <w:lvlText w:val="%3."/>
      <w:lvlJc w:val="right"/>
      <w:pPr>
        <w:ind w:left="2934" w:hanging="180"/>
      </w:pPr>
    </w:lvl>
    <w:lvl w:ilvl="3" w:tplc="6C080546">
      <w:start w:val="1"/>
      <w:numFmt w:val="decimal"/>
      <w:lvlText w:val="%4."/>
      <w:lvlJc w:val="left"/>
      <w:pPr>
        <w:ind w:left="3654" w:hanging="360"/>
      </w:pPr>
    </w:lvl>
    <w:lvl w:ilvl="4" w:tplc="86E2296E">
      <w:start w:val="1"/>
      <w:numFmt w:val="lowerLetter"/>
      <w:lvlText w:val="%5."/>
      <w:lvlJc w:val="left"/>
      <w:pPr>
        <w:ind w:left="4374" w:hanging="360"/>
      </w:pPr>
    </w:lvl>
    <w:lvl w:ilvl="5" w:tplc="DB6A34B0">
      <w:start w:val="1"/>
      <w:numFmt w:val="lowerRoman"/>
      <w:lvlText w:val="%6."/>
      <w:lvlJc w:val="right"/>
      <w:pPr>
        <w:ind w:left="5094" w:hanging="180"/>
      </w:pPr>
    </w:lvl>
    <w:lvl w:ilvl="6" w:tplc="89DA0E92">
      <w:start w:val="1"/>
      <w:numFmt w:val="decimal"/>
      <w:lvlText w:val="%7."/>
      <w:lvlJc w:val="left"/>
      <w:pPr>
        <w:ind w:left="5814" w:hanging="360"/>
      </w:pPr>
    </w:lvl>
    <w:lvl w:ilvl="7" w:tplc="6E8C6C8A">
      <w:start w:val="1"/>
      <w:numFmt w:val="lowerLetter"/>
      <w:lvlText w:val="%8."/>
      <w:lvlJc w:val="left"/>
      <w:pPr>
        <w:ind w:left="6534" w:hanging="360"/>
      </w:pPr>
    </w:lvl>
    <w:lvl w:ilvl="8" w:tplc="5AE8F58A">
      <w:start w:val="1"/>
      <w:numFmt w:val="lowerRoman"/>
      <w:lvlText w:val="%9."/>
      <w:lvlJc w:val="right"/>
      <w:pPr>
        <w:ind w:left="7254" w:hanging="180"/>
      </w:pPr>
    </w:lvl>
  </w:abstractNum>
  <w:abstractNum w:abstractNumId="3" w15:restartNumberingAfterBreak="0">
    <w:nsid w:val="1ACF1ACC"/>
    <w:multiLevelType w:val="multilevel"/>
    <w:tmpl w:val="4FCCCFCA"/>
    <w:lvl w:ilvl="0">
      <w:start w:val="1"/>
      <w:numFmt w:val="decimal"/>
      <w:lvlText w:val="%1."/>
      <w:lvlJc w:val="left"/>
      <w:pPr>
        <w:ind w:left="6840" w:hanging="360"/>
      </w:pPr>
      <w:rPr>
        <w:rFonts w:hint="default"/>
        <w:b w:val="0"/>
        <w:bCs w:val="0"/>
        <w:color w:val="auto"/>
        <w:u w:val="none"/>
      </w:rPr>
    </w:lvl>
    <w:lvl w:ilvl="1">
      <w:start w:val="1"/>
      <w:numFmt w:val="decimal"/>
      <w:lvlText w:val="%1.%2."/>
      <w:lvlJc w:val="left"/>
      <w:pPr>
        <w:ind w:left="2417" w:hanging="432"/>
      </w:pPr>
      <w:rPr>
        <w:rFonts w:hint="default"/>
        <w:b w:val="0"/>
        <w:bCs w:val="0"/>
        <w:color w:val="auto"/>
      </w:rPr>
    </w:lvl>
    <w:lvl w:ilvl="2">
      <w:start w:val="1"/>
      <w:numFmt w:val="decimal"/>
      <w:lvlText w:val="%1.%2.%3."/>
      <w:lvlJc w:val="left"/>
      <w:pPr>
        <w:ind w:left="504" w:hanging="504"/>
      </w:pPr>
      <w:rPr>
        <w:rFonts w:hint="default"/>
        <w:b w:val="0"/>
        <w:bCs w:val="0"/>
        <w:i w:val="0"/>
        <w:iCs w:val="0"/>
        <w:color w:val="auto"/>
      </w:rPr>
    </w:lvl>
    <w:lvl w:ilvl="3">
      <w:start w:val="1"/>
      <w:numFmt w:val="lowerLetter"/>
      <w:lvlText w:val="%4"/>
      <w:lvlJc w:val="left"/>
      <w:pPr>
        <w:ind w:left="7920" w:hanging="360"/>
      </w:pPr>
    </w:lvl>
    <w:lvl w:ilvl="4">
      <w:start w:val="1"/>
      <w:numFmt w:val="lowerRoman"/>
      <w:lvlText w:val="%5"/>
      <w:lvlJc w:val="left"/>
      <w:pPr>
        <w:ind w:left="8712" w:hanging="792"/>
      </w:pPr>
      <w:rPr>
        <w:rFonts w:hint="default"/>
      </w:rPr>
    </w:lvl>
    <w:lvl w:ilvl="5">
      <w:start w:val="1"/>
      <w:numFmt w:val="upperRoman"/>
      <w:lvlText w:val="%6"/>
      <w:lvlJc w:val="left"/>
      <w:pPr>
        <w:ind w:left="9216" w:hanging="936"/>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0224" w:hanging="1224"/>
      </w:pPr>
      <w:rPr>
        <w:rFonts w:hint="default"/>
      </w:rPr>
    </w:lvl>
    <w:lvl w:ilvl="8">
      <w:start w:val="1"/>
      <w:numFmt w:val="decimal"/>
      <w:lvlText w:val="%1.%2.%3.%4.%5.%6.%7.%8.%9."/>
      <w:lvlJc w:val="left"/>
      <w:pPr>
        <w:ind w:left="10800" w:hanging="1440"/>
      </w:pPr>
      <w:rPr>
        <w:rFonts w:hint="default"/>
      </w:rPr>
    </w:lvl>
  </w:abstractNum>
  <w:abstractNum w:abstractNumId="4" w15:restartNumberingAfterBreak="0">
    <w:nsid w:val="2AA72490"/>
    <w:multiLevelType w:val="hybridMultilevel"/>
    <w:tmpl w:val="744861F2"/>
    <w:lvl w:ilvl="0" w:tplc="E61450EA">
      <w:start w:val="1"/>
      <w:numFmt w:val="lowerLetter"/>
      <w:lvlText w:val="%1"/>
      <w:lvlJc w:val="left"/>
      <w:pPr>
        <w:ind w:left="1494" w:hanging="360"/>
      </w:pPr>
    </w:lvl>
    <w:lvl w:ilvl="1" w:tplc="76669C86">
      <w:start w:val="1"/>
      <w:numFmt w:val="lowerLetter"/>
      <w:lvlText w:val="%2."/>
      <w:lvlJc w:val="left"/>
      <w:pPr>
        <w:ind w:left="2214" w:hanging="360"/>
      </w:pPr>
    </w:lvl>
    <w:lvl w:ilvl="2" w:tplc="6FB03372">
      <w:start w:val="1"/>
      <w:numFmt w:val="lowerRoman"/>
      <w:lvlText w:val="%3."/>
      <w:lvlJc w:val="right"/>
      <w:pPr>
        <w:ind w:left="2934" w:hanging="180"/>
      </w:pPr>
    </w:lvl>
    <w:lvl w:ilvl="3" w:tplc="2D766920">
      <w:start w:val="1"/>
      <w:numFmt w:val="decimal"/>
      <w:lvlText w:val="%4."/>
      <w:lvlJc w:val="left"/>
      <w:pPr>
        <w:ind w:left="3654" w:hanging="360"/>
      </w:pPr>
    </w:lvl>
    <w:lvl w:ilvl="4" w:tplc="66705254">
      <w:start w:val="1"/>
      <w:numFmt w:val="lowerLetter"/>
      <w:lvlText w:val="%5."/>
      <w:lvlJc w:val="left"/>
      <w:pPr>
        <w:ind w:left="4374" w:hanging="360"/>
      </w:pPr>
    </w:lvl>
    <w:lvl w:ilvl="5" w:tplc="D480B630">
      <w:start w:val="1"/>
      <w:numFmt w:val="lowerRoman"/>
      <w:lvlText w:val="%6."/>
      <w:lvlJc w:val="right"/>
      <w:pPr>
        <w:ind w:left="5094" w:hanging="180"/>
      </w:pPr>
    </w:lvl>
    <w:lvl w:ilvl="6" w:tplc="E6166CA6">
      <w:start w:val="1"/>
      <w:numFmt w:val="decimal"/>
      <w:lvlText w:val="%7."/>
      <w:lvlJc w:val="left"/>
      <w:pPr>
        <w:ind w:left="5814" w:hanging="360"/>
      </w:pPr>
    </w:lvl>
    <w:lvl w:ilvl="7" w:tplc="73702F86">
      <w:start w:val="1"/>
      <w:numFmt w:val="lowerLetter"/>
      <w:lvlText w:val="%8."/>
      <w:lvlJc w:val="left"/>
      <w:pPr>
        <w:ind w:left="6534" w:hanging="360"/>
      </w:pPr>
    </w:lvl>
    <w:lvl w:ilvl="8" w:tplc="6F208C80">
      <w:start w:val="1"/>
      <w:numFmt w:val="lowerRoman"/>
      <w:lvlText w:val="%9."/>
      <w:lvlJc w:val="right"/>
      <w:pPr>
        <w:ind w:left="7254" w:hanging="180"/>
      </w:pPr>
    </w:lvl>
  </w:abstractNum>
  <w:abstractNum w:abstractNumId="5" w15:restartNumberingAfterBreak="0">
    <w:nsid w:val="2AAF3899"/>
    <w:multiLevelType w:val="hybridMultilevel"/>
    <w:tmpl w:val="0374CD5C"/>
    <w:lvl w:ilvl="0" w:tplc="D2E4ED84">
      <w:start w:val="1"/>
      <w:numFmt w:val="lowerLetter"/>
      <w:lvlText w:val="%1)"/>
      <w:lvlJc w:val="left"/>
      <w:pPr>
        <w:ind w:left="1440" w:hanging="360"/>
      </w:pPr>
    </w:lvl>
    <w:lvl w:ilvl="1" w:tplc="765405A4">
      <w:start w:val="1"/>
      <w:numFmt w:val="lowerLetter"/>
      <w:lvlText w:val="%2)"/>
      <w:lvlJc w:val="left"/>
      <w:pPr>
        <w:ind w:left="1440" w:hanging="360"/>
      </w:pPr>
    </w:lvl>
    <w:lvl w:ilvl="2" w:tplc="C512CD16">
      <w:start w:val="1"/>
      <w:numFmt w:val="lowerLetter"/>
      <w:lvlText w:val="%3)"/>
      <w:lvlJc w:val="left"/>
      <w:pPr>
        <w:ind w:left="1440" w:hanging="360"/>
      </w:pPr>
    </w:lvl>
    <w:lvl w:ilvl="3" w:tplc="504037F6">
      <w:start w:val="1"/>
      <w:numFmt w:val="lowerLetter"/>
      <w:lvlText w:val="%4)"/>
      <w:lvlJc w:val="left"/>
      <w:pPr>
        <w:ind w:left="1440" w:hanging="360"/>
      </w:pPr>
    </w:lvl>
    <w:lvl w:ilvl="4" w:tplc="1FC65EF0">
      <w:start w:val="1"/>
      <w:numFmt w:val="lowerLetter"/>
      <w:lvlText w:val="%5)"/>
      <w:lvlJc w:val="left"/>
      <w:pPr>
        <w:ind w:left="1440" w:hanging="360"/>
      </w:pPr>
    </w:lvl>
    <w:lvl w:ilvl="5" w:tplc="9E8274CC">
      <w:start w:val="1"/>
      <w:numFmt w:val="lowerLetter"/>
      <w:lvlText w:val="%6)"/>
      <w:lvlJc w:val="left"/>
      <w:pPr>
        <w:ind w:left="1440" w:hanging="360"/>
      </w:pPr>
    </w:lvl>
    <w:lvl w:ilvl="6" w:tplc="42B0DB90">
      <w:start w:val="1"/>
      <w:numFmt w:val="lowerLetter"/>
      <w:lvlText w:val="%7)"/>
      <w:lvlJc w:val="left"/>
      <w:pPr>
        <w:ind w:left="1440" w:hanging="360"/>
      </w:pPr>
    </w:lvl>
    <w:lvl w:ilvl="7" w:tplc="AF76DFF2">
      <w:start w:val="1"/>
      <w:numFmt w:val="lowerLetter"/>
      <w:lvlText w:val="%8)"/>
      <w:lvlJc w:val="left"/>
      <w:pPr>
        <w:ind w:left="1440" w:hanging="360"/>
      </w:pPr>
    </w:lvl>
    <w:lvl w:ilvl="8" w:tplc="D6204C9E">
      <w:start w:val="1"/>
      <w:numFmt w:val="lowerLetter"/>
      <w:lvlText w:val="%9)"/>
      <w:lvlJc w:val="left"/>
      <w:pPr>
        <w:ind w:left="1440" w:hanging="360"/>
      </w:pPr>
    </w:lvl>
  </w:abstractNum>
  <w:abstractNum w:abstractNumId="6" w15:restartNumberingAfterBreak="0">
    <w:nsid w:val="341563AD"/>
    <w:multiLevelType w:val="hybridMultilevel"/>
    <w:tmpl w:val="A5645578"/>
    <w:lvl w:ilvl="0" w:tplc="4BFC8B0A">
      <w:start w:val="1"/>
      <w:numFmt w:val="lowerLetter"/>
      <w:lvlText w:val="%1"/>
      <w:lvlJc w:val="left"/>
      <w:pPr>
        <w:ind w:left="1494" w:hanging="360"/>
      </w:pPr>
    </w:lvl>
    <w:lvl w:ilvl="1" w:tplc="A0F44CE8">
      <w:start w:val="1"/>
      <w:numFmt w:val="lowerLetter"/>
      <w:lvlText w:val="%2."/>
      <w:lvlJc w:val="left"/>
      <w:pPr>
        <w:ind w:left="2214" w:hanging="360"/>
      </w:pPr>
    </w:lvl>
    <w:lvl w:ilvl="2" w:tplc="DF72B842">
      <w:start w:val="1"/>
      <w:numFmt w:val="lowerRoman"/>
      <w:lvlText w:val="%3."/>
      <w:lvlJc w:val="right"/>
      <w:pPr>
        <w:ind w:left="2934" w:hanging="180"/>
      </w:pPr>
    </w:lvl>
    <w:lvl w:ilvl="3" w:tplc="6CE4C392">
      <w:start w:val="1"/>
      <w:numFmt w:val="decimal"/>
      <w:lvlText w:val="%4."/>
      <w:lvlJc w:val="left"/>
      <w:pPr>
        <w:ind w:left="3654" w:hanging="360"/>
      </w:pPr>
    </w:lvl>
    <w:lvl w:ilvl="4" w:tplc="68AAD496">
      <w:start w:val="1"/>
      <w:numFmt w:val="lowerLetter"/>
      <w:lvlText w:val="%5."/>
      <w:lvlJc w:val="left"/>
      <w:pPr>
        <w:ind w:left="4374" w:hanging="360"/>
      </w:pPr>
    </w:lvl>
    <w:lvl w:ilvl="5" w:tplc="00B810D2">
      <w:start w:val="1"/>
      <w:numFmt w:val="lowerRoman"/>
      <w:lvlText w:val="%6."/>
      <w:lvlJc w:val="right"/>
      <w:pPr>
        <w:ind w:left="5094" w:hanging="180"/>
      </w:pPr>
    </w:lvl>
    <w:lvl w:ilvl="6" w:tplc="C33ECD26">
      <w:start w:val="1"/>
      <w:numFmt w:val="decimal"/>
      <w:lvlText w:val="%7."/>
      <w:lvlJc w:val="left"/>
      <w:pPr>
        <w:ind w:left="5814" w:hanging="360"/>
      </w:pPr>
    </w:lvl>
    <w:lvl w:ilvl="7" w:tplc="D9FEA226">
      <w:start w:val="1"/>
      <w:numFmt w:val="lowerLetter"/>
      <w:lvlText w:val="%8."/>
      <w:lvlJc w:val="left"/>
      <w:pPr>
        <w:ind w:left="6534" w:hanging="360"/>
      </w:pPr>
    </w:lvl>
    <w:lvl w:ilvl="8" w:tplc="2BBE84C6">
      <w:start w:val="1"/>
      <w:numFmt w:val="lowerRoman"/>
      <w:lvlText w:val="%9."/>
      <w:lvlJc w:val="right"/>
      <w:pPr>
        <w:ind w:left="7254" w:hanging="180"/>
      </w:pPr>
    </w:lvl>
  </w:abstractNum>
  <w:abstractNum w:abstractNumId="7" w15:restartNumberingAfterBreak="0">
    <w:nsid w:val="48D83E53"/>
    <w:multiLevelType w:val="hybridMultilevel"/>
    <w:tmpl w:val="74B83B52"/>
    <w:lvl w:ilvl="0" w:tplc="11E275DA">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7A2902"/>
    <w:multiLevelType w:val="hybridMultilevel"/>
    <w:tmpl w:val="DCCAF4BA"/>
    <w:lvl w:ilvl="0" w:tplc="08090019">
      <w:start w:val="1"/>
      <w:numFmt w:val="lowerLetter"/>
      <w:lvlText w:val="%1."/>
      <w:lvlJc w:val="left"/>
      <w:pPr>
        <w:ind w:left="1915" w:hanging="360"/>
      </w:pPr>
    </w:lvl>
    <w:lvl w:ilvl="1" w:tplc="08090019" w:tentative="1">
      <w:start w:val="1"/>
      <w:numFmt w:val="lowerLetter"/>
      <w:lvlText w:val="%2."/>
      <w:lvlJc w:val="left"/>
      <w:pPr>
        <w:ind w:left="2635" w:hanging="360"/>
      </w:pPr>
    </w:lvl>
    <w:lvl w:ilvl="2" w:tplc="0809001B" w:tentative="1">
      <w:start w:val="1"/>
      <w:numFmt w:val="lowerRoman"/>
      <w:lvlText w:val="%3."/>
      <w:lvlJc w:val="right"/>
      <w:pPr>
        <w:ind w:left="3355" w:hanging="180"/>
      </w:pPr>
    </w:lvl>
    <w:lvl w:ilvl="3" w:tplc="0809000F" w:tentative="1">
      <w:start w:val="1"/>
      <w:numFmt w:val="decimal"/>
      <w:lvlText w:val="%4."/>
      <w:lvlJc w:val="left"/>
      <w:pPr>
        <w:ind w:left="4075" w:hanging="360"/>
      </w:pPr>
    </w:lvl>
    <w:lvl w:ilvl="4" w:tplc="08090019" w:tentative="1">
      <w:start w:val="1"/>
      <w:numFmt w:val="lowerLetter"/>
      <w:lvlText w:val="%5."/>
      <w:lvlJc w:val="left"/>
      <w:pPr>
        <w:ind w:left="4795" w:hanging="360"/>
      </w:pPr>
    </w:lvl>
    <w:lvl w:ilvl="5" w:tplc="0809001B" w:tentative="1">
      <w:start w:val="1"/>
      <w:numFmt w:val="lowerRoman"/>
      <w:lvlText w:val="%6."/>
      <w:lvlJc w:val="right"/>
      <w:pPr>
        <w:ind w:left="5515" w:hanging="180"/>
      </w:pPr>
    </w:lvl>
    <w:lvl w:ilvl="6" w:tplc="0809000F" w:tentative="1">
      <w:start w:val="1"/>
      <w:numFmt w:val="decimal"/>
      <w:lvlText w:val="%7."/>
      <w:lvlJc w:val="left"/>
      <w:pPr>
        <w:ind w:left="6235" w:hanging="360"/>
      </w:pPr>
    </w:lvl>
    <w:lvl w:ilvl="7" w:tplc="08090019" w:tentative="1">
      <w:start w:val="1"/>
      <w:numFmt w:val="lowerLetter"/>
      <w:lvlText w:val="%8."/>
      <w:lvlJc w:val="left"/>
      <w:pPr>
        <w:ind w:left="6955" w:hanging="360"/>
      </w:pPr>
    </w:lvl>
    <w:lvl w:ilvl="8" w:tplc="0809001B" w:tentative="1">
      <w:start w:val="1"/>
      <w:numFmt w:val="lowerRoman"/>
      <w:lvlText w:val="%9."/>
      <w:lvlJc w:val="right"/>
      <w:pPr>
        <w:ind w:left="7675" w:hanging="180"/>
      </w:pPr>
    </w:lvl>
  </w:abstractNum>
  <w:abstractNum w:abstractNumId="9" w15:restartNumberingAfterBreak="0">
    <w:nsid w:val="5A10600D"/>
    <w:multiLevelType w:val="hybridMultilevel"/>
    <w:tmpl w:val="E1DC3F26"/>
    <w:lvl w:ilvl="0" w:tplc="7A546E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A30DEB"/>
    <w:multiLevelType w:val="multilevel"/>
    <w:tmpl w:val="3A5E7860"/>
    <w:lvl w:ilvl="0">
      <w:start w:val="1"/>
      <w:numFmt w:val="decimal"/>
      <w:lvlText w:val="%1."/>
      <w:lvlJc w:val="left"/>
      <w:pPr>
        <w:ind w:left="6840" w:hanging="360"/>
      </w:pPr>
      <w:rPr>
        <w:rFonts w:hint="default"/>
        <w:b w:val="0"/>
        <w:bCs w:val="0"/>
        <w:color w:val="auto"/>
        <w:u w:val="none"/>
      </w:rPr>
    </w:lvl>
    <w:lvl w:ilvl="1">
      <w:start w:val="1"/>
      <w:numFmt w:val="decimal"/>
      <w:lvlText w:val="%1.%2."/>
      <w:lvlJc w:val="left"/>
      <w:pPr>
        <w:ind w:left="2417" w:hanging="432"/>
      </w:pPr>
      <w:rPr>
        <w:rFonts w:hint="default"/>
        <w:b w:val="0"/>
        <w:bCs w:val="0"/>
        <w:color w:val="auto"/>
      </w:rPr>
    </w:lvl>
    <w:lvl w:ilvl="2">
      <w:start w:val="1"/>
      <w:numFmt w:val="decimal"/>
      <w:lvlText w:val="%1.%2.%3."/>
      <w:lvlJc w:val="left"/>
      <w:pPr>
        <w:ind w:left="7704" w:hanging="504"/>
      </w:pPr>
      <w:rPr>
        <w:rFonts w:hint="default"/>
        <w:b w:val="0"/>
        <w:bCs w:val="0"/>
        <w:color w:val="auto"/>
      </w:rPr>
    </w:lvl>
    <w:lvl w:ilvl="3">
      <w:start w:val="1"/>
      <w:numFmt w:val="lowerLetter"/>
      <w:lvlText w:val="%4"/>
      <w:lvlJc w:val="left"/>
      <w:pPr>
        <w:ind w:left="7920" w:hanging="360"/>
      </w:pPr>
      <w:rPr>
        <w:rFonts w:hint="default"/>
      </w:rPr>
    </w:lvl>
    <w:lvl w:ilvl="4">
      <w:start w:val="1"/>
      <w:numFmt w:val="lowerRoman"/>
      <w:lvlText w:val="%5"/>
      <w:lvlJc w:val="left"/>
      <w:pPr>
        <w:ind w:left="8712" w:hanging="792"/>
      </w:pPr>
      <w:rPr>
        <w:rFonts w:hint="default"/>
      </w:rPr>
    </w:lvl>
    <w:lvl w:ilvl="5">
      <w:start w:val="1"/>
      <w:numFmt w:val="upperRoman"/>
      <w:lvlText w:val="%6"/>
      <w:lvlJc w:val="left"/>
      <w:pPr>
        <w:ind w:left="9216" w:hanging="936"/>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0224" w:hanging="1224"/>
      </w:pPr>
      <w:rPr>
        <w:rFonts w:hint="default"/>
      </w:rPr>
    </w:lvl>
    <w:lvl w:ilvl="8">
      <w:start w:val="1"/>
      <w:numFmt w:val="decimal"/>
      <w:lvlText w:val="%1.%2.%3.%4.%5.%6.%7.%8.%9."/>
      <w:lvlJc w:val="left"/>
      <w:pPr>
        <w:ind w:left="10800" w:hanging="1440"/>
      </w:pPr>
      <w:rPr>
        <w:rFonts w:hint="default"/>
      </w:rPr>
    </w:lvl>
  </w:abstractNum>
  <w:abstractNum w:abstractNumId="11" w15:restartNumberingAfterBreak="0">
    <w:nsid w:val="6304C162"/>
    <w:multiLevelType w:val="hybridMultilevel"/>
    <w:tmpl w:val="9BD85C94"/>
    <w:lvl w:ilvl="0" w:tplc="11E275DA">
      <w:start w:val="1"/>
      <w:numFmt w:val="lowerRoman"/>
      <w:lvlText w:val="%1"/>
      <w:lvlJc w:val="right"/>
      <w:pPr>
        <w:ind w:left="1494" w:hanging="360"/>
      </w:pPr>
    </w:lvl>
    <w:lvl w:ilvl="1" w:tplc="A6CEA352">
      <w:start w:val="1"/>
      <w:numFmt w:val="lowerLetter"/>
      <w:lvlText w:val="%2."/>
      <w:lvlJc w:val="left"/>
      <w:pPr>
        <w:ind w:left="2214" w:hanging="360"/>
      </w:pPr>
    </w:lvl>
    <w:lvl w:ilvl="2" w:tplc="F33A940E">
      <w:start w:val="1"/>
      <w:numFmt w:val="lowerRoman"/>
      <w:lvlText w:val="%3."/>
      <w:lvlJc w:val="right"/>
      <w:pPr>
        <w:ind w:left="2934" w:hanging="180"/>
      </w:pPr>
    </w:lvl>
    <w:lvl w:ilvl="3" w:tplc="665AFD32">
      <w:start w:val="1"/>
      <w:numFmt w:val="decimal"/>
      <w:lvlText w:val="%4."/>
      <w:lvlJc w:val="left"/>
      <w:pPr>
        <w:ind w:left="3654" w:hanging="360"/>
      </w:pPr>
    </w:lvl>
    <w:lvl w:ilvl="4" w:tplc="FFC26680">
      <w:start w:val="1"/>
      <w:numFmt w:val="lowerLetter"/>
      <w:lvlText w:val="%5."/>
      <w:lvlJc w:val="left"/>
      <w:pPr>
        <w:ind w:left="4374" w:hanging="360"/>
      </w:pPr>
    </w:lvl>
    <w:lvl w:ilvl="5" w:tplc="D092025A">
      <w:start w:val="1"/>
      <w:numFmt w:val="lowerRoman"/>
      <w:lvlText w:val="%6."/>
      <w:lvlJc w:val="right"/>
      <w:pPr>
        <w:ind w:left="5094" w:hanging="180"/>
      </w:pPr>
    </w:lvl>
    <w:lvl w:ilvl="6" w:tplc="82FEB962">
      <w:start w:val="1"/>
      <w:numFmt w:val="decimal"/>
      <w:lvlText w:val="%7."/>
      <w:lvlJc w:val="left"/>
      <w:pPr>
        <w:ind w:left="5814" w:hanging="360"/>
      </w:pPr>
    </w:lvl>
    <w:lvl w:ilvl="7" w:tplc="8FE6DEAC">
      <w:start w:val="1"/>
      <w:numFmt w:val="lowerLetter"/>
      <w:lvlText w:val="%8."/>
      <w:lvlJc w:val="left"/>
      <w:pPr>
        <w:ind w:left="6534" w:hanging="360"/>
      </w:pPr>
    </w:lvl>
    <w:lvl w:ilvl="8" w:tplc="EA765D80">
      <w:start w:val="1"/>
      <w:numFmt w:val="lowerRoman"/>
      <w:lvlText w:val="%9."/>
      <w:lvlJc w:val="right"/>
      <w:pPr>
        <w:ind w:left="7254" w:hanging="180"/>
      </w:pPr>
    </w:lvl>
  </w:abstractNum>
  <w:abstractNum w:abstractNumId="12" w15:restartNumberingAfterBreak="0">
    <w:nsid w:val="7430201E"/>
    <w:multiLevelType w:val="hybridMultilevel"/>
    <w:tmpl w:val="B6EC00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502982"/>
    <w:multiLevelType w:val="hybridMultilevel"/>
    <w:tmpl w:val="484AB680"/>
    <w:lvl w:ilvl="0" w:tplc="11E275DA">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80E06EA"/>
    <w:multiLevelType w:val="multilevel"/>
    <w:tmpl w:val="D8D6281E"/>
    <w:lvl w:ilvl="0">
      <w:start w:val="1"/>
      <w:numFmt w:val="decimal"/>
      <w:lvlText w:val="%1."/>
      <w:lvlJc w:val="left"/>
      <w:pPr>
        <w:ind w:left="6840" w:hanging="360"/>
      </w:pPr>
      <w:rPr>
        <w:b w:val="0"/>
        <w:bCs w:val="0"/>
        <w:color w:val="auto"/>
        <w:u w:val="none"/>
      </w:rPr>
    </w:lvl>
    <w:lvl w:ilvl="1">
      <w:start w:val="1"/>
      <w:numFmt w:val="decimal"/>
      <w:lvlText w:val="%1.%2."/>
      <w:lvlJc w:val="left"/>
      <w:pPr>
        <w:ind w:left="7272" w:hanging="432"/>
      </w:pPr>
      <w:rPr>
        <w:b w:val="0"/>
        <w:bCs w:val="0"/>
      </w:rPr>
    </w:lvl>
    <w:lvl w:ilvl="2">
      <w:start w:val="1"/>
      <w:numFmt w:val="decimal"/>
      <w:lvlText w:val="%1.%2.%3."/>
      <w:lvlJc w:val="left"/>
      <w:pPr>
        <w:ind w:left="7704" w:hanging="504"/>
      </w:pPr>
    </w:lvl>
    <w:lvl w:ilvl="3">
      <w:start w:val="1"/>
      <w:numFmt w:val="bullet"/>
      <w:lvlText w:val=""/>
      <w:lvlJc w:val="left"/>
      <w:pPr>
        <w:ind w:left="7920" w:hanging="360"/>
      </w:pPr>
      <w:rPr>
        <w:rFonts w:ascii="Symbol" w:hAnsi="Symbol" w:hint="default"/>
      </w:rPr>
    </w:lvl>
    <w:lvl w:ilvl="4">
      <w:start w:val="1"/>
      <w:numFmt w:val="decimal"/>
      <w:lvlText w:val="%1.%2.%3.%4.%5."/>
      <w:lvlJc w:val="left"/>
      <w:pPr>
        <w:ind w:left="8712" w:hanging="792"/>
      </w:pPr>
    </w:lvl>
    <w:lvl w:ilvl="5">
      <w:start w:val="1"/>
      <w:numFmt w:val="decimal"/>
      <w:lvlText w:val="%1.%2.%3.%4.%5.%6."/>
      <w:lvlJc w:val="left"/>
      <w:pPr>
        <w:ind w:left="9216" w:hanging="936"/>
      </w:pPr>
    </w:lvl>
    <w:lvl w:ilvl="6">
      <w:start w:val="1"/>
      <w:numFmt w:val="decimal"/>
      <w:lvlText w:val="%1.%2.%3.%4.%5.%6.%7."/>
      <w:lvlJc w:val="left"/>
      <w:pPr>
        <w:ind w:left="9720" w:hanging="1080"/>
      </w:pPr>
    </w:lvl>
    <w:lvl w:ilvl="7">
      <w:start w:val="1"/>
      <w:numFmt w:val="decimal"/>
      <w:lvlText w:val="%1.%2.%3.%4.%5.%6.%7.%8."/>
      <w:lvlJc w:val="left"/>
      <w:pPr>
        <w:ind w:left="10224" w:hanging="1224"/>
      </w:pPr>
    </w:lvl>
    <w:lvl w:ilvl="8">
      <w:start w:val="1"/>
      <w:numFmt w:val="decimal"/>
      <w:lvlText w:val="%1.%2.%3.%4.%5.%6.%7.%8.%9."/>
      <w:lvlJc w:val="left"/>
      <w:pPr>
        <w:ind w:left="10800" w:hanging="1440"/>
      </w:pPr>
    </w:lvl>
  </w:abstractNum>
  <w:abstractNum w:abstractNumId="15" w15:restartNumberingAfterBreak="0">
    <w:nsid w:val="7CCD9B0F"/>
    <w:multiLevelType w:val="hybridMultilevel"/>
    <w:tmpl w:val="2728711E"/>
    <w:lvl w:ilvl="0" w:tplc="174AD188">
      <w:start w:val="1"/>
      <w:numFmt w:val="lowerLetter"/>
      <w:lvlText w:val="%1"/>
      <w:lvlJc w:val="left"/>
      <w:pPr>
        <w:ind w:left="1494" w:hanging="360"/>
      </w:pPr>
    </w:lvl>
    <w:lvl w:ilvl="1" w:tplc="09CACBB8">
      <w:start w:val="1"/>
      <w:numFmt w:val="lowerLetter"/>
      <w:lvlText w:val="%2."/>
      <w:lvlJc w:val="left"/>
      <w:pPr>
        <w:ind w:left="2214" w:hanging="360"/>
      </w:pPr>
    </w:lvl>
    <w:lvl w:ilvl="2" w:tplc="F1CE0B70">
      <w:start w:val="1"/>
      <w:numFmt w:val="lowerRoman"/>
      <w:lvlText w:val="%3."/>
      <w:lvlJc w:val="right"/>
      <w:pPr>
        <w:ind w:left="2934" w:hanging="180"/>
      </w:pPr>
    </w:lvl>
    <w:lvl w:ilvl="3" w:tplc="11343E20">
      <w:start w:val="1"/>
      <w:numFmt w:val="decimal"/>
      <w:lvlText w:val="%4."/>
      <w:lvlJc w:val="left"/>
      <w:pPr>
        <w:ind w:left="3654" w:hanging="360"/>
      </w:pPr>
    </w:lvl>
    <w:lvl w:ilvl="4" w:tplc="E0104E06">
      <w:start w:val="1"/>
      <w:numFmt w:val="lowerLetter"/>
      <w:lvlText w:val="%5."/>
      <w:lvlJc w:val="left"/>
      <w:pPr>
        <w:ind w:left="4374" w:hanging="360"/>
      </w:pPr>
    </w:lvl>
    <w:lvl w:ilvl="5" w:tplc="A6F48EE2">
      <w:start w:val="1"/>
      <w:numFmt w:val="lowerRoman"/>
      <w:lvlText w:val="%6."/>
      <w:lvlJc w:val="right"/>
      <w:pPr>
        <w:ind w:left="5094" w:hanging="180"/>
      </w:pPr>
    </w:lvl>
    <w:lvl w:ilvl="6" w:tplc="E0442B5E">
      <w:start w:val="1"/>
      <w:numFmt w:val="decimal"/>
      <w:lvlText w:val="%7."/>
      <w:lvlJc w:val="left"/>
      <w:pPr>
        <w:ind w:left="5814" w:hanging="360"/>
      </w:pPr>
    </w:lvl>
    <w:lvl w:ilvl="7" w:tplc="21F4D692">
      <w:start w:val="1"/>
      <w:numFmt w:val="lowerLetter"/>
      <w:lvlText w:val="%8."/>
      <w:lvlJc w:val="left"/>
      <w:pPr>
        <w:ind w:left="6534" w:hanging="360"/>
      </w:pPr>
    </w:lvl>
    <w:lvl w:ilvl="8" w:tplc="5CEE7590">
      <w:start w:val="1"/>
      <w:numFmt w:val="lowerRoman"/>
      <w:lvlText w:val="%9."/>
      <w:lvlJc w:val="right"/>
      <w:pPr>
        <w:ind w:left="7254" w:hanging="180"/>
      </w:pPr>
    </w:lvl>
  </w:abstractNum>
  <w:abstractNum w:abstractNumId="16" w15:restartNumberingAfterBreak="0">
    <w:nsid w:val="7D905B92"/>
    <w:multiLevelType w:val="hybridMultilevel"/>
    <w:tmpl w:val="62DCEF68"/>
    <w:lvl w:ilvl="0" w:tplc="1850FF66">
      <w:start w:val="1"/>
      <w:numFmt w:val="lowerRoman"/>
      <w:lvlText w:val="%1)"/>
      <w:lvlJc w:val="right"/>
      <w:pPr>
        <w:ind w:left="2160" w:hanging="360"/>
      </w:pPr>
    </w:lvl>
    <w:lvl w:ilvl="1" w:tplc="8306F4EE">
      <w:start w:val="1"/>
      <w:numFmt w:val="lowerRoman"/>
      <w:lvlText w:val="%2)"/>
      <w:lvlJc w:val="right"/>
      <w:pPr>
        <w:ind w:left="2160" w:hanging="360"/>
      </w:pPr>
    </w:lvl>
    <w:lvl w:ilvl="2" w:tplc="15F23250">
      <w:start w:val="1"/>
      <w:numFmt w:val="lowerRoman"/>
      <w:lvlText w:val="%3)"/>
      <w:lvlJc w:val="right"/>
      <w:pPr>
        <w:ind w:left="2160" w:hanging="360"/>
      </w:pPr>
    </w:lvl>
    <w:lvl w:ilvl="3" w:tplc="B6B867D6">
      <w:start w:val="1"/>
      <w:numFmt w:val="lowerRoman"/>
      <w:lvlText w:val="%4)"/>
      <w:lvlJc w:val="right"/>
      <w:pPr>
        <w:ind w:left="2160" w:hanging="360"/>
      </w:pPr>
    </w:lvl>
    <w:lvl w:ilvl="4" w:tplc="130C214E">
      <w:start w:val="1"/>
      <w:numFmt w:val="lowerRoman"/>
      <w:lvlText w:val="%5)"/>
      <w:lvlJc w:val="right"/>
      <w:pPr>
        <w:ind w:left="2160" w:hanging="360"/>
      </w:pPr>
    </w:lvl>
    <w:lvl w:ilvl="5" w:tplc="22C06AE0">
      <w:start w:val="1"/>
      <w:numFmt w:val="lowerRoman"/>
      <w:lvlText w:val="%6)"/>
      <w:lvlJc w:val="right"/>
      <w:pPr>
        <w:ind w:left="2160" w:hanging="360"/>
      </w:pPr>
    </w:lvl>
    <w:lvl w:ilvl="6" w:tplc="86C23652">
      <w:start w:val="1"/>
      <w:numFmt w:val="lowerRoman"/>
      <w:lvlText w:val="%7)"/>
      <w:lvlJc w:val="right"/>
      <w:pPr>
        <w:ind w:left="2160" w:hanging="360"/>
      </w:pPr>
    </w:lvl>
    <w:lvl w:ilvl="7" w:tplc="387C529E">
      <w:start w:val="1"/>
      <w:numFmt w:val="lowerRoman"/>
      <w:lvlText w:val="%8)"/>
      <w:lvlJc w:val="right"/>
      <w:pPr>
        <w:ind w:left="2160" w:hanging="360"/>
      </w:pPr>
    </w:lvl>
    <w:lvl w:ilvl="8" w:tplc="F126F6D0">
      <w:start w:val="1"/>
      <w:numFmt w:val="lowerRoman"/>
      <w:lvlText w:val="%9)"/>
      <w:lvlJc w:val="right"/>
      <w:pPr>
        <w:ind w:left="2160" w:hanging="360"/>
      </w:pPr>
    </w:lvl>
  </w:abstractNum>
  <w:num w:numId="1" w16cid:durableId="888155205">
    <w:abstractNumId w:val="6"/>
  </w:num>
  <w:num w:numId="2" w16cid:durableId="465465956">
    <w:abstractNumId w:val="15"/>
  </w:num>
  <w:num w:numId="3" w16cid:durableId="1178815069">
    <w:abstractNumId w:val="0"/>
  </w:num>
  <w:num w:numId="4" w16cid:durableId="294793783">
    <w:abstractNumId w:val="2"/>
  </w:num>
  <w:num w:numId="5" w16cid:durableId="752556643">
    <w:abstractNumId w:val="11"/>
  </w:num>
  <w:num w:numId="6" w16cid:durableId="547838027">
    <w:abstractNumId w:val="4"/>
  </w:num>
  <w:num w:numId="7" w16cid:durableId="1309363744">
    <w:abstractNumId w:val="14"/>
  </w:num>
  <w:num w:numId="8" w16cid:durableId="996806260">
    <w:abstractNumId w:val="12"/>
  </w:num>
  <w:num w:numId="9" w16cid:durableId="866672637">
    <w:abstractNumId w:val="9"/>
  </w:num>
  <w:num w:numId="10" w16cid:durableId="20958599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7711654">
    <w:abstractNumId w:val="12"/>
  </w:num>
  <w:num w:numId="12" w16cid:durableId="231425343">
    <w:abstractNumId w:val="8"/>
  </w:num>
  <w:num w:numId="13" w16cid:durableId="685327542">
    <w:abstractNumId w:val="14"/>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decimal"/>
        <w:lvlText w:val="%1.%2.%3.%4.%5."/>
        <w:lvlJc w:val="left"/>
        <w:pPr>
          <w:ind w:left="8712" w:hanging="792"/>
        </w:pPr>
        <w:rPr>
          <w:rFonts w:hint="default"/>
        </w:rPr>
      </w:lvl>
    </w:lvlOverride>
    <w:lvlOverride w:ilvl="5">
      <w:lvl w:ilvl="5">
        <w:start w:val="1"/>
        <w:numFmt w:val="decimal"/>
        <w:lvlText w:val="%1.%2.%3.%4.%5.%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4" w16cid:durableId="1023440457">
    <w:abstractNumId w:val="3"/>
  </w:num>
  <w:num w:numId="15" w16cid:durableId="1772041572">
    <w:abstractNumId w:val="3"/>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decimal"/>
        <w:lvlText w:val="%1.%2.%3.%4.%5."/>
        <w:lvlJc w:val="left"/>
        <w:pPr>
          <w:ind w:left="8712" w:hanging="792"/>
        </w:pPr>
        <w:rPr>
          <w:rFonts w:hint="default"/>
        </w:rPr>
      </w:lvl>
    </w:lvlOverride>
    <w:lvlOverride w:ilvl="5">
      <w:lvl w:ilvl="5">
        <w:start w:val="1"/>
        <w:numFmt w:val="lowerRoman"/>
        <w:lvlText w:val="%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6" w16cid:durableId="1166214739">
    <w:abstractNumId w:val="3"/>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lowerRoman"/>
        <w:lvlText w:val="%5"/>
        <w:lvlJc w:val="left"/>
        <w:pPr>
          <w:ind w:left="8712" w:hanging="792"/>
        </w:pPr>
        <w:rPr>
          <w:rFonts w:hint="default"/>
        </w:rPr>
      </w:lvl>
    </w:lvlOverride>
    <w:lvlOverride w:ilvl="5">
      <w:lvl w:ilvl="5">
        <w:start w:val="1"/>
        <w:numFmt w:val="lowerRoman"/>
        <w:lvlText w:val="%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7" w16cid:durableId="638387172">
    <w:abstractNumId w:val="10"/>
  </w:num>
  <w:num w:numId="18" w16cid:durableId="541944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7083386">
    <w:abstractNumId w:val="5"/>
  </w:num>
  <w:num w:numId="20" w16cid:durableId="536352415">
    <w:abstractNumId w:val="16"/>
  </w:num>
  <w:num w:numId="21" w16cid:durableId="712776620">
    <w:abstractNumId w:val="7"/>
  </w:num>
  <w:num w:numId="22" w16cid:durableId="795835737">
    <w:abstractNumId w:val="1"/>
  </w:num>
  <w:num w:numId="23" w16cid:durableId="12297325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A13B08-54CD-40F7-9124-0D2E8F00F5BF}"/>
    <w:docVar w:name="dgnword-eventsink" w:val="1940224220320"/>
  </w:docVars>
  <w:rsids>
    <w:rsidRoot w:val="00DA4322"/>
    <w:rsid w:val="000005D4"/>
    <w:rsid w:val="00001759"/>
    <w:rsid w:val="0000219D"/>
    <w:rsid w:val="000022B7"/>
    <w:rsid w:val="00002B03"/>
    <w:rsid w:val="00002E3B"/>
    <w:rsid w:val="0000495D"/>
    <w:rsid w:val="00005428"/>
    <w:rsid w:val="00005497"/>
    <w:rsid w:val="00005A11"/>
    <w:rsid w:val="00007747"/>
    <w:rsid w:val="0000775A"/>
    <w:rsid w:val="00007A0A"/>
    <w:rsid w:val="00007B8E"/>
    <w:rsid w:val="000104CF"/>
    <w:rsid w:val="00010D83"/>
    <w:rsid w:val="00011052"/>
    <w:rsid w:val="000111CF"/>
    <w:rsid w:val="00011BFA"/>
    <w:rsid w:val="00011F9E"/>
    <w:rsid w:val="000121F0"/>
    <w:rsid w:val="0001254C"/>
    <w:rsid w:val="00013179"/>
    <w:rsid w:val="000138B6"/>
    <w:rsid w:val="0001459B"/>
    <w:rsid w:val="0001516C"/>
    <w:rsid w:val="00015A75"/>
    <w:rsid w:val="00015D14"/>
    <w:rsid w:val="000160F4"/>
    <w:rsid w:val="00016619"/>
    <w:rsid w:val="00016ED0"/>
    <w:rsid w:val="00017198"/>
    <w:rsid w:val="0001722D"/>
    <w:rsid w:val="0001759A"/>
    <w:rsid w:val="00020182"/>
    <w:rsid w:val="00020641"/>
    <w:rsid w:val="00020AA6"/>
    <w:rsid w:val="0002113B"/>
    <w:rsid w:val="000215A7"/>
    <w:rsid w:val="00023BC6"/>
    <w:rsid w:val="00024CCA"/>
    <w:rsid w:val="00024EC0"/>
    <w:rsid w:val="0002637C"/>
    <w:rsid w:val="000266E2"/>
    <w:rsid w:val="0002674A"/>
    <w:rsid w:val="000271CF"/>
    <w:rsid w:val="00027DE7"/>
    <w:rsid w:val="000301DF"/>
    <w:rsid w:val="00030754"/>
    <w:rsid w:val="00030CDF"/>
    <w:rsid w:val="00031152"/>
    <w:rsid w:val="00031681"/>
    <w:rsid w:val="0003183F"/>
    <w:rsid w:val="000319A1"/>
    <w:rsid w:val="000319C9"/>
    <w:rsid w:val="00031B91"/>
    <w:rsid w:val="00031C49"/>
    <w:rsid w:val="000321F9"/>
    <w:rsid w:val="00032692"/>
    <w:rsid w:val="00032F6A"/>
    <w:rsid w:val="0003306B"/>
    <w:rsid w:val="0003314C"/>
    <w:rsid w:val="00033D3D"/>
    <w:rsid w:val="00033DC2"/>
    <w:rsid w:val="00033E09"/>
    <w:rsid w:val="0003460E"/>
    <w:rsid w:val="00034C5F"/>
    <w:rsid w:val="000354D3"/>
    <w:rsid w:val="0003566A"/>
    <w:rsid w:val="00035ADA"/>
    <w:rsid w:val="00035B1D"/>
    <w:rsid w:val="00035C60"/>
    <w:rsid w:val="0003643A"/>
    <w:rsid w:val="00040D0C"/>
    <w:rsid w:val="00040FBD"/>
    <w:rsid w:val="00041E09"/>
    <w:rsid w:val="0004258B"/>
    <w:rsid w:val="0004321A"/>
    <w:rsid w:val="00043953"/>
    <w:rsid w:val="00043AAF"/>
    <w:rsid w:val="00043B46"/>
    <w:rsid w:val="000441AF"/>
    <w:rsid w:val="000450E6"/>
    <w:rsid w:val="000457AA"/>
    <w:rsid w:val="000458AE"/>
    <w:rsid w:val="00045A6A"/>
    <w:rsid w:val="00045F31"/>
    <w:rsid w:val="000464EA"/>
    <w:rsid w:val="000465F5"/>
    <w:rsid w:val="000467C6"/>
    <w:rsid w:val="00046ECA"/>
    <w:rsid w:val="00046F11"/>
    <w:rsid w:val="00047140"/>
    <w:rsid w:val="00047E05"/>
    <w:rsid w:val="00047F9C"/>
    <w:rsid w:val="000500F6"/>
    <w:rsid w:val="000505B8"/>
    <w:rsid w:val="00050B78"/>
    <w:rsid w:val="00050BDA"/>
    <w:rsid w:val="00051406"/>
    <w:rsid w:val="00051BCA"/>
    <w:rsid w:val="000524F8"/>
    <w:rsid w:val="0005284A"/>
    <w:rsid w:val="00054A5A"/>
    <w:rsid w:val="00054D6B"/>
    <w:rsid w:val="00055BBB"/>
    <w:rsid w:val="00055F34"/>
    <w:rsid w:val="00055F61"/>
    <w:rsid w:val="0005668B"/>
    <w:rsid w:val="00056A04"/>
    <w:rsid w:val="00056CC1"/>
    <w:rsid w:val="00057808"/>
    <w:rsid w:val="0006010D"/>
    <w:rsid w:val="00060331"/>
    <w:rsid w:val="0006046B"/>
    <w:rsid w:val="00060C39"/>
    <w:rsid w:val="00061B7A"/>
    <w:rsid w:val="0006201F"/>
    <w:rsid w:val="00062280"/>
    <w:rsid w:val="000622FE"/>
    <w:rsid w:val="000624B9"/>
    <w:rsid w:val="000626EA"/>
    <w:rsid w:val="00062B06"/>
    <w:rsid w:val="00062D78"/>
    <w:rsid w:val="000631A8"/>
    <w:rsid w:val="000632F6"/>
    <w:rsid w:val="00063B38"/>
    <w:rsid w:val="00064D81"/>
    <w:rsid w:val="000650AD"/>
    <w:rsid w:val="00066741"/>
    <w:rsid w:val="000673C1"/>
    <w:rsid w:val="00067926"/>
    <w:rsid w:val="00067A5D"/>
    <w:rsid w:val="00070466"/>
    <w:rsid w:val="00070597"/>
    <w:rsid w:val="00070DBA"/>
    <w:rsid w:val="000710A0"/>
    <w:rsid w:val="000721B0"/>
    <w:rsid w:val="00072483"/>
    <w:rsid w:val="00072D2A"/>
    <w:rsid w:val="00074E1D"/>
    <w:rsid w:val="000764EC"/>
    <w:rsid w:val="000765D4"/>
    <w:rsid w:val="00076FF7"/>
    <w:rsid w:val="000800E2"/>
    <w:rsid w:val="0008088A"/>
    <w:rsid w:val="00080B1C"/>
    <w:rsid w:val="00080EBA"/>
    <w:rsid w:val="00080FF1"/>
    <w:rsid w:val="0008125C"/>
    <w:rsid w:val="00081711"/>
    <w:rsid w:val="00082D42"/>
    <w:rsid w:val="000838F0"/>
    <w:rsid w:val="0008394B"/>
    <w:rsid w:val="00083DC8"/>
    <w:rsid w:val="00084263"/>
    <w:rsid w:val="0008449C"/>
    <w:rsid w:val="00084C60"/>
    <w:rsid w:val="00084D4D"/>
    <w:rsid w:val="00084D99"/>
    <w:rsid w:val="0008500C"/>
    <w:rsid w:val="0008505F"/>
    <w:rsid w:val="00085981"/>
    <w:rsid w:val="00085F30"/>
    <w:rsid w:val="000864A0"/>
    <w:rsid w:val="0008748F"/>
    <w:rsid w:val="00087DA8"/>
    <w:rsid w:val="000902EC"/>
    <w:rsid w:val="000917CA"/>
    <w:rsid w:val="0009191D"/>
    <w:rsid w:val="000924CC"/>
    <w:rsid w:val="00092DB8"/>
    <w:rsid w:val="00093017"/>
    <w:rsid w:val="000931CD"/>
    <w:rsid w:val="000933DE"/>
    <w:rsid w:val="000937E9"/>
    <w:rsid w:val="00093DCE"/>
    <w:rsid w:val="00094250"/>
    <w:rsid w:val="00094F88"/>
    <w:rsid w:val="0009520C"/>
    <w:rsid w:val="0009572F"/>
    <w:rsid w:val="00095F60"/>
    <w:rsid w:val="00096281"/>
    <w:rsid w:val="000963F6"/>
    <w:rsid w:val="00096462"/>
    <w:rsid w:val="00096719"/>
    <w:rsid w:val="000975EA"/>
    <w:rsid w:val="000A0BB7"/>
    <w:rsid w:val="000A0E86"/>
    <w:rsid w:val="000A1363"/>
    <w:rsid w:val="000A2426"/>
    <w:rsid w:val="000A2EA3"/>
    <w:rsid w:val="000A34A3"/>
    <w:rsid w:val="000A3510"/>
    <w:rsid w:val="000A359D"/>
    <w:rsid w:val="000A3CBD"/>
    <w:rsid w:val="000A3EAA"/>
    <w:rsid w:val="000A4055"/>
    <w:rsid w:val="000A426C"/>
    <w:rsid w:val="000A42E3"/>
    <w:rsid w:val="000A42FF"/>
    <w:rsid w:val="000A45EE"/>
    <w:rsid w:val="000A469F"/>
    <w:rsid w:val="000A4B91"/>
    <w:rsid w:val="000A4CFF"/>
    <w:rsid w:val="000A4D8D"/>
    <w:rsid w:val="000A5363"/>
    <w:rsid w:val="000A55B6"/>
    <w:rsid w:val="000A5664"/>
    <w:rsid w:val="000A5C2B"/>
    <w:rsid w:val="000A5C79"/>
    <w:rsid w:val="000A63A4"/>
    <w:rsid w:val="000A6EEC"/>
    <w:rsid w:val="000A77AD"/>
    <w:rsid w:val="000A7B32"/>
    <w:rsid w:val="000B0436"/>
    <w:rsid w:val="000B1296"/>
    <w:rsid w:val="000B18EA"/>
    <w:rsid w:val="000B1D9D"/>
    <w:rsid w:val="000B3982"/>
    <w:rsid w:val="000B3C5A"/>
    <w:rsid w:val="000B4B10"/>
    <w:rsid w:val="000B584C"/>
    <w:rsid w:val="000B6392"/>
    <w:rsid w:val="000B649D"/>
    <w:rsid w:val="000B7C2D"/>
    <w:rsid w:val="000C0014"/>
    <w:rsid w:val="000C059E"/>
    <w:rsid w:val="000C06E7"/>
    <w:rsid w:val="000C0BD9"/>
    <w:rsid w:val="000C0FA9"/>
    <w:rsid w:val="000C125E"/>
    <w:rsid w:val="000C19C3"/>
    <w:rsid w:val="000C202D"/>
    <w:rsid w:val="000C204E"/>
    <w:rsid w:val="000C247B"/>
    <w:rsid w:val="000C3414"/>
    <w:rsid w:val="000C3B54"/>
    <w:rsid w:val="000C3DA5"/>
    <w:rsid w:val="000C3F2C"/>
    <w:rsid w:val="000C4B0C"/>
    <w:rsid w:val="000C57A8"/>
    <w:rsid w:val="000C5D25"/>
    <w:rsid w:val="000C616C"/>
    <w:rsid w:val="000C622D"/>
    <w:rsid w:val="000C6A4E"/>
    <w:rsid w:val="000C6CA9"/>
    <w:rsid w:val="000C6D23"/>
    <w:rsid w:val="000C73DA"/>
    <w:rsid w:val="000D02BD"/>
    <w:rsid w:val="000D02FA"/>
    <w:rsid w:val="000D0326"/>
    <w:rsid w:val="000D09E5"/>
    <w:rsid w:val="000D0B24"/>
    <w:rsid w:val="000D0F68"/>
    <w:rsid w:val="000D10E6"/>
    <w:rsid w:val="000D14E5"/>
    <w:rsid w:val="000D1B18"/>
    <w:rsid w:val="000D211E"/>
    <w:rsid w:val="000D24BA"/>
    <w:rsid w:val="000D307F"/>
    <w:rsid w:val="000D40D2"/>
    <w:rsid w:val="000D4328"/>
    <w:rsid w:val="000D4CEA"/>
    <w:rsid w:val="000D554F"/>
    <w:rsid w:val="000E0045"/>
    <w:rsid w:val="000E029B"/>
    <w:rsid w:val="000E0985"/>
    <w:rsid w:val="000E0D8B"/>
    <w:rsid w:val="000E15AC"/>
    <w:rsid w:val="000E1753"/>
    <w:rsid w:val="000E211A"/>
    <w:rsid w:val="000E2E3E"/>
    <w:rsid w:val="000E3772"/>
    <w:rsid w:val="000E383C"/>
    <w:rsid w:val="000E3B76"/>
    <w:rsid w:val="000E4402"/>
    <w:rsid w:val="000E4927"/>
    <w:rsid w:val="000E49F1"/>
    <w:rsid w:val="000E4F18"/>
    <w:rsid w:val="000E5680"/>
    <w:rsid w:val="000E5949"/>
    <w:rsid w:val="000E5B6C"/>
    <w:rsid w:val="000E5CBB"/>
    <w:rsid w:val="000E6538"/>
    <w:rsid w:val="000E6815"/>
    <w:rsid w:val="000E6895"/>
    <w:rsid w:val="000E76F9"/>
    <w:rsid w:val="000E7C42"/>
    <w:rsid w:val="000F0AB5"/>
    <w:rsid w:val="000F0D1F"/>
    <w:rsid w:val="000F139C"/>
    <w:rsid w:val="000F1849"/>
    <w:rsid w:val="000F2B74"/>
    <w:rsid w:val="000F2E67"/>
    <w:rsid w:val="000F3069"/>
    <w:rsid w:val="000F3C28"/>
    <w:rsid w:val="000F4141"/>
    <w:rsid w:val="000F44B9"/>
    <w:rsid w:val="000F45B2"/>
    <w:rsid w:val="000F4645"/>
    <w:rsid w:val="000F4882"/>
    <w:rsid w:val="000F4970"/>
    <w:rsid w:val="000F49B5"/>
    <w:rsid w:val="000F4C9F"/>
    <w:rsid w:val="000F56AA"/>
    <w:rsid w:val="000F641F"/>
    <w:rsid w:val="000F67E8"/>
    <w:rsid w:val="000F778B"/>
    <w:rsid w:val="000F7C76"/>
    <w:rsid w:val="000F7FF9"/>
    <w:rsid w:val="00100515"/>
    <w:rsid w:val="00100598"/>
    <w:rsid w:val="0010102A"/>
    <w:rsid w:val="001016BD"/>
    <w:rsid w:val="001019C9"/>
    <w:rsid w:val="00101C05"/>
    <w:rsid w:val="00101F28"/>
    <w:rsid w:val="001026EF"/>
    <w:rsid w:val="001027E4"/>
    <w:rsid w:val="00102E9E"/>
    <w:rsid w:val="00102F5F"/>
    <w:rsid w:val="00103775"/>
    <w:rsid w:val="00103DE6"/>
    <w:rsid w:val="001040EA"/>
    <w:rsid w:val="00104398"/>
    <w:rsid w:val="00104BB8"/>
    <w:rsid w:val="00104E78"/>
    <w:rsid w:val="001059EF"/>
    <w:rsid w:val="00105A63"/>
    <w:rsid w:val="00105A8F"/>
    <w:rsid w:val="00105CFE"/>
    <w:rsid w:val="001064FF"/>
    <w:rsid w:val="00106767"/>
    <w:rsid w:val="00106AD6"/>
    <w:rsid w:val="00106EB1"/>
    <w:rsid w:val="00107D24"/>
    <w:rsid w:val="00110B50"/>
    <w:rsid w:val="00110C67"/>
    <w:rsid w:val="00110FC7"/>
    <w:rsid w:val="00111AE4"/>
    <w:rsid w:val="00112323"/>
    <w:rsid w:val="0011278B"/>
    <w:rsid w:val="00112C6E"/>
    <w:rsid w:val="00113471"/>
    <w:rsid w:val="00113983"/>
    <w:rsid w:val="00114104"/>
    <w:rsid w:val="0011454F"/>
    <w:rsid w:val="001146C7"/>
    <w:rsid w:val="0011545B"/>
    <w:rsid w:val="00115A5B"/>
    <w:rsid w:val="0011611A"/>
    <w:rsid w:val="00116ACA"/>
    <w:rsid w:val="00117049"/>
    <w:rsid w:val="0012035D"/>
    <w:rsid w:val="00120CA8"/>
    <w:rsid w:val="00121D69"/>
    <w:rsid w:val="001220CF"/>
    <w:rsid w:val="001221CB"/>
    <w:rsid w:val="00122726"/>
    <w:rsid w:val="0012355E"/>
    <w:rsid w:val="001253D2"/>
    <w:rsid w:val="0012775E"/>
    <w:rsid w:val="00127A2C"/>
    <w:rsid w:val="00127C93"/>
    <w:rsid w:val="001300CD"/>
    <w:rsid w:val="001305B4"/>
    <w:rsid w:val="00131122"/>
    <w:rsid w:val="00132171"/>
    <w:rsid w:val="0013266C"/>
    <w:rsid w:val="001331AE"/>
    <w:rsid w:val="0013333C"/>
    <w:rsid w:val="00133372"/>
    <w:rsid w:val="00133C47"/>
    <w:rsid w:val="00133D2A"/>
    <w:rsid w:val="00133DBD"/>
    <w:rsid w:val="00134D9E"/>
    <w:rsid w:val="00134DEA"/>
    <w:rsid w:val="001357FB"/>
    <w:rsid w:val="00135A89"/>
    <w:rsid w:val="00135C5C"/>
    <w:rsid w:val="00135DFB"/>
    <w:rsid w:val="00135EBD"/>
    <w:rsid w:val="00136B64"/>
    <w:rsid w:val="0013777D"/>
    <w:rsid w:val="001378DD"/>
    <w:rsid w:val="00137B65"/>
    <w:rsid w:val="00137F27"/>
    <w:rsid w:val="00140360"/>
    <w:rsid w:val="00140470"/>
    <w:rsid w:val="0014164B"/>
    <w:rsid w:val="001419ED"/>
    <w:rsid w:val="00141AB7"/>
    <w:rsid w:val="00141E4B"/>
    <w:rsid w:val="00142124"/>
    <w:rsid w:val="00142730"/>
    <w:rsid w:val="00142AE7"/>
    <w:rsid w:val="0014319F"/>
    <w:rsid w:val="001432D1"/>
    <w:rsid w:val="001435C1"/>
    <w:rsid w:val="001439E4"/>
    <w:rsid w:val="00143E49"/>
    <w:rsid w:val="00143E9A"/>
    <w:rsid w:val="00144AAE"/>
    <w:rsid w:val="001454F5"/>
    <w:rsid w:val="00145872"/>
    <w:rsid w:val="00145CE7"/>
    <w:rsid w:val="00145F4B"/>
    <w:rsid w:val="001463AA"/>
    <w:rsid w:val="00146A90"/>
    <w:rsid w:val="00146C91"/>
    <w:rsid w:val="00147A90"/>
    <w:rsid w:val="00147E86"/>
    <w:rsid w:val="0015073C"/>
    <w:rsid w:val="00150EA9"/>
    <w:rsid w:val="00151A43"/>
    <w:rsid w:val="00151A56"/>
    <w:rsid w:val="0015248F"/>
    <w:rsid w:val="001524B2"/>
    <w:rsid w:val="001530B4"/>
    <w:rsid w:val="001537B0"/>
    <w:rsid w:val="0015473D"/>
    <w:rsid w:val="0015511A"/>
    <w:rsid w:val="001557FE"/>
    <w:rsid w:val="00155B8D"/>
    <w:rsid w:val="00156523"/>
    <w:rsid w:val="00157C47"/>
    <w:rsid w:val="00160541"/>
    <w:rsid w:val="001608E6"/>
    <w:rsid w:val="001609D7"/>
    <w:rsid w:val="001615B6"/>
    <w:rsid w:val="00162649"/>
    <w:rsid w:val="001626C5"/>
    <w:rsid w:val="00162D0D"/>
    <w:rsid w:val="00162D3A"/>
    <w:rsid w:val="00162DAC"/>
    <w:rsid w:val="00163AAB"/>
    <w:rsid w:val="00164344"/>
    <w:rsid w:val="00165490"/>
    <w:rsid w:val="001654FF"/>
    <w:rsid w:val="001655C1"/>
    <w:rsid w:val="001657FA"/>
    <w:rsid w:val="001658A7"/>
    <w:rsid w:val="00165C1F"/>
    <w:rsid w:val="0016609D"/>
    <w:rsid w:val="00166BD8"/>
    <w:rsid w:val="00166EBD"/>
    <w:rsid w:val="00166FA6"/>
    <w:rsid w:val="0016726D"/>
    <w:rsid w:val="00167EE8"/>
    <w:rsid w:val="00170617"/>
    <w:rsid w:val="00171615"/>
    <w:rsid w:val="00172AB5"/>
    <w:rsid w:val="00172B2D"/>
    <w:rsid w:val="00173B4B"/>
    <w:rsid w:val="00173FE4"/>
    <w:rsid w:val="0017447E"/>
    <w:rsid w:val="00175082"/>
    <w:rsid w:val="001755A7"/>
    <w:rsid w:val="00175A30"/>
    <w:rsid w:val="00175B1A"/>
    <w:rsid w:val="00176827"/>
    <w:rsid w:val="0017718B"/>
    <w:rsid w:val="00177315"/>
    <w:rsid w:val="00177A4A"/>
    <w:rsid w:val="0018086E"/>
    <w:rsid w:val="001812AB"/>
    <w:rsid w:val="00181715"/>
    <w:rsid w:val="00181898"/>
    <w:rsid w:val="00181F0D"/>
    <w:rsid w:val="001823FA"/>
    <w:rsid w:val="00182666"/>
    <w:rsid w:val="00183C11"/>
    <w:rsid w:val="00185770"/>
    <w:rsid w:val="00185D37"/>
    <w:rsid w:val="00185FB3"/>
    <w:rsid w:val="00186306"/>
    <w:rsid w:val="00186CCB"/>
    <w:rsid w:val="00187663"/>
    <w:rsid w:val="00190243"/>
    <w:rsid w:val="0019141E"/>
    <w:rsid w:val="0019164F"/>
    <w:rsid w:val="001921C9"/>
    <w:rsid w:val="00192404"/>
    <w:rsid w:val="0019263B"/>
    <w:rsid w:val="0019282B"/>
    <w:rsid w:val="001928A9"/>
    <w:rsid w:val="00192A6A"/>
    <w:rsid w:val="00192BED"/>
    <w:rsid w:val="001932FA"/>
    <w:rsid w:val="0019333B"/>
    <w:rsid w:val="00193C56"/>
    <w:rsid w:val="00194400"/>
    <w:rsid w:val="00194D11"/>
    <w:rsid w:val="001954BE"/>
    <w:rsid w:val="001957D0"/>
    <w:rsid w:val="00195E18"/>
    <w:rsid w:val="00195EED"/>
    <w:rsid w:val="00196C1F"/>
    <w:rsid w:val="00196D8C"/>
    <w:rsid w:val="00196D94"/>
    <w:rsid w:val="00197306"/>
    <w:rsid w:val="00197B6A"/>
    <w:rsid w:val="00197E1C"/>
    <w:rsid w:val="00197E57"/>
    <w:rsid w:val="001A0419"/>
    <w:rsid w:val="001A0619"/>
    <w:rsid w:val="001A0E5A"/>
    <w:rsid w:val="001A12BA"/>
    <w:rsid w:val="001A1B05"/>
    <w:rsid w:val="001A2226"/>
    <w:rsid w:val="001A2B98"/>
    <w:rsid w:val="001A2D3E"/>
    <w:rsid w:val="001A344A"/>
    <w:rsid w:val="001A4752"/>
    <w:rsid w:val="001A4AE4"/>
    <w:rsid w:val="001A4F72"/>
    <w:rsid w:val="001A588C"/>
    <w:rsid w:val="001A5F06"/>
    <w:rsid w:val="001A65C1"/>
    <w:rsid w:val="001A72D9"/>
    <w:rsid w:val="001B0970"/>
    <w:rsid w:val="001B1116"/>
    <w:rsid w:val="001B1580"/>
    <w:rsid w:val="001B268D"/>
    <w:rsid w:val="001B2CB0"/>
    <w:rsid w:val="001B39E8"/>
    <w:rsid w:val="001B42F5"/>
    <w:rsid w:val="001B45AE"/>
    <w:rsid w:val="001B4632"/>
    <w:rsid w:val="001B5B16"/>
    <w:rsid w:val="001B5EA9"/>
    <w:rsid w:val="001B6129"/>
    <w:rsid w:val="001B6245"/>
    <w:rsid w:val="001B6480"/>
    <w:rsid w:val="001B671E"/>
    <w:rsid w:val="001B6794"/>
    <w:rsid w:val="001B6E32"/>
    <w:rsid w:val="001B6ED3"/>
    <w:rsid w:val="001B7433"/>
    <w:rsid w:val="001C0812"/>
    <w:rsid w:val="001C086D"/>
    <w:rsid w:val="001C0B75"/>
    <w:rsid w:val="001C1531"/>
    <w:rsid w:val="001C1DB3"/>
    <w:rsid w:val="001C2151"/>
    <w:rsid w:val="001C21B9"/>
    <w:rsid w:val="001C2533"/>
    <w:rsid w:val="001C417A"/>
    <w:rsid w:val="001C4570"/>
    <w:rsid w:val="001C4D5B"/>
    <w:rsid w:val="001C4DB2"/>
    <w:rsid w:val="001C616A"/>
    <w:rsid w:val="001C6185"/>
    <w:rsid w:val="001C6258"/>
    <w:rsid w:val="001C6721"/>
    <w:rsid w:val="001C6812"/>
    <w:rsid w:val="001C71FF"/>
    <w:rsid w:val="001C7561"/>
    <w:rsid w:val="001D002A"/>
    <w:rsid w:val="001D169D"/>
    <w:rsid w:val="001D1A9D"/>
    <w:rsid w:val="001D1E1F"/>
    <w:rsid w:val="001D292E"/>
    <w:rsid w:val="001D3128"/>
    <w:rsid w:val="001D4971"/>
    <w:rsid w:val="001D5A4A"/>
    <w:rsid w:val="001D5BD1"/>
    <w:rsid w:val="001D6397"/>
    <w:rsid w:val="001D6E52"/>
    <w:rsid w:val="001D6EDB"/>
    <w:rsid w:val="001D7BE7"/>
    <w:rsid w:val="001D7EA4"/>
    <w:rsid w:val="001E01A4"/>
    <w:rsid w:val="001E0410"/>
    <w:rsid w:val="001E09C3"/>
    <w:rsid w:val="001E19E8"/>
    <w:rsid w:val="001E223C"/>
    <w:rsid w:val="001E2633"/>
    <w:rsid w:val="001E2797"/>
    <w:rsid w:val="001E2F6E"/>
    <w:rsid w:val="001E306C"/>
    <w:rsid w:val="001E445C"/>
    <w:rsid w:val="001E4C88"/>
    <w:rsid w:val="001E5098"/>
    <w:rsid w:val="001E5651"/>
    <w:rsid w:val="001E631D"/>
    <w:rsid w:val="001E6528"/>
    <w:rsid w:val="001E72E0"/>
    <w:rsid w:val="001E78C4"/>
    <w:rsid w:val="001E7C3D"/>
    <w:rsid w:val="001F0828"/>
    <w:rsid w:val="001F185B"/>
    <w:rsid w:val="001F1B10"/>
    <w:rsid w:val="001F1FB3"/>
    <w:rsid w:val="001F2435"/>
    <w:rsid w:val="001F2919"/>
    <w:rsid w:val="001F2A97"/>
    <w:rsid w:val="001F3626"/>
    <w:rsid w:val="001F37C7"/>
    <w:rsid w:val="001F3D9C"/>
    <w:rsid w:val="001F3FD9"/>
    <w:rsid w:val="001F4654"/>
    <w:rsid w:val="001F4FB4"/>
    <w:rsid w:val="001F5891"/>
    <w:rsid w:val="001F5DFD"/>
    <w:rsid w:val="001F6522"/>
    <w:rsid w:val="001F6561"/>
    <w:rsid w:val="001F7C76"/>
    <w:rsid w:val="0020041C"/>
    <w:rsid w:val="00200E86"/>
    <w:rsid w:val="00201486"/>
    <w:rsid w:val="00201AEA"/>
    <w:rsid w:val="00201F3A"/>
    <w:rsid w:val="002022B7"/>
    <w:rsid w:val="00202955"/>
    <w:rsid w:val="00202C16"/>
    <w:rsid w:val="0020335D"/>
    <w:rsid w:val="00203E1D"/>
    <w:rsid w:val="00204B84"/>
    <w:rsid w:val="00205319"/>
    <w:rsid w:val="00205503"/>
    <w:rsid w:val="00205D9C"/>
    <w:rsid w:val="00205EE7"/>
    <w:rsid w:val="002064E8"/>
    <w:rsid w:val="00206B5B"/>
    <w:rsid w:val="0020708B"/>
    <w:rsid w:val="00207343"/>
    <w:rsid w:val="00207BCF"/>
    <w:rsid w:val="00210790"/>
    <w:rsid w:val="00210ECE"/>
    <w:rsid w:val="00211B10"/>
    <w:rsid w:val="00211C56"/>
    <w:rsid w:val="00212913"/>
    <w:rsid w:val="00213184"/>
    <w:rsid w:val="002149D9"/>
    <w:rsid w:val="00214C03"/>
    <w:rsid w:val="00214F5F"/>
    <w:rsid w:val="002158CB"/>
    <w:rsid w:val="00215A55"/>
    <w:rsid w:val="00217888"/>
    <w:rsid w:val="00217D9E"/>
    <w:rsid w:val="00217FA1"/>
    <w:rsid w:val="002200BC"/>
    <w:rsid w:val="0022028C"/>
    <w:rsid w:val="0022068E"/>
    <w:rsid w:val="00220A22"/>
    <w:rsid w:val="00221275"/>
    <w:rsid w:val="00222238"/>
    <w:rsid w:val="0022249E"/>
    <w:rsid w:val="0022254A"/>
    <w:rsid w:val="002234A1"/>
    <w:rsid w:val="002234A4"/>
    <w:rsid w:val="0022373F"/>
    <w:rsid w:val="00224A04"/>
    <w:rsid w:val="00225206"/>
    <w:rsid w:val="00225239"/>
    <w:rsid w:val="00225416"/>
    <w:rsid w:val="00225D5D"/>
    <w:rsid w:val="002265B2"/>
    <w:rsid w:val="00226B38"/>
    <w:rsid w:val="00227540"/>
    <w:rsid w:val="00227625"/>
    <w:rsid w:val="00230136"/>
    <w:rsid w:val="00231473"/>
    <w:rsid w:val="00231506"/>
    <w:rsid w:val="00232E7C"/>
    <w:rsid w:val="0023312C"/>
    <w:rsid w:val="002332A4"/>
    <w:rsid w:val="00233557"/>
    <w:rsid w:val="00233558"/>
    <w:rsid w:val="00233CB9"/>
    <w:rsid w:val="0023452D"/>
    <w:rsid w:val="00234747"/>
    <w:rsid w:val="00234AFE"/>
    <w:rsid w:val="0023504A"/>
    <w:rsid w:val="00235ACF"/>
    <w:rsid w:val="002362EB"/>
    <w:rsid w:val="00236628"/>
    <w:rsid w:val="0023666D"/>
    <w:rsid w:val="00236B6B"/>
    <w:rsid w:val="002374D1"/>
    <w:rsid w:val="00237F6F"/>
    <w:rsid w:val="00240023"/>
    <w:rsid w:val="00240786"/>
    <w:rsid w:val="00240DD4"/>
    <w:rsid w:val="00241756"/>
    <w:rsid w:val="00241F0F"/>
    <w:rsid w:val="00243046"/>
    <w:rsid w:val="00243543"/>
    <w:rsid w:val="00243795"/>
    <w:rsid w:val="00244498"/>
    <w:rsid w:val="00244AC1"/>
    <w:rsid w:val="00244B62"/>
    <w:rsid w:val="00245A3F"/>
    <w:rsid w:val="002465D7"/>
    <w:rsid w:val="00246C4E"/>
    <w:rsid w:val="0024752D"/>
    <w:rsid w:val="0024758A"/>
    <w:rsid w:val="002512C8"/>
    <w:rsid w:val="002515D6"/>
    <w:rsid w:val="00251C79"/>
    <w:rsid w:val="0025311F"/>
    <w:rsid w:val="00253353"/>
    <w:rsid w:val="002549DA"/>
    <w:rsid w:val="00255116"/>
    <w:rsid w:val="00255484"/>
    <w:rsid w:val="00255663"/>
    <w:rsid w:val="002557A5"/>
    <w:rsid w:val="002559DC"/>
    <w:rsid w:val="002560CB"/>
    <w:rsid w:val="00256406"/>
    <w:rsid w:val="002567BB"/>
    <w:rsid w:val="00256E0F"/>
    <w:rsid w:val="002571EE"/>
    <w:rsid w:val="002576B6"/>
    <w:rsid w:val="00257F50"/>
    <w:rsid w:val="002604C1"/>
    <w:rsid w:val="00260FF9"/>
    <w:rsid w:val="002610AA"/>
    <w:rsid w:val="002618D5"/>
    <w:rsid w:val="00261F53"/>
    <w:rsid w:val="0026213C"/>
    <w:rsid w:val="0026318A"/>
    <w:rsid w:val="00263842"/>
    <w:rsid w:val="00263BE2"/>
    <w:rsid w:val="00263D76"/>
    <w:rsid w:val="00263E7A"/>
    <w:rsid w:val="002657D0"/>
    <w:rsid w:val="00266416"/>
    <w:rsid w:val="00266445"/>
    <w:rsid w:val="0026658C"/>
    <w:rsid w:val="00266852"/>
    <w:rsid w:val="00267415"/>
    <w:rsid w:val="0026765A"/>
    <w:rsid w:val="00267CFE"/>
    <w:rsid w:val="0027128F"/>
    <w:rsid w:val="002713CE"/>
    <w:rsid w:val="00271EF5"/>
    <w:rsid w:val="00271F77"/>
    <w:rsid w:val="002722EE"/>
    <w:rsid w:val="0027274A"/>
    <w:rsid w:val="00272F96"/>
    <w:rsid w:val="00273858"/>
    <w:rsid w:val="002739F1"/>
    <w:rsid w:val="00273C5D"/>
    <w:rsid w:val="00273E89"/>
    <w:rsid w:val="0027436A"/>
    <w:rsid w:val="0027520D"/>
    <w:rsid w:val="00277A80"/>
    <w:rsid w:val="002801A5"/>
    <w:rsid w:val="00280927"/>
    <w:rsid w:val="00282032"/>
    <w:rsid w:val="00282FD0"/>
    <w:rsid w:val="0028362D"/>
    <w:rsid w:val="00284054"/>
    <w:rsid w:val="00284325"/>
    <w:rsid w:val="00284398"/>
    <w:rsid w:val="00284C90"/>
    <w:rsid w:val="002863C1"/>
    <w:rsid w:val="00287A07"/>
    <w:rsid w:val="00287D15"/>
    <w:rsid w:val="002901E5"/>
    <w:rsid w:val="00290586"/>
    <w:rsid w:val="00290F6D"/>
    <w:rsid w:val="002915B3"/>
    <w:rsid w:val="00291724"/>
    <w:rsid w:val="00291A54"/>
    <w:rsid w:val="00292663"/>
    <w:rsid w:val="0029335A"/>
    <w:rsid w:val="002933B9"/>
    <w:rsid w:val="002933DF"/>
    <w:rsid w:val="00294AA1"/>
    <w:rsid w:val="00294CF5"/>
    <w:rsid w:val="00296AC3"/>
    <w:rsid w:val="00296CA3"/>
    <w:rsid w:val="002970DD"/>
    <w:rsid w:val="002A085E"/>
    <w:rsid w:val="002A1433"/>
    <w:rsid w:val="002A168B"/>
    <w:rsid w:val="002A2A20"/>
    <w:rsid w:val="002A3C28"/>
    <w:rsid w:val="002A506B"/>
    <w:rsid w:val="002A5090"/>
    <w:rsid w:val="002A5339"/>
    <w:rsid w:val="002A58F3"/>
    <w:rsid w:val="002A69CD"/>
    <w:rsid w:val="002A743B"/>
    <w:rsid w:val="002A7B0B"/>
    <w:rsid w:val="002A7B8A"/>
    <w:rsid w:val="002A7DF8"/>
    <w:rsid w:val="002B0590"/>
    <w:rsid w:val="002B093C"/>
    <w:rsid w:val="002B0A6E"/>
    <w:rsid w:val="002B0CBC"/>
    <w:rsid w:val="002B0DE2"/>
    <w:rsid w:val="002B0E21"/>
    <w:rsid w:val="002B1534"/>
    <w:rsid w:val="002B1F59"/>
    <w:rsid w:val="002B227D"/>
    <w:rsid w:val="002B2838"/>
    <w:rsid w:val="002B2AC1"/>
    <w:rsid w:val="002B2AC6"/>
    <w:rsid w:val="002B357B"/>
    <w:rsid w:val="002B4329"/>
    <w:rsid w:val="002B4B88"/>
    <w:rsid w:val="002B55AC"/>
    <w:rsid w:val="002B55B0"/>
    <w:rsid w:val="002B5668"/>
    <w:rsid w:val="002B5E13"/>
    <w:rsid w:val="002B6625"/>
    <w:rsid w:val="002B737C"/>
    <w:rsid w:val="002C0BA8"/>
    <w:rsid w:val="002C0FB0"/>
    <w:rsid w:val="002C16A8"/>
    <w:rsid w:val="002C1821"/>
    <w:rsid w:val="002C1EEB"/>
    <w:rsid w:val="002C2391"/>
    <w:rsid w:val="002C26AB"/>
    <w:rsid w:val="002C2B08"/>
    <w:rsid w:val="002C3CA6"/>
    <w:rsid w:val="002C3F57"/>
    <w:rsid w:val="002C4009"/>
    <w:rsid w:val="002C4374"/>
    <w:rsid w:val="002C450B"/>
    <w:rsid w:val="002C47DE"/>
    <w:rsid w:val="002C50A4"/>
    <w:rsid w:val="002C5243"/>
    <w:rsid w:val="002C5B91"/>
    <w:rsid w:val="002C5E27"/>
    <w:rsid w:val="002C671D"/>
    <w:rsid w:val="002C68A9"/>
    <w:rsid w:val="002C6E49"/>
    <w:rsid w:val="002C7958"/>
    <w:rsid w:val="002C7BF8"/>
    <w:rsid w:val="002D01D1"/>
    <w:rsid w:val="002D0794"/>
    <w:rsid w:val="002D11A2"/>
    <w:rsid w:val="002D137B"/>
    <w:rsid w:val="002D1AFB"/>
    <w:rsid w:val="002D31C0"/>
    <w:rsid w:val="002D327E"/>
    <w:rsid w:val="002D341A"/>
    <w:rsid w:val="002D35DE"/>
    <w:rsid w:val="002D3B89"/>
    <w:rsid w:val="002D40D8"/>
    <w:rsid w:val="002D51C3"/>
    <w:rsid w:val="002D5476"/>
    <w:rsid w:val="002D7443"/>
    <w:rsid w:val="002D7507"/>
    <w:rsid w:val="002D7967"/>
    <w:rsid w:val="002D7CE1"/>
    <w:rsid w:val="002E0236"/>
    <w:rsid w:val="002E0ACA"/>
    <w:rsid w:val="002E1584"/>
    <w:rsid w:val="002E2C60"/>
    <w:rsid w:val="002E38AE"/>
    <w:rsid w:val="002E43B5"/>
    <w:rsid w:val="002E4E0B"/>
    <w:rsid w:val="002E5114"/>
    <w:rsid w:val="002E59E5"/>
    <w:rsid w:val="002E72E2"/>
    <w:rsid w:val="002E78E1"/>
    <w:rsid w:val="002E7C49"/>
    <w:rsid w:val="002F0821"/>
    <w:rsid w:val="002F0EBC"/>
    <w:rsid w:val="002F1B8A"/>
    <w:rsid w:val="002F1ED4"/>
    <w:rsid w:val="002F21ED"/>
    <w:rsid w:val="002F2464"/>
    <w:rsid w:val="002F2730"/>
    <w:rsid w:val="002F4C13"/>
    <w:rsid w:val="002F4D4A"/>
    <w:rsid w:val="002F56E5"/>
    <w:rsid w:val="002F5B79"/>
    <w:rsid w:val="002F6778"/>
    <w:rsid w:val="002F6AC5"/>
    <w:rsid w:val="002F6DED"/>
    <w:rsid w:val="002F6ED2"/>
    <w:rsid w:val="002F7696"/>
    <w:rsid w:val="002F7EBB"/>
    <w:rsid w:val="00300E0E"/>
    <w:rsid w:val="003011BB"/>
    <w:rsid w:val="0030144A"/>
    <w:rsid w:val="003014E5"/>
    <w:rsid w:val="003017CA"/>
    <w:rsid w:val="003020BB"/>
    <w:rsid w:val="003022F2"/>
    <w:rsid w:val="00302993"/>
    <w:rsid w:val="00302CAA"/>
    <w:rsid w:val="00303026"/>
    <w:rsid w:val="00303251"/>
    <w:rsid w:val="003036F0"/>
    <w:rsid w:val="003043AE"/>
    <w:rsid w:val="00304B8D"/>
    <w:rsid w:val="0030524A"/>
    <w:rsid w:val="0030595B"/>
    <w:rsid w:val="00306F37"/>
    <w:rsid w:val="00307C35"/>
    <w:rsid w:val="00307DFA"/>
    <w:rsid w:val="003103C3"/>
    <w:rsid w:val="0031063E"/>
    <w:rsid w:val="00310C81"/>
    <w:rsid w:val="00310E99"/>
    <w:rsid w:val="00310F65"/>
    <w:rsid w:val="00311B6E"/>
    <w:rsid w:val="00312559"/>
    <w:rsid w:val="003127D4"/>
    <w:rsid w:val="00312920"/>
    <w:rsid w:val="00312A15"/>
    <w:rsid w:val="00312D8B"/>
    <w:rsid w:val="0031363B"/>
    <w:rsid w:val="00313887"/>
    <w:rsid w:val="00313B22"/>
    <w:rsid w:val="00313FE6"/>
    <w:rsid w:val="0031456D"/>
    <w:rsid w:val="00314EC2"/>
    <w:rsid w:val="00315603"/>
    <w:rsid w:val="00315709"/>
    <w:rsid w:val="00315942"/>
    <w:rsid w:val="00315BD3"/>
    <w:rsid w:val="00315FFD"/>
    <w:rsid w:val="003160FC"/>
    <w:rsid w:val="00316808"/>
    <w:rsid w:val="00316B76"/>
    <w:rsid w:val="0031713A"/>
    <w:rsid w:val="00317E85"/>
    <w:rsid w:val="003201D8"/>
    <w:rsid w:val="003203C4"/>
    <w:rsid w:val="00320A3E"/>
    <w:rsid w:val="00320FC4"/>
    <w:rsid w:val="00321033"/>
    <w:rsid w:val="003210B5"/>
    <w:rsid w:val="00321825"/>
    <w:rsid w:val="00321952"/>
    <w:rsid w:val="00321D1B"/>
    <w:rsid w:val="00322251"/>
    <w:rsid w:val="0032261D"/>
    <w:rsid w:val="00323085"/>
    <w:rsid w:val="00323CD3"/>
    <w:rsid w:val="00324572"/>
    <w:rsid w:val="00325655"/>
    <w:rsid w:val="0032582C"/>
    <w:rsid w:val="00326A7B"/>
    <w:rsid w:val="00326CA9"/>
    <w:rsid w:val="003272A0"/>
    <w:rsid w:val="00327C41"/>
    <w:rsid w:val="003306B1"/>
    <w:rsid w:val="00330F64"/>
    <w:rsid w:val="00331619"/>
    <w:rsid w:val="00331DC4"/>
    <w:rsid w:val="003320EC"/>
    <w:rsid w:val="003328B4"/>
    <w:rsid w:val="00333645"/>
    <w:rsid w:val="00333822"/>
    <w:rsid w:val="00333F49"/>
    <w:rsid w:val="00333F6C"/>
    <w:rsid w:val="0033461E"/>
    <w:rsid w:val="00334C1A"/>
    <w:rsid w:val="00334EDB"/>
    <w:rsid w:val="00335707"/>
    <w:rsid w:val="00335A33"/>
    <w:rsid w:val="00335E60"/>
    <w:rsid w:val="00336327"/>
    <w:rsid w:val="00337348"/>
    <w:rsid w:val="00337987"/>
    <w:rsid w:val="00337CBC"/>
    <w:rsid w:val="00337D4C"/>
    <w:rsid w:val="00340B8F"/>
    <w:rsid w:val="003414AA"/>
    <w:rsid w:val="00341978"/>
    <w:rsid w:val="00342350"/>
    <w:rsid w:val="00342DCB"/>
    <w:rsid w:val="003437AF"/>
    <w:rsid w:val="00343984"/>
    <w:rsid w:val="00343C24"/>
    <w:rsid w:val="00344183"/>
    <w:rsid w:val="00344637"/>
    <w:rsid w:val="00344CD0"/>
    <w:rsid w:val="00345B32"/>
    <w:rsid w:val="00346CCC"/>
    <w:rsid w:val="00347885"/>
    <w:rsid w:val="003478DD"/>
    <w:rsid w:val="0035077F"/>
    <w:rsid w:val="003514A8"/>
    <w:rsid w:val="00351BBB"/>
    <w:rsid w:val="00352032"/>
    <w:rsid w:val="0035284D"/>
    <w:rsid w:val="00352893"/>
    <w:rsid w:val="00352972"/>
    <w:rsid w:val="003536C9"/>
    <w:rsid w:val="00353709"/>
    <w:rsid w:val="0035422A"/>
    <w:rsid w:val="003546FC"/>
    <w:rsid w:val="0035490D"/>
    <w:rsid w:val="00354C22"/>
    <w:rsid w:val="00354FFD"/>
    <w:rsid w:val="00355A7C"/>
    <w:rsid w:val="0035617E"/>
    <w:rsid w:val="0035660A"/>
    <w:rsid w:val="003575B0"/>
    <w:rsid w:val="003575B1"/>
    <w:rsid w:val="0035775D"/>
    <w:rsid w:val="00357A5F"/>
    <w:rsid w:val="00357BED"/>
    <w:rsid w:val="00360222"/>
    <w:rsid w:val="003605DD"/>
    <w:rsid w:val="00360781"/>
    <w:rsid w:val="00360D51"/>
    <w:rsid w:val="003613D0"/>
    <w:rsid w:val="00361A44"/>
    <w:rsid w:val="003622D0"/>
    <w:rsid w:val="003628E9"/>
    <w:rsid w:val="00362F8D"/>
    <w:rsid w:val="00363225"/>
    <w:rsid w:val="00363D07"/>
    <w:rsid w:val="0036485F"/>
    <w:rsid w:val="00365678"/>
    <w:rsid w:val="00365EAF"/>
    <w:rsid w:val="00366271"/>
    <w:rsid w:val="00366A24"/>
    <w:rsid w:val="00367CB9"/>
    <w:rsid w:val="0037074F"/>
    <w:rsid w:val="00370A21"/>
    <w:rsid w:val="00370BDE"/>
    <w:rsid w:val="00371723"/>
    <w:rsid w:val="00371778"/>
    <w:rsid w:val="0037247C"/>
    <w:rsid w:val="003731A9"/>
    <w:rsid w:val="00373296"/>
    <w:rsid w:val="00373E3E"/>
    <w:rsid w:val="00374568"/>
    <w:rsid w:val="003749E2"/>
    <w:rsid w:val="00374C72"/>
    <w:rsid w:val="00374FF0"/>
    <w:rsid w:val="00376917"/>
    <w:rsid w:val="00377391"/>
    <w:rsid w:val="0037767E"/>
    <w:rsid w:val="00380338"/>
    <w:rsid w:val="003807DE"/>
    <w:rsid w:val="00380B85"/>
    <w:rsid w:val="00381C61"/>
    <w:rsid w:val="00382488"/>
    <w:rsid w:val="003834AE"/>
    <w:rsid w:val="003844B4"/>
    <w:rsid w:val="0038491B"/>
    <w:rsid w:val="00384DE0"/>
    <w:rsid w:val="00384EA7"/>
    <w:rsid w:val="00385258"/>
    <w:rsid w:val="00385637"/>
    <w:rsid w:val="003858EB"/>
    <w:rsid w:val="00385963"/>
    <w:rsid w:val="003859F4"/>
    <w:rsid w:val="00385D25"/>
    <w:rsid w:val="00386E08"/>
    <w:rsid w:val="00387BB3"/>
    <w:rsid w:val="00387C1C"/>
    <w:rsid w:val="003914EC"/>
    <w:rsid w:val="003920E5"/>
    <w:rsid w:val="0039287F"/>
    <w:rsid w:val="00392B71"/>
    <w:rsid w:val="00392F09"/>
    <w:rsid w:val="003938A7"/>
    <w:rsid w:val="00393A0D"/>
    <w:rsid w:val="00393E24"/>
    <w:rsid w:val="00393FBB"/>
    <w:rsid w:val="00394287"/>
    <w:rsid w:val="003942D2"/>
    <w:rsid w:val="00394785"/>
    <w:rsid w:val="003959C3"/>
    <w:rsid w:val="003959E0"/>
    <w:rsid w:val="00395EDB"/>
    <w:rsid w:val="00396130"/>
    <w:rsid w:val="00396504"/>
    <w:rsid w:val="0039722C"/>
    <w:rsid w:val="003A005C"/>
    <w:rsid w:val="003A03AA"/>
    <w:rsid w:val="003A14C2"/>
    <w:rsid w:val="003A17DE"/>
    <w:rsid w:val="003A1EAD"/>
    <w:rsid w:val="003A21AC"/>
    <w:rsid w:val="003A2638"/>
    <w:rsid w:val="003A2A7E"/>
    <w:rsid w:val="003A3010"/>
    <w:rsid w:val="003A3218"/>
    <w:rsid w:val="003A436D"/>
    <w:rsid w:val="003A47EB"/>
    <w:rsid w:val="003A4882"/>
    <w:rsid w:val="003A48C5"/>
    <w:rsid w:val="003A61EE"/>
    <w:rsid w:val="003A6B9B"/>
    <w:rsid w:val="003A6D78"/>
    <w:rsid w:val="003A7E7E"/>
    <w:rsid w:val="003B023F"/>
    <w:rsid w:val="003B084E"/>
    <w:rsid w:val="003B0F17"/>
    <w:rsid w:val="003B0FFE"/>
    <w:rsid w:val="003B10E5"/>
    <w:rsid w:val="003B1376"/>
    <w:rsid w:val="003B1838"/>
    <w:rsid w:val="003B1C7B"/>
    <w:rsid w:val="003B20A3"/>
    <w:rsid w:val="003B2608"/>
    <w:rsid w:val="003B28FF"/>
    <w:rsid w:val="003B295B"/>
    <w:rsid w:val="003B3031"/>
    <w:rsid w:val="003B3587"/>
    <w:rsid w:val="003B4257"/>
    <w:rsid w:val="003B45C2"/>
    <w:rsid w:val="003B4A67"/>
    <w:rsid w:val="003B55A8"/>
    <w:rsid w:val="003B6286"/>
    <w:rsid w:val="003B69D3"/>
    <w:rsid w:val="003B6BA7"/>
    <w:rsid w:val="003B7078"/>
    <w:rsid w:val="003B7258"/>
    <w:rsid w:val="003B7780"/>
    <w:rsid w:val="003C0C7A"/>
    <w:rsid w:val="003C1D2E"/>
    <w:rsid w:val="003C1EBB"/>
    <w:rsid w:val="003C231E"/>
    <w:rsid w:val="003C2472"/>
    <w:rsid w:val="003C2610"/>
    <w:rsid w:val="003C2B40"/>
    <w:rsid w:val="003C355E"/>
    <w:rsid w:val="003C57AD"/>
    <w:rsid w:val="003C673E"/>
    <w:rsid w:val="003C6E32"/>
    <w:rsid w:val="003C72C2"/>
    <w:rsid w:val="003C7539"/>
    <w:rsid w:val="003C7970"/>
    <w:rsid w:val="003C7FCB"/>
    <w:rsid w:val="003D04A0"/>
    <w:rsid w:val="003D11E3"/>
    <w:rsid w:val="003D1423"/>
    <w:rsid w:val="003D1545"/>
    <w:rsid w:val="003D19A4"/>
    <w:rsid w:val="003D1FED"/>
    <w:rsid w:val="003D24C1"/>
    <w:rsid w:val="003D27A4"/>
    <w:rsid w:val="003D3643"/>
    <w:rsid w:val="003D3735"/>
    <w:rsid w:val="003D3BA0"/>
    <w:rsid w:val="003D3D96"/>
    <w:rsid w:val="003D4CDA"/>
    <w:rsid w:val="003D4F43"/>
    <w:rsid w:val="003D5EE4"/>
    <w:rsid w:val="003D6199"/>
    <w:rsid w:val="003D64AE"/>
    <w:rsid w:val="003D6503"/>
    <w:rsid w:val="003D699B"/>
    <w:rsid w:val="003D737D"/>
    <w:rsid w:val="003D7550"/>
    <w:rsid w:val="003D7C1D"/>
    <w:rsid w:val="003E0111"/>
    <w:rsid w:val="003E05FE"/>
    <w:rsid w:val="003E1087"/>
    <w:rsid w:val="003E19CC"/>
    <w:rsid w:val="003E1E69"/>
    <w:rsid w:val="003E2E96"/>
    <w:rsid w:val="003E3D62"/>
    <w:rsid w:val="003E4523"/>
    <w:rsid w:val="003E4BAD"/>
    <w:rsid w:val="003E75EF"/>
    <w:rsid w:val="003F02C3"/>
    <w:rsid w:val="003F05FE"/>
    <w:rsid w:val="003F106A"/>
    <w:rsid w:val="003F108B"/>
    <w:rsid w:val="003F16CA"/>
    <w:rsid w:val="003F1971"/>
    <w:rsid w:val="003F1991"/>
    <w:rsid w:val="003F2320"/>
    <w:rsid w:val="003F2551"/>
    <w:rsid w:val="003F2BF4"/>
    <w:rsid w:val="003F2CC4"/>
    <w:rsid w:val="003F2E3F"/>
    <w:rsid w:val="003F2E66"/>
    <w:rsid w:val="003F35B3"/>
    <w:rsid w:val="003F4026"/>
    <w:rsid w:val="003F4BBC"/>
    <w:rsid w:val="003F5138"/>
    <w:rsid w:val="003F5D35"/>
    <w:rsid w:val="003F613D"/>
    <w:rsid w:val="003F6EC1"/>
    <w:rsid w:val="003F7690"/>
    <w:rsid w:val="0040048F"/>
    <w:rsid w:val="0040079B"/>
    <w:rsid w:val="0040087C"/>
    <w:rsid w:val="00400FF8"/>
    <w:rsid w:val="00401238"/>
    <w:rsid w:val="004014CB"/>
    <w:rsid w:val="00401983"/>
    <w:rsid w:val="0040297E"/>
    <w:rsid w:val="00402DA1"/>
    <w:rsid w:val="00402DF3"/>
    <w:rsid w:val="00404094"/>
    <w:rsid w:val="00404C8B"/>
    <w:rsid w:val="0040579A"/>
    <w:rsid w:val="00405A52"/>
    <w:rsid w:val="004068A7"/>
    <w:rsid w:val="00406921"/>
    <w:rsid w:val="00406B84"/>
    <w:rsid w:val="00406DC1"/>
    <w:rsid w:val="0040739F"/>
    <w:rsid w:val="00407548"/>
    <w:rsid w:val="00407714"/>
    <w:rsid w:val="00411A4B"/>
    <w:rsid w:val="00411C4A"/>
    <w:rsid w:val="00412984"/>
    <w:rsid w:val="00412A3B"/>
    <w:rsid w:val="00413344"/>
    <w:rsid w:val="00414063"/>
    <w:rsid w:val="004144F5"/>
    <w:rsid w:val="00415F6A"/>
    <w:rsid w:val="004160BC"/>
    <w:rsid w:val="00416104"/>
    <w:rsid w:val="0041611E"/>
    <w:rsid w:val="004167DE"/>
    <w:rsid w:val="00416AE5"/>
    <w:rsid w:val="00417166"/>
    <w:rsid w:val="00417330"/>
    <w:rsid w:val="004203CA"/>
    <w:rsid w:val="0042079E"/>
    <w:rsid w:val="00420982"/>
    <w:rsid w:val="00421C29"/>
    <w:rsid w:val="00422147"/>
    <w:rsid w:val="00422224"/>
    <w:rsid w:val="004225F0"/>
    <w:rsid w:val="004231BB"/>
    <w:rsid w:val="00423A7B"/>
    <w:rsid w:val="00423CD2"/>
    <w:rsid w:val="0042418B"/>
    <w:rsid w:val="00424262"/>
    <w:rsid w:val="00424E4A"/>
    <w:rsid w:val="00425173"/>
    <w:rsid w:val="0042572E"/>
    <w:rsid w:val="00425AF1"/>
    <w:rsid w:val="004267FA"/>
    <w:rsid w:val="00426FAD"/>
    <w:rsid w:val="0042789B"/>
    <w:rsid w:val="00431689"/>
    <w:rsid w:val="00431B49"/>
    <w:rsid w:val="00431CB9"/>
    <w:rsid w:val="00431D0A"/>
    <w:rsid w:val="00431FE4"/>
    <w:rsid w:val="00432236"/>
    <w:rsid w:val="004323E4"/>
    <w:rsid w:val="00432D0A"/>
    <w:rsid w:val="004334A9"/>
    <w:rsid w:val="0043382E"/>
    <w:rsid w:val="004338E3"/>
    <w:rsid w:val="00433A99"/>
    <w:rsid w:val="00434933"/>
    <w:rsid w:val="004349D0"/>
    <w:rsid w:val="0043681B"/>
    <w:rsid w:val="00436CA6"/>
    <w:rsid w:val="00437828"/>
    <w:rsid w:val="00437D77"/>
    <w:rsid w:val="00441304"/>
    <w:rsid w:val="0044158E"/>
    <w:rsid w:val="0044182D"/>
    <w:rsid w:val="00441F13"/>
    <w:rsid w:val="00443340"/>
    <w:rsid w:val="004436F9"/>
    <w:rsid w:val="00443F2A"/>
    <w:rsid w:val="004441A1"/>
    <w:rsid w:val="00444B3B"/>
    <w:rsid w:val="00444D60"/>
    <w:rsid w:val="004453FA"/>
    <w:rsid w:val="0044642F"/>
    <w:rsid w:val="004467F5"/>
    <w:rsid w:val="004468C9"/>
    <w:rsid w:val="00446C4F"/>
    <w:rsid w:val="0044714C"/>
    <w:rsid w:val="00447621"/>
    <w:rsid w:val="004504B4"/>
    <w:rsid w:val="0045071B"/>
    <w:rsid w:val="00450735"/>
    <w:rsid w:val="00450B53"/>
    <w:rsid w:val="00450C56"/>
    <w:rsid w:val="00451105"/>
    <w:rsid w:val="00451948"/>
    <w:rsid w:val="00451DC7"/>
    <w:rsid w:val="004520AD"/>
    <w:rsid w:val="00452311"/>
    <w:rsid w:val="0045238C"/>
    <w:rsid w:val="004523F5"/>
    <w:rsid w:val="00452B9D"/>
    <w:rsid w:val="0045302A"/>
    <w:rsid w:val="0045330D"/>
    <w:rsid w:val="0045378C"/>
    <w:rsid w:val="004538F7"/>
    <w:rsid w:val="00454458"/>
    <w:rsid w:val="00455EDE"/>
    <w:rsid w:val="00456126"/>
    <w:rsid w:val="00456202"/>
    <w:rsid w:val="00456554"/>
    <w:rsid w:val="00456BB2"/>
    <w:rsid w:val="004600D8"/>
    <w:rsid w:val="00460901"/>
    <w:rsid w:val="00460D4C"/>
    <w:rsid w:val="00461074"/>
    <w:rsid w:val="00461261"/>
    <w:rsid w:val="0046149C"/>
    <w:rsid w:val="0046238B"/>
    <w:rsid w:val="004632BA"/>
    <w:rsid w:val="0046367E"/>
    <w:rsid w:val="00464AF3"/>
    <w:rsid w:val="004659D5"/>
    <w:rsid w:val="0046681D"/>
    <w:rsid w:val="004676FD"/>
    <w:rsid w:val="00470030"/>
    <w:rsid w:val="004703DF"/>
    <w:rsid w:val="00471678"/>
    <w:rsid w:val="004716DE"/>
    <w:rsid w:val="00471CEB"/>
    <w:rsid w:val="00472C14"/>
    <w:rsid w:val="00474422"/>
    <w:rsid w:val="00474A66"/>
    <w:rsid w:val="004758AF"/>
    <w:rsid w:val="00475E4C"/>
    <w:rsid w:val="00476405"/>
    <w:rsid w:val="004765CE"/>
    <w:rsid w:val="0048028D"/>
    <w:rsid w:val="00481198"/>
    <w:rsid w:val="00481349"/>
    <w:rsid w:val="00481829"/>
    <w:rsid w:val="00481906"/>
    <w:rsid w:val="00481B1D"/>
    <w:rsid w:val="00481B59"/>
    <w:rsid w:val="004827F9"/>
    <w:rsid w:val="00482870"/>
    <w:rsid w:val="00482BBA"/>
    <w:rsid w:val="00483F7C"/>
    <w:rsid w:val="00484E4B"/>
    <w:rsid w:val="00484F37"/>
    <w:rsid w:val="0048512B"/>
    <w:rsid w:val="004857D8"/>
    <w:rsid w:val="00485AF5"/>
    <w:rsid w:val="004860DB"/>
    <w:rsid w:val="0048647A"/>
    <w:rsid w:val="004867DC"/>
    <w:rsid w:val="004870EF"/>
    <w:rsid w:val="00487179"/>
    <w:rsid w:val="00487496"/>
    <w:rsid w:val="00487517"/>
    <w:rsid w:val="004877E9"/>
    <w:rsid w:val="00487A47"/>
    <w:rsid w:val="00490567"/>
    <w:rsid w:val="00490C25"/>
    <w:rsid w:val="0049140E"/>
    <w:rsid w:val="004919C1"/>
    <w:rsid w:val="00491D57"/>
    <w:rsid w:val="0049202E"/>
    <w:rsid w:val="00492215"/>
    <w:rsid w:val="004927E2"/>
    <w:rsid w:val="00492869"/>
    <w:rsid w:val="00492879"/>
    <w:rsid w:val="00492F0B"/>
    <w:rsid w:val="004934CC"/>
    <w:rsid w:val="00493667"/>
    <w:rsid w:val="004937C8"/>
    <w:rsid w:val="00493FA4"/>
    <w:rsid w:val="00494A3A"/>
    <w:rsid w:val="00494CB1"/>
    <w:rsid w:val="0049558E"/>
    <w:rsid w:val="004957F2"/>
    <w:rsid w:val="0049722A"/>
    <w:rsid w:val="004A02E6"/>
    <w:rsid w:val="004A057E"/>
    <w:rsid w:val="004A09B7"/>
    <w:rsid w:val="004A0F1D"/>
    <w:rsid w:val="004A0F86"/>
    <w:rsid w:val="004A1251"/>
    <w:rsid w:val="004A13FF"/>
    <w:rsid w:val="004A14F8"/>
    <w:rsid w:val="004A15B7"/>
    <w:rsid w:val="004A16AB"/>
    <w:rsid w:val="004A1BBD"/>
    <w:rsid w:val="004A1F4B"/>
    <w:rsid w:val="004A2574"/>
    <w:rsid w:val="004A2E8B"/>
    <w:rsid w:val="004A3207"/>
    <w:rsid w:val="004A3A3E"/>
    <w:rsid w:val="004A3F77"/>
    <w:rsid w:val="004A4073"/>
    <w:rsid w:val="004A4345"/>
    <w:rsid w:val="004A47EC"/>
    <w:rsid w:val="004A4818"/>
    <w:rsid w:val="004A4D0D"/>
    <w:rsid w:val="004A66A6"/>
    <w:rsid w:val="004A6D93"/>
    <w:rsid w:val="004B00C1"/>
    <w:rsid w:val="004B00D0"/>
    <w:rsid w:val="004B0587"/>
    <w:rsid w:val="004B092C"/>
    <w:rsid w:val="004B0A98"/>
    <w:rsid w:val="004B19ED"/>
    <w:rsid w:val="004B2015"/>
    <w:rsid w:val="004B2284"/>
    <w:rsid w:val="004B230B"/>
    <w:rsid w:val="004B2A17"/>
    <w:rsid w:val="004B2C69"/>
    <w:rsid w:val="004B2DC4"/>
    <w:rsid w:val="004B3325"/>
    <w:rsid w:val="004B3682"/>
    <w:rsid w:val="004B3BC0"/>
    <w:rsid w:val="004B4177"/>
    <w:rsid w:val="004B4816"/>
    <w:rsid w:val="004B5346"/>
    <w:rsid w:val="004B5A04"/>
    <w:rsid w:val="004B5AA8"/>
    <w:rsid w:val="004B722A"/>
    <w:rsid w:val="004B73A8"/>
    <w:rsid w:val="004C081F"/>
    <w:rsid w:val="004C1334"/>
    <w:rsid w:val="004C1540"/>
    <w:rsid w:val="004C159A"/>
    <w:rsid w:val="004C1BD6"/>
    <w:rsid w:val="004C221D"/>
    <w:rsid w:val="004C28F5"/>
    <w:rsid w:val="004C2973"/>
    <w:rsid w:val="004C2DBA"/>
    <w:rsid w:val="004C350D"/>
    <w:rsid w:val="004C37E4"/>
    <w:rsid w:val="004C441C"/>
    <w:rsid w:val="004C48A7"/>
    <w:rsid w:val="004C4B02"/>
    <w:rsid w:val="004C4C2F"/>
    <w:rsid w:val="004C4D4A"/>
    <w:rsid w:val="004C521C"/>
    <w:rsid w:val="004C5996"/>
    <w:rsid w:val="004C5D39"/>
    <w:rsid w:val="004C6D0B"/>
    <w:rsid w:val="004C6E57"/>
    <w:rsid w:val="004C763C"/>
    <w:rsid w:val="004D081D"/>
    <w:rsid w:val="004D11C5"/>
    <w:rsid w:val="004D1B24"/>
    <w:rsid w:val="004D1CE3"/>
    <w:rsid w:val="004D218B"/>
    <w:rsid w:val="004D2E21"/>
    <w:rsid w:val="004D42E6"/>
    <w:rsid w:val="004D4C4D"/>
    <w:rsid w:val="004D563C"/>
    <w:rsid w:val="004D5998"/>
    <w:rsid w:val="004D5C1C"/>
    <w:rsid w:val="004D5CC3"/>
    <w:rsid w:val="004D6025"/>
    <w:rsid w:val="004D6485"/>
    <w:rsid w:val="004D6565"/>
    <w:rsid w:val="004D7520"/>
    <w:rsid w:val="004D7D78"/>
    <w:rsid w:val="004E03A0"/>
    <w:rsid w:val="004E127B"/>
    <w:rsid w:val="004E1D80"/>
    <w:rsid w:val="004E1FD4"/>
    <w:rsid w:val="004E23CF"/>
    <w:rsid w:val="004E2B9B"/>
    <w:rsid w:val="004E2E5A"/>
    <w:rsid w:val="004E390C"/>
    <w:rsid w:val="004E4311"/>
    <w:rsid w:val="004E45FA"/>
    <w:rsid w:val="004E4924"/>
    <w:rsid w:val="004E4B87"/>
    <w:rsid w:val="004E5458"/>
    <w:rsid w:val="004E58B9"/>
    <w:rsid w:val="004E5A11"/>
    <w:rsid w:val="004E5A41"/>
    <w:rsid w:val="004E5B63"/>
    <w:rsid w:val="004E600F"/>
    <w:rsid w:val="004E6E33"/>
    <w:rsid w:val="004E70C0"/>
    <w:rsid w:val="004E7206"/>
    <w:rsid w:val="004E750C"/>
    <w:rsid w:val="004E7C24"/>
    <w:rsid w:val="004F05B3"/>
    <w:rsid w:val="004F0B4D"/>
    <w:rsid w:val="004F0F04"/>
    <w:rsid w:val="004F1157"/>
    <w:rsid w:val="004F138A"/>
    <w:rsid w:val="004F183D"/>
    <w:rsid w:val="004F1D3E"/>
    <w:rsid w:val="004F260B"/>
    <w:rsid w:val="004F2B30"/>
    <w:rsid w:val="004F36B7"/>
    <w:rsid w:val="004F4460"/>
    <w:rsid w:val="004F48C7"/>
    <w:rsid w:val="004F49BD"/>
    <w:rsid w:val="004F5309"/>
    <w:rsid w:val="004F5634"/>
    <w:rsid w:val="004F5A63"/>
    <w:rsid w:val="004F5D93"/>
    <w:rsid w:val="004F6246"/>
    <w:rsid w:val="004F6C3A"/>
    <w:rsid w:val="004F7659"/>
    <w:rsid w:val="004F78F1"/>
    <w:rsid w:val="00500601"/>
    <w:rsid w:val="00500849"/>
    <w:rsid w:val="00500A70"/>
    <w:rsid w:val="00500F4D"/>
    <w:rsid w:val="00500F93"/>
    <w:rsid w:val="005011DD"/>
    <w:rsid w:val="0050143A"/>
    <w:rsid w:val="005018A9"/>
    <w:rsid w:val="00501F04"/>
    <w:rsid w:val="005021DD"/>
    <w:rsid w:val="005028A2"/>
    <w:rsid w:val="00503295"/>
    <w:rsid w:val="0050329F"/>
    <w:rsid w:val="00503F1E"/>
    <w:rsid w:val="00504921"/>
    <w:rsid w:val="00504E0D"/>
    <w:rsid w:val="00504E99"/>
    <w:rsid w:val="005051CD"/>
    <w:rsid w:val="0050530B"/>
    <w:rsid w:val="00505457"/>
    <w:rsid w:val="0050558B"/>
    <w:rsid w:val="00505E99"/>
    <w:rsid w:val="0050626E"/>
    <w:rsid w:val="0050631D"/>
    <w:rsid w:val="00506DE1"/>
    <w:rsid w:val="0050709F"/>
    <w:rsid w:val="00507F25"/>
    <w:rsid w:val="005100B6"/>
    <w:rsid w:val="005100C3"/>
    <w:rsid w:val="00510A38"/>
    <w:rsid w:val="0051123E"/>
    <w:rsid w:val="00511AE3"/>
    <w:rsid w:val="00511B16"/>
    <w:rsid w:val="00511E06"/>
    <w:rsid w:val="00513430"/>
    <w:rsid w:val="00513A22"/>
    <w:rsid w:val="00513CB8"/>
    <w:rsid w:val="0051414E"/>
    <w:rsid w:val="00514974"/>
    <w:rsid w:val="00514EDD"/>
    <w:rsid w:val="00515024"/>
    <w:rsid w:val="005157AF"/>
    <w:rsid w:val="005158A9"/>
    <w:rsid w:val="005162C4"/>
    <w:rsid w:val="005162DC"/>
    <w:rsid w:val="005170BE"/>
    <w:rsid w:val="00517355"/>
    <w:rsid w:val="005179E5"/>
    <w:rsid w:val="00517C92"/>
    <w:rsid w:val="00520216"/>
    <w:rsid w:val="005204B3"/>
    <w:rsid w:val="00520A12"/>
    <w:rsid w:val="005212C7"/>
    <w:rsid w:val="005214CB"/>
    <w:rsid w:val="00521FBB"/>
    <w:rsid w:val="0052224C"/>
    <w:rsid w:val="005222F5"/>
    <w:rsid w:val="00522EED"/>
    <w:rsid w:val="0052325B"/>
    <w:rsid w:val="00524742"/>
    <w:rsid w:val="00524C4D"/>
    <w:rsid w:val="00524D11"/>
    <w:rsid w:val="00525AC6"/>
    <w:rsid w:val="00526723"/>
    <w:rsid w:val="00526CCC"/>
    <w:rsid w:val="005309FD"/>
    <w:rsid w:val="00530BA5"/>
    <w:rsid w:val="00530F7A"/>
    <w:rsid w:val="00531D52"/>
    <w:rsid w:val="00532511"/>
    <w:rsid w:val="00532525"/>
    <w:rsid w:val="00532BA8"/>
    <w:rsid w:val="00532F7F"/>
    <w:rsid w:val="0053437D"/>
    <w:rsid w:val="005345B2"/>
    <w:rsid w:val="00534AAA"/>
    <w:rsid w:val="0053510E"/>
    <w:rsid w:val="0053512F"/>
    <w:rsid w:val="00535303"/>
    <w:rsid w:val="005355D9"/>
    <w:rsid w:val="00535B35"/>
    <w:rsid w:val="00535D31"/>
    <w:rsid w:val="00535F3C"/>
    <w:rsid w:val="00537465"/>
    <w:rsid w:val="00540045"/>
    <w:rsid w:val="00540B4D"/>
    <w:rsid w:val="00541701"/>
    <w:rsid w:val="00541993"/>
    <w:rsid w:val="00541B33"/>
    <w:rsid w:val="00541E2A"/>
    <w:rsid w:val="00541E5C"/>
    <w:rsid w:val="00542385"/>
    <w:rsid w:val="0054273F"/>
    <w:rsid w:val="00542815"/>
    <w:rsid w:val="00543451"/>
    <w:rsid w:val="00543679"/>
    <w:rsid w:val="00543B63"/>
    <w:rsid w:val="00543FC9"/>
    <w:rsid w:val="0054518A"/>
    <w:rsid w:val="00545740"/>
    <w:rsid w:val="0054632F"/>
    <w:rsid w:val="00546640"/>
    <w:rsid w:val="00546743"/>
    <w:rsid w:val="00546BE4"/>
    <w:rsid w:val="00546FD0"/>
    <w:rsid w:val="00547972"/>
    <w:rsid w:val="00550071"/>
    <w:rsid w:val="0055066D"/>
    <w:rsid w:val="00550FA4"/>
    <w:rsid w:val="0055217B"/>
    <w:rsid w:val="00552BB2"/>
    <w:rsid w:val="00552DE3"/>
    <w:rsid w:val="00552F59"/>
    <w:rsid w:val="005538AE"/>
    <w:rsid w:val="00553C99"/>
    <w:rsid w:val="00555776"/>
    <w:rsid w:val="005562C1"/>
    <w:rsid w:val="00556623"/>
    <w:rsid w:val="0055683E"/>
    <w:rsid w:val="00556E56"/>
    <w:rsid w:val="00557069"/>
    <w:rsid w:val="00557631"/>
    <w:rsid w:val="00557823"/>
    <w:rsid w:val="005610B7"/>
    <w:rsid w:val="00562D37"/>
    <w:rsid w:val="0056367D"/>
    <w:rsid w:val="0056388D"/>
    <w:rsid w:val="00567095"/>
    <w:rsid w:val="00570BFF"/>
    <w:rsid w:val="00571007"/>
    <w:rsid w:val="00571451"/>
    <w:rsid w:val="00571BA3"/>
    <w:rsid w:val="00572534"/>
    <w:rsid w:val="005727FB"/>
    <w:rsid w:val="005728E8"/>
    <w:rsid w:val="005737DD"/>
    <w:rsid w:val="00574116"/>
    <w:rsid w:val="005742B3"/>
    <w:rsid w:val="00574738"/>
    <w:rsid w:val="00574FE8"/>
    <w:rsid w:val="005750D7"/>
    <w:rsid w:val="0057512A"/>
    <w:rsid w:val="00575585"/>
    <w:rsid w:val="005757DA"/>
    <w:rsid w:val="00575C6B"/>
    <w:rsid w:val="00575F3A"/>
    <w:rsid w:val="00576411"/>
    <w:rsid w:val="00576651"/>
    <w:rsid w:val="00577737"/>
    <w:rsid w:val="005777AD"/>
    <w:rsid w:val="00577CE6"/>
    <w:rsid w:val="00580928"/>
    <w:rsid w:val="00581B9E"/>
    <w:rsid w:val="005832A6"/>
    <w:rsid w:val="0058352B"/>
    <w:rsid w:val="005838C1"/>
    <w:rsid w:val="005839D2"/>
    <w:rsid w:val="00583F89"/>
    <w:rsid w:val="00583FB1"/>
    <w:rsid w:val="005842B7"/>
    <w:rsid w:val="00584E54"/>
    <w:rsid w:val="00585130"/>
    <w:rsid w:val="00585DD5"/>
    <w:rsid w:val="00586477"/>
    <w:rsid w:val="00586EBA"/>
    <w:rsid w:val="00586EDE"/>
    <w:rsid w:val="00587162"/>
    <w:rsid w:val="005878B8"/>
    <w:rsid w:val="0058793E"/>
    <w:rsid w:val="005903DF"/>
    <w:rsid w:val="005906BD"/>
    <w:rsid w:val="00591C61"/>
    <w:rsid w:val="00592631"/>
    <w:rsid w:val="00592A5C"/>
    <w:rsid w:val="00593059"/>
    <w:rsid w:val="00593212"/>
    <w:rsid w:val="00593499"/>
    <w:rsid w:val="005947C8"/>
    <w:rsid w:val="00594A11"/>
    <w:rsid w:val="00595357"/>
    <w:rsid w:val="00595599"/>
    <w:rsid w:val="00595F35"/>
    <w:rsid w:val="005967BF"/>
    <w:rsid w:val="00596C0D"/>
    <w:rsid w:val="00596D9B"/>
    <w:rsid w:val="0059745B"/>
    <w:rsid w:val="0059795C"/>
    <w:rsid w:val="00597979"/>
    <w:rsid w:val="005A01DA"/>
    <w:rsid w:val="005A04AF"/>
    <w:rsid w:val="005A0B84"/>
    <w:rsid w:val="005A12DE"/>
    <w:rsid w:val="005A2152"/>
    <w:rsid w:val="005A2533"/>
    <w:rsid w:val="005A2661"/>
    <w:rsid w:val="005A34E3"/>
    <w:rsid w:val="005A450B"/>
    <w:rsid w:val="005A4596"/>
    <w:rsid w:val="005A51B7"/>
    <w:rsid w:val="005A5641"/>
    <w:rsid w:val="005A5922"/>
    <w:rsid w:val="005A5E57"/>
    <w:rsid w:val="005A6FAD"/>
    <w:rsid w:val="005B065F"/>
    <w:rsid w:val="005B0A8A"/>
    <w:rsid w:val="005B0C73"/>
    <w:rsid w:val="005B15A8"/>
    <w:rsid w:val="005B172A"/>
    <w:rsid w:val="005B21EE"/>
    <w:rsid w:val="005B254F"/>
    <w:rsid w:val="005B2638"/>
    <w:rsid w:val="005B2F39"/>
    <w:rsid w:val="005B3197"/>
    <w:rsid w:val="005B35D9"/>
    <w:rsid w:val="005B3B85"/>
    <w:rsid w:val="005B4179"/>
    <w:rsid w:val="005B4661"/>
    <w:rsid w:val="005B489E"/>
    <w:rsid w:val="005B4B8A"/>
    <w:rsid w:val="005B4E62"/>
    <w:rsid w:val="005B51D0"/>
    <w:rsid w:val="005B6891"/>
    <w:rsid w:val="005B75A4"/>
    <w:rsid w:val="005B76BB"/>
    <w:rsid w:val="005B7C34"/>
    <w:rsid w:val="005B7C62"/>
    <w:rsid w:val="005B7FA9"/>
    <w:rsid w:val="005C038A"/>
    <w:rsid w:val="005C0769"/>
    <w:rsid w:val="005C134C"/>
    <w:rsid w:val="005C1889"/>
    <w:rsid w:val="005C1949"/>
    <w:rsid w:val="005C199E"/>
    <w:rsid w:val="005C2090"/>
    <w:rsid w:val="005C492F"/>
    <w:rsid w:val="005C4D28"/>
    <w:rsid w:val="005C5185"/>
    <w:rsid w:val="005C5425"/>
    <w:rsid w:val="005C564D"/>
    <w:rsid w:val="005C5B78"/>
    <w:rsid w:val="005C67AD"/>
    <w:rsid w:val="005C6AB9"/>
    <w:rsid w:val="005C6B15"/>
    <w:rsid w:val="005D0577"/>
    <w:rsid w:val="005D104D"/>
    <w:rsid w:val="005D175E"/>
    <w:rsid w:val="005D1B9F"/>
    <w:rsid w:val="005D2430"/>
    <w:rsid w:val="005D2925"/>
    <w:rsid w:val="005D2978"/>
    <w:rsid w:val="005D2C0D"/>
    <w:rsid w:val="005D2C79"/>
    <w:rsid w:val="005D32F1"/>
    <w:rsid w:val="005D37F5"/>
    <w:rsid w:val="005D3D40"/>
    <w:rsid w:val="005D41C7"/>
    <w:rsid w:val="005D46F4"/>
    <w:rsid w:val="005D5C37"/>
    <w:rsid w:val="005D66A6"/>
    <w:rsid w:val="005D799B"/>
    <w:rsid w:val="005D7AC7"/>
    <w:rsid w:val="005D7DF4"/>
    <w:rsid w:val="005E0B9A"/>
    <w:rsid w:val="005E0E5A"/>
    <w:rsid w:val="005E1F7C"/>
    <w:rsid w:val="005E29C6"/>
    <w:rsid w:val="005E307E"/>
    <w:rsid w:val="005E322F"/>
    <w:rsid w:val="005E37C1"/>
    <w:rsid w:val="005E3966"/>
    <w:rsid w:val="005E39C3"/>
    <w:rsid w:val="005E3EC4"/>
    <w:rsid w:val="005E40AE"/>
    <w:rsid w:val="005E4F96"/>
    <w:rsid w:val="005E56D7"/>
    <w:rsid w:val="005E58A9"/>
    <w:rsid w:val="005E5A36"/>
    <w:rsid w:val="005E69A3"/>
    <w:rsid w:val="005E6E61"/>
    <w:rsid w:val="005E708A"/>
    <w:rsid w:val="005F359B"/>
    <w:rsid w:val="005F362F"/>
    <w:rsid w:val="005F3C82"/>
    <w:rsid w:val="005F5102"/>
    <w:rsid w:val="005F63CC"/>
    <w:rsid w:val="005F6ABE"/>
    <w:rsid w:val="005F6F3C"/>
    <w:rsid w:val="0060028A"/>
    <w:rsid w:val="006006E7"/>
    <w:rsid w:val="0060164B"/>
    <w:rsid w:val="00601796"/>
    <w:rsid w:val="006029F4"/>
    <w:rsid w:val="00602D35"/>
    <w:rsid w:val="006031CE"/>
    <w:rsid w:val="00603C17"/>
    <w:rsid w:val="00603D30"/>
    <w:rsid w:val="006042A8"/>
    <w:rsid w:val="006043B7"/>
    <w:rsid w:val="006049F9"/>
    <w:rsid w:val="00604EB0"/>
    <w:rsid w:val="006051C5"/>
    <w:rsid w:val="00605626"/>
    <w:rsid w:val="00605675"/>
    <w:rsid w:val="0060592A"/>
    <w:rsid w:val="00605CF4"/>
    <w:rsid w:val="0060630D"/>
    <w:rsid w:val="00606BB4"/>
    <w:rsid w:val="006074B2"/>
    <w:rsid w:val="00607701"/>
    <w:rsid w:val="00607ED1"/>
    <w:rsid w:val="006119AF"/>
    <w:rsid w:val="00612670"/>
    <w:rsid w:val="00613CB8"/>
    <w:rsid w:val="006147D9"/>
    <w:rsid w:val="00615692"/>
    <w:rsid w:val="00615A69"/>
    <w:rsid w:val="00615D58"/>
    <w:rsid w:val="00616362"/>
    <w:rsid w:val="00616528"/>
    <w:rsid w:val="0061684E"/>
    <w:rsid w:val="00616F83"/>
    <w:rsid w:val="006177ED"/>
    <w:rsid w:val="00617840"/>
    <w:rsid w:val="00617FF3"/>
    <w:rsid w:val="00620B54"/>
    <w:rsid w:val="0062146C"/>
    <w:rsid w:val="00621689"/>
    <w:rsid w:val="006217A7"/>
    <w:rsid w:val="00622E50"/>
    <w:rsid w:val="0062353A"/>
    <w:rsid w:val="00623A5D"/>
    <w:rsid w:val="00623BFF"/>
    <w:rsid w:val="006247C7"/>
    <w:rsid w:val="0062566A"/>
    <w:rsid w:val="00625F0F"/>
    <w:rsid w:val="00626081"/>
    <w:rsid w:val="00626478"/>
    <w:rsid w:val="00626538"/>
    <w:rsid w:val="006274FE"/>
    <w:rsid w:val="00627B4C"/>
    <w:rsid w:val="00627FE8"/>
    <w:rsid w:val="00630DFF"/>
    <w:rsid w:val="00631566"/>
    <w:rsid w:val="00631990"/>
    <w:rsid w:val="006324E0"/>
    <w:rsid w:val="00632BA2"/>
    <w:rsid w:val="0063311B"/>
    <w:rsid w:val="0063342C"/>
    <w:rsid w:val="00633E43"/>
    <w:rsid w:val="00633F5B"/>
    <w:rsid w:val="0063498E"/>
    <w:rsid w:val="00634A35"/>
    <w:rsid w:val="00634A7E"/>
    <w:rsid w:val="00634ABD"/>
    <w:rsid w:val="00635039"/>
    <w:rsid w:val="00635D0E"/>
    <w:rsid w:val="00635D1E"/>
    <w:rsid w:val="00636380"/>
    <w:rsid w:val="0063657C"/>
    <w:rsid w:val="00636652"/>
    <w:rsid w:val="00636B5D"/>
    <w:rsid w:val="00636DE8"/>
    <w:rsid w:val="00637D8E"/>
    <w:rsid w:val="00637DCF"/>
    <w:rsid w:val="00640608"/>
    <w:rsid w:val="00641185"/>
    <w:rsid w:val="006412D9"/>
    <w:rsid w:val="006417C5"/>
    <w:rsid w:val="0064195B"/>
    <w:rsid w:val="00641AA2"/>
    <w:rsid w:val="00641FBE"/>
    <w:rsid w:val="006422DD"/>
    <w:rsid w:val="006424E8"/>
    <w:rsid w:val="006427FD"/>
    <w:rsid w:val="006433C4"/>
    <w:rsid w:val="00643D6A"/>
    <w:rsid w:val="00644215"/>
    <w:rsid w:val="0064488D"/>
    <w:rsid w:val="00644989"/>
    <w:rsid w:val="00644CA2"/>
    <w:rsid w:val="006452A1"/>
    <w:rsid w:val="006453A0"/>
    <w:rsid w:val="006458D2"/>
    <w:rsid w:val="00646097"/>
    <w:rsid w:val="00646140"/>
    <w:rsid w:val="00646338"/>
    <w:rsid w:val="006463C9"/>
    <w:rsid w:val="0064699A"/>
    <w:rsid w:val="00646ADD"/>
    <w:rsid w:val="00646D7C"/>
    <w:rsid w:val="00647A35"/>
    <w:rsid w:val="006502B1"/>
    <w:rsid w:val="00650690"/>
    <w:rsid w:val="0065157F"/>
    <w:rsid w:val="006517EB"/>
    <w:rsid w:val="0065292D"/>
    <w:rsid w:val="00652F11"/>
    <w:rsid w:val="0065317C"/>
    <w:rsid w:val="00653AB5"/>
    <w:rsid w:val="006540F1"/>
    <w:rsid w:val="00654471"/>
    <w:rsid w:val="00654886"/>
    <w:rsid w:val="00654BB5"/>
    <w:rsid w:val="00654CB6"/>
    <w:rsid w:val="006553EC"/>
    <w:rsid w:val="00655620"/>
    <w:rsid w:val="0065569E"/>
    <w:rsid w:val="006556A1"/>
    <w:rsid w:val="00655D25"/>
    <w:rsid w:val="006569DC"/>
    <w:rsid w:val="00656C9E"/>
    <w:rsid w:val="00657C7B"/>
    <w:rsid w:val="00661811"/>
    <w:rsid w:val="00661B2C"/>
    <w:rsid w:val="00661BAA"/>
    <w:rsid w:val="00661C43"/>
    <w:rsid w:val="00661E58"/>
    <w:rsid w:val="00661F02"/>
    <w:rsid w:val="00662F92"/>
    <w:rsid w:val="00663D40"/>
    <w:rsid w:val="00663D81"/>
    <w:rsid w:val="006651D6"/>
    <w:rsid w:val="006651FF"/>
    <w:rsid w:val="006653D0"/>
    <w:rsid w:val="00665832"/>
    <w:rsid w:val="00666003"/>
    <w:rsid w:val="00666033"/>
    <w:rsid w:val="006670D2"/>
    <w:rsid w:val="00667272"/>
    <w:rsid w:val="006672F6"/>
    <w:rsid w:val="0066735F"/>
    <w:rsid w:val="006673E3"/>
    <w:rsid w:val="0066781F"/>
    <w:rsid w:val="00670EE8"/>
    <w:rsid w:val="00671212"/>
    <w:rsid w:val="00671DBB"/>
    <w:rsid w:val="00671E13"/>
    <w:rsid w:val="00672073"/>
    <w:rsid w:val="006720AC"/>
    <w:rsid w:val="0067451A"/>
    <w:rsid w:val="006747AB"/>
    <w:rsid w:val="00675248"/>
    <w:rsid w:val="00675448"/>
    <w:rsid w:val="00675603"/>
    <w:rsid w:val="00675834"/>
    <w:rsid w:val="00675925"/>
    <w:rsid w:val="00676013"/>
    <w:rsid w:val="006763E8"/>
    <w:rsid w:val="00676B2A"/>
    <w:rsid w:val="00676E07"/>
    <w:rsid w:val="0067710D"/>
    <w:rsid w:val="006777ED"/>
    <w:rsid w:val="0067790D"/>
    <w:rsid w:val="00677916"/>
    <w:rsid w:val="00677A34"/>
    <w:rsid w:val="006807C2"/>
    <w:rsid w:val="00680EF7"/>
    <w:rsid w:val="00682092"/>
    <w:rsid w:val="00682294"/>
    <w:rsid w:val="00683945"/>
    <w:rsid w:val="00683B54"/>
    <w:rsid w:val="00683CFF"/>
    <w:rsid w:val="00683E8B"/>
    <w:rsid w:val="00684372"/>
    <w:rsid w:val="00684E28"/>
    <w:rsid w:val="0068570C"/>
    <w:rsid w:val="00685FAE"/>
    <w:rsid w:val="006862D9"/>
    <w:rsid w:val="006862F7"/>
    <w:rsid w:val="00686516"/>
    <w:rsid w:val="00686A41"/>
    <w:rsid w:val="0068707E"/>
    <w:rsid w:val="006874BE"/>
    <w:rsid w:val="006879A8"/>
    <w:rsid w:val="0069020C"/>
    <w:rsid w:val="0069029E"/>
    <w:rsid w:val="00690889"/>
    <w:rsid w:val="00691A55"/>
    <w:rsid w:val="00691FB5"/>
    <w:rsid w:val="006923A3"/>
    <w:rsid w:val="006927EE"/>
    <w:rsid w:val="00692ED3"/>
    <w:rsid w:val="00693257"/>
    <w:rsid w:val="006933C6"/>
    <w:rsid w:val="006938C6"/>
    <w:rsid w:val="006943E7"/>
    <w:rsid w:val="00694733"/>
    <w:rsid w:val="00694BA1"/>
    <w:rsid w:val="00695141"/>
    <w:rsid w:val="006958E9"/>
    <w:rsid w:val="006958F1"/>
    <w:rsid w:val="00696832"/>
    <w:rsid w:val="00696F6A"/>
    <w:rsid w:val="00696FD0"/>
    <w:rsid w:val="00697165"/>
    <w:rsid w:val="006971CB"/>
    <w:rsid w:val="006978E4"/>
    <w:rsid w:val="00697B6B"/>
    <w:rsid w:val="00697BE3"/>
    <w:rsid w:val="00697C76"/>
    <w:rsid w:val="006A01D4"/>
    <w:rsid w:val="006A02FF"/>
    <w:rsid w:val="006A0704"/>
    <w:rsid w:val="006A080C"/>
    <w:rsid w:val="006A0D2C"/>
    <w:rsid w:val="006A1925"/>
    <w:rsid w:val="006A1FBD"/>
    <w:rsid w:val="006A226C"/>
    <w:rsid w:val="006A23B8"/>
    <w:rsid w:val="006A27E8"/>
    <w:rsid w:val="006A2E11"/>
    <w:rsid w:val="006A30B2"/>
    <w:rsid w:val="006A388C"/>
    <w:rsid w:val="006A38D5"/>
    <w:rsid w:val="006A390A"/>
    <w:rsid w:val="006A3ED1"/>
    <w:rsid w:val="006A4173"/>
    <w:rsid w:val="006A41E7"/>
    <w:rsid w:val="006A4B54"/>
    <w:rsid w:val="006A543A"/>
    <w:rsid w:val="006A5445"/>
    <w:rsid w:val="006A591A"/>
    <w:rsid w:val="006A6421"/>
    <w:rsid w:val="006A6FD6"/>
    <w:rsid w:val="006A7744"/>
    <w:rsid w:val="006A7A23"/>
    <w:rsid w:val="006A7BAD"/>
    <w:rsid w:val="006B0AC8"/>
    <w:rsid w:val="006B1921"/>
    <w:rsid w:val="006B1CCA"/>
    <w:rsid w:val="006B1D5E"/>
    <w:rsid w:val="006B3EC8"/>
    <w:rsid w:val="006B5DBF"/>
    <w:rsid w:val="006B6881"/>
    <w:rsid w:val="006B6925"/>
    <w:rsid w:val="006B6B5C"/>
    <w:rsid w:val="006B6DC4"/>
    <w:rsid w:val="006B7A02"/>
    <w:rsid w:val="006B7E31"/>
    <w:rsid w:val="006C04DC"/>
    <w:rsid w:val="006C0695"/>
    <w:rsid w:val="006C0C07"/>
    <w:rsid w:val="006C1B99"/>
    <w:rsid w:val="006C1C84"/>
    <w:rsid w:val="006C1E43"/>
    <w:rsid w:val="006C25B0"/>
    <w:rsid w:val="006C2B01"/>
    <w:rsid w:val="006C2D26"/>
    <w:rsid w:val="006C381D"/>
    <w:rsid w:val="006C384D"/>
    <w:rsid w:val="006C3873"/>
    <w:rsid w:val="006C4ED8"/>
    <w:rsid w:val="006C5DF3"/>
    <w:rsid w:val="006C5DFB"/>
    <w:rsid w:val="006C6282"/>
    <w:rsid w:val="006D1E12"/>
    <w:rsid w:val="006D1E82"/>
    <w:rsid w:val="006D22CA"/>
    <w:rsid w:val="006D2ABF"/>
    <w:rsid w:val="006D2E36"/>
    <w:rsid w:val="006D46CB"/>
    <w:rsid w:val="006D47CE"/>
    <w:rsid w:val="006D4E92"/>
    <w:rsid w:val="006D4EA9"/>
    <w:rsid w:val="006D5715"/>
    <w:rsid w:val="006D590D"/>
    <w:rsid w:val="006D5EE4"/>
    <w:rsid w:val="006D60C9"/>
    <w:rsid w:val="006D630B"/>
    <w:rsid w:val="006D64EE"/>
    <w:rsid w:val="006D679C"/>
    <w:rsid w:val="006D6901"/>
    <w:rsid w:val="006D7E95"/>
    <w:rsid w:val="006E009F"/>
    <w:rsid w:val="006E0327"/>
    <w:rsid w:val="006E061A"/>
    <w:rsid w:val="006E2320"/>
    <w:rsid w:val="006E2944"/>
    <w:rsid w:val="006E2CB4"/>
    <w:rsid w:val="006E2DBC"/>
    <w:rsid w:val="006E3A12"/>
    <w:rsid w:val="006E45C8"/>
    <w:rsid w:val="006E4791"/>
    <w:rsid w:val="006E609D"/>
    <w:rsid w:val="006E6E2D"/>
    <w:rsid w:val="006E6F1C"/>
    <w:rsid w:val="006E711F"/>
    <w:rsid w:val="006E72D5"/>
    <w:rsid w:val="006E7D5E"/>
    <w:rsid w:val="006F0938"/>
    <w:rsid w:val="006F0BA1"/>
    <w:rsid w:val="006F0DF7"/>
    <w:rsid w:val="006F0E59"/>
    <w:rsid w:val="006F0F80"/>
    <w:rsid w:val="006F1174"/>
    <w:rsid w:val="006F117D"/>
    <w:rsid w:val="006F1502"/>
    <w:rsid w:val="006F23C0"/>
    <w:rsid w:val="006F2879"/>
    <w:rsid w:val="006F29C0"/>
    <w:rsid w:val="006F3BCF"/>
    <w:rsid w:val="006F417C"/>
    <w:rsid w:val="006F5CA8"/>
    <w:rsid w:val="006F6B9E"/>
    <w:rsid w:val="006F7E86"/>
    <w:rsid w:val="00700373"/>
    <w:rsid w:val="0070164A"/>
    <w:rsid w:val="00701E01"/>
    <w:rsid w:val="007023AC"/>
    <w:rsid w:val="0070256F"/>
    <w:rsid w:val="00702B15"/>
    <w:rsid w:val="00702DB2"/>
    <w:rsid w:val="0070329F"/>
    <w:rsid w:val="00703A87"/>
    <w:rsid w:val="0070472B"/>
    <w:rsid w:val="0070487D"/>
    <w:rsid w:val="00705A7A"/>
    <w:rsid w:val="007060F4"/>
    <w:rsid w:val="00706D40"/>
    <w:rsid w:val="00707769"/>
    <w:rsid w:val="00707F66"/>
    <w:rsid w:val="007101A3"/>
    <w:rsid w:val="0071069E"/>
    <w:rsid w:val="00710826"/>
    <w:rsid w:val="00711F2B"/>
    <w:rsid w:val="0071204D"/>
    <w:rsid w:val="0071237A"/>
    <w:rsid w:val="00712590"/>
    <w:rsid w:val="0071288D"/>
    <w:rsid w:val="0071299D"/>
    <w:rsid w:val="00712F1E"/>
    <w:rsid w:val="007135B9"/>
    <w:rsid w:val="00714E00"/>
    <w:rsid w:val="0071658A"/>
    <w:rsid w:val="00716D84"/>
    <w:rsid w:val="00717A24"/>
    <w:rsid w:val="00720F98"/>
    <w:rsid w:val="007212D3"/>
    <w:rsid w:val="007215CF"/>
    <w:rsid w:val="007219CC"/>
    <w:rsid w:val="00721F51"/>
    <w:rsid w:val="0072239F"/>
    <w:rsid w:val="00723938"/>
    <w:rsid w:val="00723BFD"/>
    <w:rsid w:val="007244EF"/>
    <w:rsid w:val="007246F0"/>
    <w:rsid w:val="00724F17"/>
    <w:rsid w:val="0072507D"/>
    <w:rsid w:val="00725C04"/>
    <w:rsid w:val="00725C4B"/>
    <w:rsid w:val="00725F96"/>
    <w:rsid w:val="007262BA"/>
    <w:rsid w:val="007275A5"/>
    <w:rsid w:val="00727AE6"/>
    <w:rsid w:val="00727E1D"/>
    <w:rsid w:val="00727E9F"/>
    <w:rsid w:val="0073044C"/>
    <w:rsid w:val="00730573"/>
    <w:rsid w:val="007309E9"/>
    <w:rsid w:val="00730A23"/>
    <w:rsid w:val="00731CB3"/>
    <w:rsid w:val="00732557"/>
    <w:rsid w:val="00732AB8"/>
    <w:rsid w:val="00732C01"/>
    <w:rsid w:val="0073305B"/>
    <w:rsid w:val="007336D4"/>
    <w:rsid w:val="00734693"/>
    <w:rsid w:val="00734D91"/>
    <w:rsid w:val="00736BEC"/>
    <w:rsid w:val="00736BF3"/>
    <w:rsid w:val="00736D90"/>
    <w:rsid w:val="00736ECF"/>
    <w:rsid w:val="007377A2"/>
    <w:rsid w:val="00740411"/>
    <w:rsid w:val="007404FB"/>
    <w:rsid w:val="00740723"/>
    <w:rsid w:val="00740B4E"/>
    <w:rsid w:val="00740DD0"/>
    <w:rsid w:val="00741101"/>
    <w:rsid w:val="00741CDB"/>
    <w:rsid w:val="00742589"/>
    <w:rsid w:val="0074271F"/>
    <w:rsid w:val="00742F31"/>
    <w:rsid w:val="007433D3"/>
    <w:rsid w:val="00744A8E"/>
    <w:rsid w:val="00744CB6"/>
    <w:rsid w:val="00745425"/>
    <w:rsid w:val="00745478"/>
    <w:rsid w:val="00745FA0"/>
    <w:rsid w:val="007466A2"/>
    <w:rsid w:val="00747B28"/>
    <w:rsid w:val="00747B58"/>
    <w:rsid w:val="00750378"/>
    <w:rsid w:val="00750EE5"/>
    <w:rsid w:val="0075109B"/>
    <w:rsid w:val="007515DC"/>
    <w:rsid w:val="00752146"/>
    <w:rsid w:val="0075223B"/>
    <w:rsid w:val="007524EB"/>
    <w:rsid w:val="00752CC5"/>
    <w:rsid w:val="00752F7F"/>
    <w:rsid w:val="00753161"/>
    <w:rsid w:val="00754203"/>
    <w:rsid w:val="00754B9F"/>
    <w:rsid w:val="00754BFF"/>
    <w:rsid w:val="00756451"/>
    <w:rsid w:val="00756F41"/>
    <w:rsid w:val="007609D4"/>
    <w:rsid w:val="00760DFE"/>
    <w:rsid w:val="00760F62"/>
    <w:rsid w:val="0076195A"/>
    <w:rsid w:val="00761EB1"/>
    <w:rsid w:val="00762EF8"/>
    <w:rsid w:val="0076328F"/>
    <w:rsid w:val="0076403F"/>
    <w:rsid w:val="00764468"/>
    <w:rsid w:val="00764B17"/>
    <w:rsid w:val="00764F83"/>
    <w:rsid w:val="00766A5D"/>
    <w:rsid w:val="00766D37"/>
    <w:rsid w:val="00766DBD"/>
    <w:rsid w:val="00767341"/>
    <w:rsid w:val="00767B42"/>
    <w:rsid w:val="007702B2"/>
    <w:rsid w:val="00771015"/>
    <w:rsid w:val="007716D0"/>
    <w:rsid w:val="007719EB"/>
    <w:rsid w:val="00771A37"/>
    <w:rsid w:val="00771C1E"/>
    <w:rsid w:val="00771DCE"/>
    <w:rsid w:val="00771ECF"/>
    <w:rsid w:val="00772F02"/>
    <w:rsid w:val="0077341D"/>
    <w:rsid w:val="007734BC"/>
    <w:rsid w:val="007734FC"/>
    <w:rsid w:val="00773A86"/>
    <w:rsid w:val="00773C46"/>
    <w:rsid w:val="00773E5D"/>
    <w:rsid w:val="0077450E"/>
    <w:rsid w:val="00774548"/>
    <w:rsid w:val="007747C0"/>
    <w:rsid w:val="0077499C"/>
    <w:rsid w:val="00774C48"/>
    <w:rsid w:val="00774CBA"/>
    <w:rsid w:val="00774F61"/>
    <w:rsid w:val="007769A7"/>
    <w:rsid w:val="007773DB"/>
    <w:rsid w:val="00777768"/>
    <w:rsid w:val="00780931"/>
    <w:rsid w:val="00780E78"/>
    <w:rsid w:val="0078137D"/>
    <w:rsid w:val="0078155F"/>
    <w:rsid w:val="007822C2"/>
    <w:rsid w:val="0078257A"/>
    <w:rsid w:val="0078269E"/>
    <w:rsid w:val="00782809"/>
    <w:rsid w:val="00782A78"/>
    <w:rsid w:val="00782E15"/>
    <w:rsid w:val="00782E38"/>
    <w:rsid w:val="00783D49"/>
    <w:rsid w:val="00784011"/>
    <w:rsid w:val="007847E3"/>
    <w:rsid w:val="007853EB"/>
    <w:rsid w:val="007854E2"/>
    <w:rsid w:val="00785955"/>
    <w:rsid w:val="00786F24"/>
    <w:rsid w:val="007874BE"/>
    <w:rsid w:val="00787972"/>
    <w:rsid w:val="00790238"/>
    <w:rsid w:val="00790377"/>
    <w:rsid w:val="00790D85"/>
    <w:rsid w:val="00791701"/>
    <w:rsid w:val="00793A5F"/>
    <w:rsid w:val="0079422E"/>
    <w:rsid w:val="00794D85"/>
    <w:rsid w:val="00794F86"/>
    <w:rsid w:val="00795B8E"/>
    <w:rsid w:val="00795C8D"/>
    <w:rsid w:val="007960FE"/>
    <w:rsid w:val="007961A1"/>
    <w:rsid w:val="00796883"/>
    <w:rsid w:val="00797465"/>
    <w:rsid w:val="00797B14"/>
    <w:rsid w:val="00797B16"/>
    <w:rsid w:val="007A11C3"/>
    <w:rsid w:val="007A1FBF"/>
    <w:rsid w:val="007A2385"/>
    <w:rsid w:val="007A2A52"/>
    <w:rsid w:val="007A32B1"/>
    <w:rsid w:val="007A4096"/>
    <w:rsid w:val="007A42DB"/>
    <w:rsid w:val="007A4721"/>
    <w:rsid w:val="007A4DCB"/>
    <w:rsid w:val="007A5CED"/>
    <w:rsid w:val="007A6170"/>
    <w:rsid w:val="007A66BA"/>
    <w:rsid w:val="007A70A2"/>
    <w:rsid w:val="007A7D9E"/>
    <w:rsid w:val="007B026A"/>
    <w:rsid w:val="007B083E"/>
    <w:rsid w:val="007B08B6"/>
    <w:rsid w:val="007B0B87"/>
    <w:rsid w:val="007B1266"/>
    <w:rsid w:val="007B1673"/>
    <w:rsid w:val="007B187A"/>
    <w:rsid w:val="007B218A"/>
    <w:rsid w:val="007B253C"/>
    <w:rsid w:val="007B263D"/>
    <w:rsid w:val="007B28EA"/>
    <w:rsid w:val="007B293B"/>
    <w:rsid w:val="007B29EF"/>
    <w:rsid w:val="007B2E47"/>
    <w:rsid w:val="007B3166"/>
    <w:rsid w:val="007B34C5"/>
    <w:rsid w:val="007B34FA"/>
    <w:rsid w:val="007B3C20"/>
    <w:rsid w:val="007B44ED"/>
    <w:rsid w:val="007B48B3"/>
    <w:rsid w:val="007B546A"/>
    <w:rsid w:val="007B55EC"/>
    <w:rsid w:val="007B5779"/>
    <w:rsid w:val="007B5D17"/>
    <w:rsid w:val="007B63FC"/>
    <w:rsid w:val="007B641F"/>
    <w:rsid w:val="007B6895"/>
    <w:rsid w:val="007B6B30"/>
    <w:rsid w:val="007B76F6"/>
    <w:rsid w:val="007B7A57"/>
    <w:rsid w:val="007B7B32"/>
    <w:rsid w:val="007B7F66"/>
    <w:rsid w:val="007C09F3"/>
    <w:rsid w:val="007C0A24"/>
    <w:rsid w:val="007C1ABC"/>
    <w:rsid w:val="007C2ED9"/>
    <w:rsid w:val="007C2F50"/>
    <w:rsid w:val="007C2FBF"/>
    <w:rsid w:val="007C31AD"/>
    <w:rsid w:val="007C33A5"/>
    <w:rsid w:val="007C41FD"/>
    <w:rsid w:val="007C4824"/>
    <w:rsid w:val="007C510C"/>
    <w:rsid w:val="007C5590"/>
    <w:rsid w:val="007C5D2A"/>
    <w:rsid w:val="007C61E7"/>
    <w:rsid w:val="007C6226"/>
    <w:rsid w:val="007C7364"/>
    <w:rsid w:val="007C7885"/>
    <w:rsid w:val="007D0830"/>
    <w:rsid w:val="007D0924"/>
    <w:rsid w:val="007D0BD7"/>
    <w:rsid w:val="007D1588"/>
    <w:rsid w:val="007D1657"/>
    <w:rsid w:val="007D1E55"/>
    <w:rsid w:val="007D23F9"/>
    <w:rsid w:val="007D32E4"/>
    <w:rsid w:val="007D3B10"/>
    <w:rsid w:val="007D40BA"/>
    <w:rsid w:val="007D437F"/>
    <w:rsid w:val="007D4606"/>
    <w:rsid w:val="007D4BF5"/>
    <w:rsid w:val="007D4BFE"/>
    <w:rsid w:val="007D52DC"/>
    <w:rsid w:val="007D5556"/>
    <w:rsid w:val="007D6282"/>
    <w:rsid w:val="007D66E2"/>
    <w:rsid w:val="007D714A"/>
    <w:rsid w:val="007D747C"/>
    <w:rsid w:val="007D7753"/>
    <w:rsid w:val="007D78A9"/>
    <w:rsid w:val="007D7CD5"/>
    <w:rsid w:val="007D7E83"/>
    <w:rsid w:val="007E0498"/>
    <w:rsid w:val="007E14AC"/>
    <w:rsid w:val="007E2273"/>
    <w:rsid w:val="007E277E"/>
    <w:rsid w:val="007E2972"/>
    <w:rsid w:val="007E302F"/>
    <w:rsid w:val="007E41B6"/>
    <w:rsid w:val="007E4A91"/>
    <w:rsid w:val="007E544A"/>
    <w:rsid w:val="007E56E2"/>
    <w:rsid w:val="007E5C8B"/>
    <w:rsid w:val="007E615E"/>
    <w:rsid w:val="007E7396"/>
    <w:rsid w:val="007E78C3"/>
    <w:rsid w:val="007E7EC4"/>
    <w:rsid w:val="007F04AD"/>
    <w:rsid w:val="007F0BB8"/>
    <w:rsid w:val="007F1D97"/>
    <w:rsid w:val="007F207B"/>
    <w:rsid w:val="007F25CA"/>
    <w:rsid w:val="007F3860"/>
    <w:rsid w:val="007F39ED"/>
    <w:rsid w:val="007F3C2B"/>
    <w:rsid w:val="007F5D06"/>
    <w:rsid w:val="007F5E2D"/>
    <w:rsid w:val="007F6349"/>
    <w:rsid w:val="007F64EF"/>
    <w:rsid w:val="007F704F"/>
    <w:rsid w:val="007F7C7B"/>
    <w:rsid w:val="007F7F29"/>
    <w:rsid w:val="00800137"/>
    <w:rsid w:val="008010A6"/>
    <w:rsid w:val="00801190"/>
    <w:rsid w:val="00801AFF"/>
    <w:rsid w:val="00801C61"/>
    <w:rsid w:val="00801EC2"/>
    <w:rsid w:val="00802048"/>
    <w:rsid w:val="008021F2"/>
    <w:rsid w:val="00802280"/>
    <w:rsid w:val="00802677"/>
    <w:rsid w:val="00802799"/>
    <w:rsid w:val="00802C12"/>
    <w:rsid w:val="008031B5"/>
    <w:rsid w:val="008033CD"/>
    <w:rsid w:val="008054CC"/>
    <w:rsid w:val="0080684F"/>
    <w:rsid w:val="0080693F"/>
    <w:rsid w:val="00806EF6"/>
    <w:rsid w:val="0080721E"/>
    <w:rsid w:val="008073EF"/>
    <w:rsid w:val="00807484"/>
    <w:rsid w:val="008079C9"/>
    <w:rsid w:val="00807A9A"/>
    <w:rsid w:val="00807E78"/>
    <w:rsid w:val="00810160"/>
    <w:rsid w:val="00810CF1"/>
    <w:rsid w:val="00810DF1"/>
    <w:rsid w:val="00811AC5"/>
    <w:rsid w:val="00811DE1"/>
    <w:rsid w:val="00812BAE"/>
    <w:rsid w:val="00812E45"/>
    <w:rsid w:val="008134EE"/>
    <w:rsid w:val="00814023"/>
    <w:rsid w:val="00814BD8"/>
    <w:rsid w:val="00814C74"/>
    <w:rsid w:val="00814D14"/>
    <w:rsid w:val="0081551B"/>
    <w:rsid w:val="00815778"/>
    <w:rsid w:val="00815BDF"/>
    <w:rsid w:val="00815F95"/>
    <w:rsid w:val="008176D1"/>
    <w:rsid w:val="00817867"/>
    <w:rsid w:val="00817BCA"/>
    <w:rsid w:val="00817D1F"/>
    <w:rsid w:val="00817D40"/>
    <w:rsid w:val="008202C7"/>
    <w:rsid w:val="00821845"/>
    <w:rsid w:val="00821C04"/>
    <w:rsid w:val="008222D4"/>
    <w:rsid w:val="0082248D"/>
    <w:rsid w:val="008229D4"/>
    <w:rsid w:val="00822CD2"/>
    <w:rsid w:val="0082336D"/>
    <w:rsid w:val="00823598"/>
    <w:rsid w:val="0082371B"/>
    <w:rsid w:val="00825101"/>
    <w:rsid w:val="00825163"/>
    <w:rsid w:val="00826012"/>
    <w:rsid w:val="00826C2F"/>
    <w:rsid w:val="008275E1"/>
    <w:rsid w:val="00827A0A"/>
    <w:rsid w:val="00830B9E"/>
    <w:rsid w:val="00832331"/>
    <w:rsid w:val="008325CB"/>
    <w:rsid w:val="00833810"/>
    <w:rsid w:val="00833A7A"/>
    <w:rsid w:val="00834BF7"/>
    <w:rsid w:val="0083529C"/>
    <w:rsid w:val="00835DF1"/>
    <w:rsid w:val="0083610F"/>
    <w:rsid w:val="00836E3C"/>
    <w:rsid w:val="008378F3"/>
    <w:rsid w:val="00841534"/>
    <w:rsid w:val="008416C1"/>
    <w:rsid w:val="00842977"/>
    <w:rsid w:val="008433A9"/>
    <w:rsid w:val="00844163"/>
    <w:rsid w:val="00844AA4"/>
    <w:rsid w:val="0084545E"/>
    <w:rsid w:val="00845D0C"/>
    <w:rsid w:val="00846D52"/>
    <w:rsid w:val="00847031"/>
    <w:rsid w:val="00850046"/>
    <w:rsid w:val="00850538"/>
    <w:rsid w:val="00850D33"/>
    <w:rsid w:val="0085110C"/>
    <w:rsid w:val="00851263"/>
    <w:rsid w:val="008530BD"/>
    <w:rsid w:val="00853271"/>
    <w:rsid w:val="00854A62"/>
    <w:rsid w:val="0085537C"/>
    <w:rsid w:val="008553AB"/>
    <w:rsid w:val="0085547C"/>
    <w:rsid w:val="008557D9"/>
    <w:rsid w:val="00855ADD"/>
    <w:rsid w:val="00856AC3"/>
    <w:rsid w:val="0085752D"/>
    <w:rsid w:val="00857552"/>
    <w:rsid w:val="00857852"/>
    <w:rsid w:val="00857DB4"/>
    <w:rsid w:val="00860066"/>
    <w:rsid w:val="008600E4"/>
    <w:rsid w:val="00862034"/>
    <w:rsid w:val="00862E8B"/>
    <w:rsid w:val="008630CF"/>
    <w:rsid w:val="00863F43"/>
    <w:rsid w:val="0086462A"/>
    <w:rsid w:val="00864A92"/>
    <w:rsid w:val="00864CBF"/>
    <w:rsid w:val="00864FE2"/>
    <w:rsid w:val="008651FF"/>
    <w:rsid w:val="00865388"/>
    <w:rsid w:val="00865B1D"/>
    <w:rsid w:val="00865F94"/>
    <w:rsid w:val="0086675A"/>
    <w:rsid w:val="008676A0"/>
    <w:rsid w:val="00867744"/>
    <w:rsid w:val="00870303"/>
    <w:rsid w:val="008703C4"/>
    <w:rsid w:val="00870E65"/>
    <w:rsid w:val="00870F19"/>
    <w:rsid w:val="008714EB"/>
    <w:rsid w:val="00871945"/>
    <w:rsid w:val="00871C53"/>
    <w:rsid w:val="008720C8"/>
    <w:rsid w:val="00873104"/>
    <w:rsid w:val="008734B8"/>
    <w:rsid w:val="00873B2A"/>
    <w:rsid w:val="00873D2B"/>
    <w:rsid w:val="00873D88"/>
    <w:rsid w:val="00874140"/>
    <w:rsid w:val="00874307"/>
    <w:rsid w:val="0087453D"/>
    <w:rsid w:val="00874961"/>
    <w:rsid w:val="008759C0"/>
    <w:rsid w:val="00875D53"/>
    <w:rsid w:val="008760C6"/>
    <w:rsid w:val="00876661"/>
    <w:rsid w:val="00876E5E"/>
    <w:rsid w:val="00877F88"/>
    <w:rsid w:val="00880236"/>
    <w:rsid w:val="00880E82"/>
    <w:rsid w:val="00881748"/>
    <w:rsid w:val="00881D65"/>
    <w:rsid w:val="00882115"/>
    <w:rsid w:val="00882BBA"/>
    <w:rsid w:val="008834B2"/>
    <w:rsid w:val="00883ACF"/>
    <w:rsid w:val="00883D1E"/>
    <w:rsid w:val="00884549"/>
    <w:rsid w:val="0088481B"/>
    <w:rsid w:val="008849D1"/>
    <w:rsid w:val="008854A4"/>
    <w:rsid w:val="008873DF"/>
    <w:rsid w:val="00887A34"/>
    <w:rsid w:val="00887A7B"/>
    <w:rsid w:val="00887FCB"/>
    <w:rsid w:val="00891987"/>
    <w:rsid w:val="00891BFA"/>
    <w:rsid w:val="00891C8F"/>
    <w:rsid w:val="0089239B"/>
    <w:rsid w:val="008923E6"/>
    <w:rsid w:val="00892429"/>
    <w:rsid w:val="008929F1"/>
    <w:rsid w:val="00892D00"/>
    <w:rsid w:val="00893B24"/>
    <w:rsid w:val="00893C4D"/>
    <w:rsid w:val="00893DD7"/>
    <w:rsid w:val="0089476D"/>
    <w:rsid w:val="008950FF"/>
    <w:rsid w:val="0089573A"/>
    <w:rsid w:val="0089581D"/>
    <w:rsid w:val="00895D85"/>
    <w:rsid w:val="008965FE"/>
    <w:rsid w:val="00897E32"/>
    <w:rsid w:val="008A135A"/>
    <w:rsid w:val="008A1386"/>
    <w:rsid w:val="008A202C"/>
    <w:rsid w:val="008A2681"/>
    <w:rsid w:val="008A2B0B"/>
    <w:rsid w:val="008A3A14"/>
    <w:rsid w:val="008A44EB"/>
    <w:rsid w:val="008A474A"/>
    <w:rsid w:val="008A4AE5"/>
    <w:rsid w:val="008A4E0A"/>
    <w:rsid w:val="008A57C8"/>
    <w:rsid w:val="008A627D"/>
    <w:rsid w:val="008A75B8"/>
    <w:rsid w:val="008A7C3C"/>
    <w:rsid w:val="008B03E0"/>
    <w:rsid w:val="008B08DA"/>
    <w:rsid w:val="008B0C9A"/>
    <w:rsid w:val="008B2EA3"/>
    <w:rsid w:val="008B3298"/>
    <w:rsid w:val="008B34B6"/>
    <w:rsid w:val="008B34BD"/>
    <w:rsid w:val="008B52A4"/>
    <w:rsid w:val="008B540C"/>
    <w:rsid w:val="008B569C"/>
    <w:rsid w:val="008B572D"/>
    <w:rsid w:val="008B605C"/>
    <w:rsid w:val="008B6071"/>
    <w:rsid w:val="008B648C"/>
    <w:rsid w:val="008B6AA2"/>
    <w:rsid w:val="008B6D1E"/>
    <w:rsid w:val="008B7371"/>
    <w:rsid w:val="008B77B1"/>
    <w:rsid w:val="008B7CA6"/>
    <w:rsid w:val="008C0139"/>
    <w:rsid w:val="008C077B"/>
    <w:rsid w:val="008C0859"/>
    <w:rsid w:val="008C0937"/>
    <w:rsid w:val="008C17B7"/>
    <w:rsid w:val="008C182D"/>
    <w:rsid w:val="008C2081"/>
    <w:rsid w:val="008C279A"/>
    <w:rsid w:val="008C2A12"/>
    <w:rsid w:val="008C2CCE"/>
    <w:rsid w:val="008C321A"/>
    <w:rsid w:val="008C34FA"/>
    <w:rsid w:val="008C3820"/>
    <w:rsid w:val="008C47C2"/>
    <w:rsid w:val="008C4E20"/>
    <w:rsid w:val="008C505D"/>
    <w:rsid w:val="008C6453"/>
    <w:rsid w:val="008C69C7"/>
    <w:rsid w:val="008C7B01"/>
    <w:rsid w:val="008D0616"/>
    <w:rsid w:val="008D1B18"/>
    <w:rsid w:val="008D1B41"/>
    <w:rsid w:val="008D28CE"/>
    <w:rsid w:val="008D2B67"/>
    <w:rsid w:val="008D313E"/>
    <w:rsid w:val="008D34A2"/>
    <w:rsid w:val="008D3869"/>
    <w:rsid w:val="008D4888"/>
    <w:rsid w:val="008D4C3A"/>
    <w:rsid w:val="008D4F1A"/>
    <w:rsid w:val="008D538E"/>
    <w:rsid w:val="008D5424"/>
    <w:rsid w:val="008D5CCC"/>
    <w:rsid w:val="008D632D"/>
    <w:rsid w:val="008D63C2"/>
    <w:rsid w:val="008D6758"/>
    <w:rsid w:val="008D688A"/>
    <w:rsid w:val="008D7B92"/>
    <w:rsid w:val="008D7B9C"/>
    <w:rsid w:val="008D7C06"/>
    <w:rsid w:val="008D7E2B"/>
    <w:rsid w:val="008E039B"/>
    <w:rsid w:val="008E0FF8"/>
    <w:rsid w:val="008E1192"/>
    <w:rsid w:val="008E159F"/>
    <w:rsid w:val="008E1A70"/>
    <w:rsid w:val="008E1D42"/>
    <w:rsid w:val="008E1DD9"/>
    <w:rsid w:val="008E2264"/>
    <w:rsid w:val="008E44BC"/>
    <w:rsid w:val="008E5039"/>
    <w:rsid w:val="008E5393"/>
    <w:rsid w:val="008E54A7"/>
    <w:rsid w:val="008E65A8"/>
    <w:rsid w:val="008E746D"/>
    <w:rsid w:val="008E7BE2"/>
    <w:rsid w:val="008F0013"/>
    <w:rsid w:val="008F09AD"/>
    <w:rsid w:val="008F0C09"/>
    <w:rsid w:val="008F0CDC"/>
    <w:rsid w:val="008F0CDD"/>
    <w:rsid w:val="008F0D8F"/>
    <w:rsid w:val="008F12DE"/>
    <w:rsid w:val="008F22EB"/>
    <w:rsid w:val="008F3681"/>
    <w:rsid w:val="008F3693"/>
    <w:rsid w:val="008F38B5"/>
    <w:rsid w:val="008F3F49"/>
    <w:rsid w:val="008F4686"/>
    <w:rsid w:val="008F489C"/>
    <w:rsid w:val="008F5547"/>
    <w:rsid w:val="008F5C45"/>
    <w:rsid w:val="008F6342"/>
    <w:rsid w:val="008F66D9"/>
    <w:rsid w:val="008F6DCC"/>
    <w:rsid w:val="008F7174"/>
    <w:rsid w:val="008F78AE"/>
    <w:rsid w:val="008F7D51"/>
    <w:rsid w:val="008F7E2B"/>
    <w:rsid w:val="00902172"/>
    <w:rsid w:val="00902821"/>
    <w:rsid w:val="00902B2F"/>
    <w:rsid w:val="009039B0"/>
    <w:rsid w:val="0090453B"/>
    <w:rsid w:val="00905FC1"/>
    <w:rsid w:val="00906791"/>
    <w:rsid w:val="0090685A"/>
    <w:rsid w:val="00906FE9"/>
    <w:rsid w:val="009071FF"/>
    <w:rsid w:val="0090789F"/>
    <w:rsid w:val="00910325"/>
    <w:rsid w:val="009105A6"/>
    <w:rsid w:val="009106F9"/>
    <w:rsid w:val="009108C3"/>
    <w:rsid w:val="009139F0"/>
    <w:rsid w:val="00914101"/>
    <w:rsid w:val="009141D7"/>
    <w:rsid w:val="0091490F"/>
    <w:rsid w:val="00915FB9"/>
    <w:rsid w:val="00916090"/>
    <w:rsid w:val="00916573"/>
    <w:rsid w:val="00916AF5"/>
    <w:rsid w:val="009170AD"/>
    <w:rsid w:val="00917B4A"/>
    <w:rsid w:val="00917B65"/>
    <w:rsid w:val="00920399"/>
    <w:rsid w:val="00920E48"/>
    <w:rsid w:val="00921B0C"/>
    <w:rsid w:val="00921E47"/>
    <w:rsid w:val="009228D5"/>
    <w:rsid w:val="009233D1"/>
    <w:rsid w:val="00923B10"/>
    <w:rsid w:val="00924465"/>
    <w:rsid w:val="009244A1"/>
    <w:rsid w:val="00925D61"/>
    <w:rsid w:val="00926A7A"/>
    <w:rsid w:val="00927164"/>
    <w:rsid w:val="0092771E"/>
    <w:rsid w:val="0092777E"/>
    <w:rsid w:val="00927A6F"/>
    <w:rsid w:val="00927EE4"/>
    <w:rsid w:val="009300B0"/>
    <w:rsid w:val="00930AF7"/>
    <w:rsid w:val="009314EC"/>
    <w:rsid w:val="00931645"/>
    <w:rsid w:val="009316EB"/>
    <w:rsid w:val="0093186C"/>
    <w:rsid w:val="00932D21"/>
    <w:rsid w:val="00932E0B"/>
    <w:rsid w:val="009334F6"/>
    <w:rsid w:val="009338E0"/>
    <w:rsid w:val="00933D72"/>
    <w:rsid w:val="00934236"/>
    <w:rsid w:val="009347A2"/>
    <w:rsid w:val="00934B56"/>
    <w:rsid w:val="00934D53"/>
    <w:rsid w:val="00934FC1"/>
    <w:rsid w:val="0093503A"/>
    <w:rsid w:val="0093581F"/>
    <w:rsid w:val="00936840"/>
    <w:rsid w:val="00937935"/>
    <w:rsid w:val="00937FCB"/>
    <w:rsid w:val="00940700"/>
    <w:rsid w:val="00940C4D"/>
    <w:rsid w:val="00940DA2"/>
    <w:rsid w:val="00941203"/>
    <w:rsid w:val="00942786"/>
    <w:rsid w:val="00942F0F"/>
    <w:rsid w:val="0094460E"/>
    <w:rsid w:val="00944F21"/>
    <w:rsid w:val="009468FA"/>
    <w:rsid w:val="00946DDF"/>
    <w:rsid w:val="00951571"/>
    <w:rsid w:val="00952056"/>
    <w:rsid w:val="0095268D"/>
    <w:rsid w:val="0095278A"/>
    <w:rsid w:val="00952F5D"/>
    <w:rsid w:val="0095471B"/>
    <w:rsid w:val="00954D06"/>
    <w:rsid w:val="009560AC"/>
    <w:rsid w:val="0095740A"/>
    <w:rsid w:val="0096018B"/>
    <w:rsid w:val="00960404"/>
    <w:rsid w:val="00960431"/>
    <w:rsid w:val="00960B8D"/>
    <w:rsid w:val="00960BFA"/>
    <w:rsid w:val="00961180"/>
    <w:rsid w:val="009614A2"/>
    <w:rsid w:val="009618F5"/>
    <w:rsid w:val="009618FD"/>
    <w:rsid w:val="00961A8E"/>
    <w:rsid w:val="00961FCE"/>
    <w:rsid w:val="009620F1"/>
    <w:rsid w:val="00962252"/>
    <w:rsid w:val="0096244A"/>
    <w:rsid w:val="00964F09"/>
    <w:rsid w:val="0096553B"/>
    <w:rsid w:val="00965B67"/>
    <w:rsid w:val="00965C2E"/>
    <w:rsid w:val="00965C94"/>
    <w:rsid w:val="00966D0C"/>
    <w:rsid w:val="00970385"/>
    <w:rsid w:val="009717C2"/>
    <w:rsid w:val="00971E98"/>
    <w:rsid w:val="00972F7D"/>
    <w:rsid w:val="00973DB5"/>
    <w:rsid w:val="00973F76"/>
    <w:rsid w:val="0097431E"/>
    <w:rsid w:val="00974B61"/>
    <w:rsid w:val="00975435"/>
    <w:rsid w:val="00975F58"/>
    <w:rsid w:val="00976904"/>
    <w:rsid w:val="00977F51"/>
    <w:rsid w:val="00980040"/>
    <w:rsid w:val="00980ADC"/>
    <w:rsid w:val="00980B4A"/>
    <w:rsid w:val="00980CDA"/>
    <w:rsid w:val="00981666"/>
    <w:rsid w:val="00981B64"/>
    <w:rsid w:val="00982963"/>
    <w:rsid w:val="00982B5B"/>
    <w:rsid w:val="0098326D"/>
    <w:rsid w:val="00983BC2"/>
    <w:rsid w:val="009840E3"/>
    <w:rsid w:val="0098587D"/>
    <w:rsid w:val="00986885"/>
    <w:rsid w:val="00986963"/>
    <w:rsid w:val="00986B70"/>
    <w:rsid w:val="00986EE0"/>
    <w:rsid w:val="00987311"/>
    <w:rsid w:val="0098764F"/>
    <w:rsid w:val="009904F7"/>
    <w:rsid w:val="00990E95"/>
    <w:rsid w:val="009914A5"/>
    <w:rsid w:val="00992AB0"/>
    <w:rsid w:val="0099329C"/>
    <w:rsid w:val="0099332F"/>
    <w:rsid w:val="00993B7C"/>
    <w:rsid w:val="00994B1C"/>
    <w:rsid w:val="00995555"/>
    <w:rsid w:val="009956A9"/>
    <w:rsid w:val="00996587"/>
    <w:rsid w:val="00996F6E"/>
    <w:rsid w:val="00997015"/>
    <w:rsid w:val="009975A1"/>
    <w:rsid w:val="0099791D"/>
    <w:rsid w:val="009A01E8"/>
    <w:rsid w:val="009A03EA"/>
    <w:rsid w:val="009A07EC"/>
    <w:rsid w:val="009A0822"/>
    <w:rsid w:val="009A0C51"/>
    <w:rsid w:val="009A1068"/>
    <w:rsid w:val="009A1A79"/>
    <w:rsid w:val="009A1E89"/>
    <w:rsid w:val="009A24FB"/>
    <w:rsid w:val="009A3A89"/>
    <w:rsid w:val="009A3AB2"/>
    <w:rsid w:val="009A3F9E"/>
    <w:rsid w:val="009A630F"/>
    <w:rsid w:val="009A66E3"/>
    <w:rsid w:val="009A6B37"/>
    <w:rsid w:val="009B0323"/>
    <w:rsid w:val="009B08AC"/>
    <w:rsid w:val="009B0A9F"/>
    <w:rsid w:val="009B0D86"/>
    <w:rsid w:val="009B1136"/>
    <w:rsid w:val="009B12CB"/>
    <w:rsid w:val="009B15C8"/>
    <w:rsid w:val="009B1B85"/>
    <w:rsid w:val="009B1C1A"/>
    <w:rsid w:val="009B1D1E"/>
    <w:rsid w:val="009B1ED0"/>
    <w:rsid w:val="009B1F8B"/>
    <w:rsid w:val="009B2347"/>
    <w:rsid w:val="009B2610"/>
    <w:rsid w:val="009B2CC6"/>
    <w:rsid w:val="009B2DAE"/>
    <w:rsid w:val="009B40D6"/>
    <w:rsid w:val="009B4238"/>
    <w:rsid w:val="009B4566"/>
    <w:rsid w:val="009B517D"/>
    <w:rsid w:val="009B553E"/>
    <w:rsid w:val="009B57AD"/>
    <w:rsid w:val="009B5EC2"/>
    <w:rsid w:val="009B6EBF"/>
    <w:rsid w:val="009B70FC"/>
    <w:rsid w:val="009B7344"/>
    <w:rsid w:val="009B76B4"/>
    <w:rsid w:val="009B78AD"/>
    <w:rsid w:val="009C0882"/>
    <w:rsid w:val="009C11D3"/>
    <w:rsid w:val="009C1711"/>
    <w:rsid w:val="009C1747"/>
    <w:rsid w:val="009C1922"/>
    <w:rsid w:val="009C1A1B"/>
    <w:rsid w:val="009C1A9B"/>
    <w:rsid w:val="009C1C11"/>
    <w:rsid w:val="009C2265"/>
    <w:rsid w:val="009C3128"/>
    <w:rsid w:val="009C3251"/>
    <w:rsid w:val="009C34C6"/>
    <w:rsid w:val="009C34EB"/>
    <w:rsid w:val="009C4579"/>
    <w:rsid w:val="009C5943"/>
    <w:rsid w:val="009C6EDE"/>
    <w:rsid w:val="009C7250"/>
    <w:rsid w:val="009C7AAF"/>
    <w:rsid w:val="009D021F"/>
    <w:rsid w:val="009D025B"/>
    <w:rsid w:val="009D0933"/>
    <w:rsid w:val="009D0C25"/>
    <w:rsid w:val="009D0E42"/>
    <w:rsid w:val="009D1E6C"/>
    <w:rsid w:val="009D2122"/>
    <w:rsid w:val="009D2905"/>
    <w:rsid w:val="009D36CF"/>
    <w:rsid w:val="009D3936"/>
    <w:rsid w:val="009D47A2"/>
    <w:rsid w:val="009D4BDC"/>
    <w:rsid w:val="009D5E35"/>
    <w:rsid w:val="009D615F"/>
    <w:rsid w:val="009D666B"/>
    <w:rsid w:val="009D744C"/>
    <w:rsid w:val="009D75CE"/>
    <w:rsid w:val="009E057A"/>
    <w:rsid w:val="009E1968"/>
    <w:rsid w:val="009E266D"/>
    <w:rsid w:val="009E2A23"/>
    <w:rsid w:val="009E2C29"/>
    <w:rsid w:val="009E334C"/>
    <w:rsid w:val="009E33A9"/>
    <w:rsid w:val="009E3515"/>
    <w:rsid w:val="009E3521"/>
    <w:rsid w:val="009E3EF2"/>
    <w:rsid w:val="009E41EA"/>
    <w:rsid w:val="009E4A54"/>
    <w:rsid w:val="009E4CBE"/>
    <w:rsid w:val="009E4CDF"/>
    <w:rsid w:val="009E4D53"/>
    <w:rsid w:val="009E5F8C"/>
    <w:rsid w:val="009E68BC"/>
    <w:rsid w:val="009E6AB8"/>
    <w:rsid w:val="009E7212"/>
    <w:rsid w:val="009E7B4D"/>
    <w:rsid w:val="009F00A3"/>
    <w:rsid w:val="009F04F7"/>
    <w:rsid w:val="009F0AB3"/>
    <w:rsid w:val="009F1BEF"/>
    <w:rsid w:val="009F2001"/>
    <w:rsid w:val="009F278D"/>
    <w:rsid w:val="009F28CC"/>
    <w:rsid w:val="009F349F"/>
    <w:rsid w:val="009F34DB"/>
    <w:rsid w:val="009F3AFF"/>
    <w:rsid w:val="009F3B1E"/>
    <w:rsid w:val="009F423F"/>
    <w:rsid w:val="009F4A1B"/>
    <w:rsid w:val="009F5337"/>
    <w:rsid w:val="009F6033"/>
    <w:rsid w:val="009F6679"/>
    <w:rsid w:val="009F69AC"/>
    <w:rsid w:val="009F6F54"/>
    <w:rsid w:val="009F7326"/>
    <w:rsid w:val="009F78DC"/>
    <w:rsid w:val="009F7D6E"/>
    <w:rsid w:val="009F7EAB"/>
    <w:rsid w:val="00A00252"/>
    <w:rsid w:val="00A00D45"/>
    <w:rsid w:val="00A00D5B"/>
    <w:rsid w:val="00A00F39"/>
    <w:rsid w:val="00A03452"/>
    <w:rsid w:val="00A03470"/>
    <w:rsid w:val="00A03E74"/>
    <w:rsid w:val="00A04A8E"/>
    <w:rsid w:val="00A04C5D"/>
    <w:rsid w:val="00A04F4F"/>
    <w:rsid w:val="00A0509E"/>
    <w:rsid w:val="00A05C5B"/>
    <w:rsid w:val="00A063B4"/>
    <w:rsid w:val="00A06F11"/>
    <w:rsid w:val="00A07885"/>
    <w:rsid w:val="00A07DC2"/>
    <w:rsid w:val="00A101F7"/>
    <w:rsid w:val="00A11F93"/>
    <w:rsid w:val="00A12486"/>
    <w:rsid w:val="00A126DD"/>
    <w:rsid w:val="00A13132"/>
    <w:rsid w:val="00A15301"/>
    <w:rsid w:val="00A15326"/>
    <w:rsid w:val="00A153C9"/>
    <w:rsid w:val="00A155C2"/>
    <w:rsid w:val="00A1566D"/>
    <w:rsid w:val="00A15F56"/>
    <w:rsid w:val="00A17A32"/>
    <w:rsid w:val="00A17C41"/>
    <w:rsid w:val="00A17D8F"/>
    <w:rsid w:val="00A17F87"/>
    <w:rsid w:val="00A20280"/>
    <w:rsid w:val="00A20AC0"/>
    <w:rsid w:val="00A21721"/>
    <w:rsid w:val="00A21D20"/>
    <w:rsid w:val="00A2286D"/>
    <w:rsid w:val="00A22A44"/>
    <w:rsid w:val="00A22E94"/>
    <w:rsid w:val="00A2302F"/>
    <w:rsid w:val="00A230E8"/>
    <w:rsid w:val="00A23403"/>
    <w:rsid w:val="00A23561"/>
    <w:rsid w:val="00A237EC"/>
    <w:rsid w:val="00A23CC7"/>
    <w:rsid w:val="00A23DE1"/>
    <w:rsid w:val="00A256D7"/>
    <w:rsid w:val="00A259B8"/>
    <w:rsid w:val="00A25A43"/>
    <w:rsid w:val="00A26CBB"/>
    <w:rsid w:val="00A27185"/>
    <w:rsid w:val="00A276E6"/>
    <w:rsid w:val="00A27F40"/>
    <w:rsid w:val="00A30177"/>
    <w:rsid w:val="00A30631"/>
    <w:rsid w:val="00A30951"/>
    <w:rsid w:val="00A30DF5"/>
    <w:rsid w:val="00A310FD"/>
    <w:rsid w:val="00A312FC"/>
    <w:rsid w:val="00A31D26"/>
    <w:rsid w:val="00A32409"/>
    <w:rsid w:val="00A328FB"/>
    <w:rsid w:val="00A329DE"/>
    <w:rsid w:val="00A32ACB"/>
    <w:rsid w:val="00A32E7C"/>
    <w:rsid w:val="00A32EB0"/>
    <w:rsid w:val="00A32EC0"/>
    <w:rsid w:val="00A32F09"/>
    <w:rsid w:val="00A33086"/>
    <w:rsid w:val="00A33B1D"/>
    <w:rsid w:val="00A3457E"/>
    <w:rsid w:val="00A34CDE"/>
    <w:rsid w:val="00A34EC2"/>
    <w:rsid w:val="00A35113"/>
    <w:rsid w:val="00A35895"/>
    <w:rsid w:val="00A35BFE"/>
    <w:rsid w:val="00A3670D"/>
    <w:rsid w:val="00A372F2"/>
    <w:rsid w:val="00A375E1"/>
    <w:rsid w:val="00A37B0A"/>
    <w:rsid w:val="00A40312"/>
    <w:rsid w:val="00A40364"/>
    <w:rsid w:val="00A4190C"/>
    <w:rsid w:val="00A41930"/>
    <w:rsid w:val="00A43422"/>
    <w:rsid w:val="00A43728"/>
    <w:rsid w:val="00A43A0A"/>
    <w:rsid w:val="00A43C5C"/>
    <w:rsid w:val="00A43E11"/>
    <w:rsid w:val="00A43E51"/>
    <w:rsid w:val="00A4428D"/>
    <w:rsid w:val="00A44800"/>
    <w:rsid w:val="00A44807"/>
    <w:rsid w:val="00A44FE3"/>
    <w:rsid w:val="00A4505B"/>
    <w:rsid w:val="00A454FE"/>
    <w:rsid w:val="00A46089"/>
    <w:rsid w:val="00A4617D"/>
    <w:rsid w:val="00A465AF"/>
    <w:rsid w:val="00A46976"/>
    <w:rsid w:val="00A470A7"/>
    <w:rsid w:val="00A47108"/>
    <w:rsid w:val="00A5000C"/>
    <w:rsid w:val="00A5038A"/>
    <w:rsid w:val="00A53127"/>
    <w:rsid w:val="00A531AA"/>
    <w:rsid w:val="00A53E28"/>
    <w:rsid w:val="00A5488A"/>
    <w:rsid w:val="00A54D74"/>
    <w:rsid w:val="00A54FC0"/>
    <w:rsid w:val="00A551B3"/>
    <w:rsid w:val="00A5587C"/>
    <w:rsid w:val="00A55D77"/>
    <w:rsid w:val="00A563CF"/>
    <w:rsid w:val="00A570A0"/>
    <w:rsid w:val="00A579EB"/>
    <w:rsid w:val="00A603CF"/>
    <w:rsid w:val="00A60B4D"/>
    <w:rsid w:val="00A60E43"/>
    <w:rsid w:val="00A616FA"/>
    <w:rsid w:val="00A6237F"/>
    <w:rsid w:val="00A62811"/>
    <w:rsid w:val="00A62F01"/>
    <w:rsid w:val="00A6336E"/>
    <w:rsid w:val="00A636AF"/>
    <w:rsid w:val="00A63D56"/>
    <w:rsid w:val="00A63D8C"/>
    <w:rsid w:val="00A64721"/>
    <w:rsid w:val="00A6481E"/>
    <w:rsid w:val="00A649E5"/>
    <w:rsid w:val="00A6502C"/>
    <w:rsid w:val="00A65670"/>
    <w:rsid w:val="00A65AA5"/>
    <w:rsid w:val="00A66016"/>
    <w:rsid w:val="00A66323"/>
    <w:rsid w:val="00A6648D"/>
    <w:rsid w:val="00A66B5B"/>
    <w:rsid w:val="00A66E02"/>
    <w:rsid w:val="00A67E81"/>
    <w:rsid w:val="00A70196"/>
    <w:rsid w:val="00A70E46"/>
    <w:rsid w:val="00A71044"/>
    <w:rsid w:val="00A71218"/>
    <w:rsid w:val="00A7280E"/>
    <w:rsid w:val="00A72931"/>
    <w:rsid w:val="00A74255"/>
    <w:rsid w:val="00A745B1"/>
    <w:rsid w:val="00A74E2A"/>
    <w:rsid w:val="00A75062"/>
    <w:rsid w:val="00A754EE"/>
    <w:rsid w:val="00A76713"/>
    <w:rsid w:val="00A773BA"/>
    <w:rsid w:val="00A77E28"/>
    <w:rsid w:val="00A800BF"/>
    <w:rsid w:val="00A8022B"/>
    <w:rsid w:val="00A80B98"/>
    <w:rsid w:val="00A8113C"/>
    <w:rsid w:val="00A81418"/>
    <w:rsid w:val="00A816F2"/>
    <w:rsid w:val="00A81A08"/>
    <w:rsid w:val="00A8255B"/>
    <w:rsid w:val="00A83226"/>
    <w:rsid w:val="00A834F2"/>
    <w:rsid w:val="00A83563"/>
    <w:rsid w:val="00A83E7A"/>
    <w:rsid w:val="00A848B3"/>
    <w:rsid w:val="00A84C66"/>
    <w:rsid w:val="00A84F30"/>
    <w:rsid w:val="00A8506B"/>
    <w:rsid w:val="00A850FC"/>
    <w:rsid w:val="00A85BD9"/>
    <w:rsid w:val="00A85C3B"/>
    <w:rsid w:val="00A86795"/>
    <w:rsid w:val="00A868C2"/>
    <w:rsid w:val="00A86D16"/>
    <w:rsid w:val="00A87EB9"/>
    <w:rsid w:val="00A87F8C"/>
    <w:rsid w:val="00A90BDA"/>
    <w:rsid w:val="00A91135"/>
    <w:rsid w:val="00A91717"/>
    <w:rsid w:val="00A91B3C"/>
    <w:rsid w:val="00A92E48"/>
    <w:rsid w:val="00A93CAD"/>
    <w:rsid w:val="00A941A7"/>
    <w:rsid w:val="00A94A09"/>
    <w:rsid w:val="00A94D45"/>
    <w:rsid w:val="00A95810"/>
    <w:rsid w:val="00A96100"/>
    <w:rsid w:val="00A9694F"/>
    <w:rsid w:val="00A96DA4"/>
    <w:rsid w:val="00AA0477"/>
    <w:rsid w:val="00AA13CB"/>
    <w:rsid w:val="00AA1BE9"/>
    <w:rsid w:val="00AA1DF0"/>
    <w:rsid w:val="00AA3152"/>
    <w:rsid w:val="00AA329D"/>
    <w:rsid w:val="00AA33C3"/>
    <w:rsid w:val="00AA3723"/>
    <w:rsid w:val="00AA37CD"/>
    <w:rsid w:val="00AA3A2B"/>
    <w:rsid w:val="00AA43AC"/>
    <w:rsid w:val="00AA4CD9"/>
    <w:rsid w:val="00AA5CE0"/>
    <w:rsid w:val="00AA6708"/>
    <w:rsid w:val="00AA6D5F"/>
    <w:rsid w:val="00AA6DF7"/>
    <w:rsid w:val="00AA6F6F"/>
    <w:rsid w:val="00AA752A"/>
    <w:rsid w:val="00AA7893"/>
    <w:rsid w:val="00AA7C11"/>
    <w:rsid w:val="00AB02E1"/>
    <w:rsid w:val="00AB1661"/>
    <w:rsid w:val="00AB1717"/>
    <w:rsid w:val="00AB2CDF"/>
    <w:rsid w:val="00AB45CE"/>
    <w:rsid w:val="00AB4A78"/>
    <w:rsid w:val="00AB4D13"/>
    <w:rsid w:val="00AB4D45"/>
    <w:rsid w:val="00AB5043"/>
    <w:rsid w:val="00AB5F88"/>
    <w:rsid w:val="00AB627E"/>
    <w:rsid w:val="00AB680A"/>
    <w:rsid w:val="00AB79CD"/>
    <w:rsid w:val="00AB7FD7"/>
    <w:rsid w:val="00AC0332"/>
    <w:rsid w:val="00AC0970"/>
    <w:rsid w:val="00AC0B2F"/>
    <w:rsid w:val="00AC1367"/>
    <w:rsid w:val="00AC1C7C"/>
    <w:rsid w:val="00AC1DB0"/>
    <w:rsid w:val="00AC2449"/>
    <w:rsid w:val="00AC2F35"/>
    <w:rsid w:val="00AC36DB"/>
    <w:rsid w:val="00AC3C40"/>
    <w:rsid w:val="00AC4725"/>
    <w:rsid w:val="00AC5316"/>
    <w:rsid w:val="00AC5499"/>
    <w:rsid w:val="00AC58E9"/>
    <w:rsid w:val="00AC5E69"/>
    <w:rsid w:val="00AC5FA6"/>
    <w:rsid w:val="00AC69F0"/>
    <w:rsid w:val="00AC72DB"/>
    <w:rsid w:val="00AC793C"/>
    <w:rsid w:val="00AC7992"/>
    <w:rsid w:val="00AC7C26"/>
    <w:rsid w:val="00AD1143"/>
    <w:rsid w:val="00AD1970"/>
    <w:rsid w:val="00AD20FD"/>
    <w:rsid w:val="00AD216E"/>
    <w:rsid w:val="00AD2616"/>
    <w:rsid w:val="00AD2995"/>
    <w:rsid w:val="00AD2A21"/>
    <w:rsid w:val="00AD3252"/>
    <w:rsid w:val="00AD3CED"/>
    <w:rsid w:val="00AD47BB"/>
    <w:rsid w:val="00AD5EF4"/>
    <w:rsid w:val="00AD6382"/>
    <w:rsid w:val="00AD642A"/>
    <w:rsid w:val="00AD6BC8"/>
    <w:rsid w:val="00AE05B5"/>
    <w:rsid w:val="00AE06C5"/>
    <w:rsid w:val="00AE115E"/>
    <w:rsid w:val="00AE1B7F"/>
    <w:rsid w:val="00AE25D1"/>
    <w:rsid w:val="00AE26F5"/>
    <w:rsid w:val="00AE3012"/>
    <w:rsid w:val="00AE3120"/>
    <w:rsid w:val="00AE33E1"/>
    <w:rsid w:val="00AE37D7"/>
    <w:rsid w:val="00AE3E2C"/>
    <w:rsid w:val="00AE453B"/>
    <w:rsid w:val="00AE4E26"/>
    <w:rsid w:val="00AE504D"/>
    <w:rsid w:val="00AE5F03"/>
    <w:rsid w:val="00AE7162"/>
    <w:rsid w:val="00AE734C"/>
    <w:rsid w:val="00AF0A31"/>
    <w:rsid w:val="00AF0B88"/>
    <w:rsid w:val="00AF0E08"/>
    <w:rsid w:val="00AF13F0"/>
    <w:rsid w:val="00AF142B"/>
    <w:rsid w:val="00AF1A53"/>
    <w:rsid w:val="00AF1E92"/>
    <w:rsid w:val="00AF2C44"/>
    <w:rsid w:val="00AF394A"/>
    <w:rsid w:val="00AF4163"/>
    <w:rsid w:val="00AF4B4D"/>
    <w:rsid w:val="00AF53BE"/>
    <w:rsid w:val="00AF5652"/>
    <w:rsid w:val="00AF5BF2"/>
    <w:rsid w:val="00AF62A5"/>
    <w:rsid w:val="00AF72A3"/>
    <w:rsid w:val="00AF754D"/>
    <w:rsid w:val="00B00DAA"/>
    <w:rsid w:val="00B00E50"/>
    <w:rsid w:val="00B01AD2"/>
    <w:rsid w:val="00B01CAC"/>
    <w:rsid w:val="00B02A3A"/>
    <w:rsid w:val="00B02F49"/>
    <w:rsid w:val="00B03BA7"/>
    <w:rsid w:val="00B03D3E"/>
    <w:rsid w:val="00B04899"/>
    <w:rsid w:val="00B0547B"/>
    <w:rsid w:val="00B05DA6"/>
    <w:rsid w:val="00B0600A"/>
    <w:rsid w:val="00B06306"/>
    <w:rsid w:val="00B06350"/>
    <w:rsid w:val="00B0739E"/>
    <w:rsid w:val="00B07F9A"/>
    <w:rsid w:val="00B114FF"/>
    <w:rsid w:val="00B116CB"/>
    <w:rsid w:val="00B11E4C"/>
    <w:rsid w:val="00B123B5"/>
    <w:rsid w:val="00B1267E"/>
    <w:rsid w:val="00B12CBE"/>
    <w:rsid w:val="00B130E4"/>
    <w:rsid w:val="00B131F8"/>
    <w:rsid w:val="00B131FA"/>
    <w:rsid w:val="00B1351D"/>
    <w:rsid w:val="00B137E9"/>
    <w:rsid w:val="00B138BC"/>
    <w:rsid w:val="00B13BEB"/>
    <w:rsid w:val="00B1408E"/>
    <w:rsid w:val="00B14666"/>
    <w:rsid w:val="00B146B9"/>
    <w:rsid w:val="00B15666"/>
    <w:rsid w:val="00B164AB"/>
    <w:rsid w:val="00B1724C"/>
    <w:rsid w:val="00B174F2"/>
    <w:rsid w:val="00B1790C"/>
    <w:rsid w:val="00B17C81"/>
    <w:rsid w:val="00B17DBF"/>
    <w:rsid w:val="00B20A48"/>
    <w:rsid w:val="00B21427"/>
    <w:rsid w:val="00B21630"/>
    <w:rsid w:val="00B2183B"/>
    <w:rsid w:val="00B21988"/>
    <w:rsid w:val="00B2233D"/>
    <w:rsid w:val="00B23D31"/>
    <w:rsid w:val="00B2417D"/>
    <w:rsid w:val="00B24527"/>
    <w:rsid w:val="00B24F99"/>
    <w:rsid w:val="00B254A9"/>
    <w:rsid w:val="00B25DF6"/>
    <w:rsid w:val="00B2685A"/>
    <w:rsid w:val="00B270F6"/>
    <w:rsid w:val="00B273E5"/>
    <w:rsid w:val="00B2767E"/>
    <w:rsid w:val="00B277F9"/>
    <w:rsid w:val="00B30BED"/>
    <w:rsid w:val="00B30C9D"/>
    <w:rsid w:val="00B30F6E"/>
    <w:rsid w:val="00B332A8"/>
    <w:rsid w:val="00B33837"/>
    <w:rsid w:val="00B339A7"/>
    <w:rsid w:val="00B339F0"/>
    <w:rsid w:val="00B33DE7"/>
    <w:rsid w:val="00B34180"/>
    <w:rsid w:val="00B342CA"/>
    <w:rsid w:val="00B3452D"/>
    <w:rsid w:val="00B3458C"/>
    <w:rsid w:val="00B34712"/>
    <w:rsid w:val="00B34B80"/>
    <w:rsid w:val="00B36829"/>
    <w:rsid w:val="00B36A0E"/>
    <w:rsid w:val="00B36A64"/>
    <w:rsid w:val="00B36BF2"/>
    <w:rsid w:val="00B3713D"/>
    <w:rsid w:val="00B4056D"/>
    <w:rsid w:val="00B40AC3"/>
    <w:rsid w:val="00B410EE"/>
    <w:rsid w:val="00B41F26"/>
    <w:rsid w:val="00B425BA"/>
    <w:rsid w:val="00B427FD"/>
    <w:rsid w:val="00B42D6A"/>
    <w:rsid w:val="00B437D8"/>
    <w:rsid w:val="00B44B08"/>
    <w:rsid w:val="00B44DCA"/>
    <w:rsid w:val="00B4546F"/>
    <w:rsid w:val="00B45A16"/>
    <w:rsid w:val="00B45B5B"/>
    <w:rsid w:val="00B45D73"/>
    <w:rsid w:val="00B45E69"/>
    <w:rsid w:val="00B4643E"/>
    <w:rsid w:val="00B46680"/>
    <w:rsid w:val="00B46769"/>
    <w:rsid w:val="00B46F1D"/>
    <w:rsid w:val="00B474B4"/>
    <w:rsid w:val="00B47975"/>
    <w:rsid w:val="00B51B56"/>
    <w:rsid w:val="00B523E7"/>
    <w:rsid w:val="00B52546"/>
    <w:rsid w:val="00B52E29"/>
    <w:rsid w:val="00B5375D"/>
    <w:rsid w:val="00B53804"/>
    <w:rsid w:val="00B53D54"/>
    <w:rsid w:val="00B5415F"/>
    <w:rsid w:val="00B545C6"/>
    <w:rsid w:val="00B5487C"/>
    <w:rsid w:val="00B55306"/>
    <w:rsid w:val="00B55B54"/>
    <w:rsid w:val="00B55D64"/>
    <w:rsid w:val="00B568CC"/>
    <w:rsid w:val="00B56B01"/>
    <w:rsid w:val="00B57194"/>
    <w:rsid w:val="00B572EE"/>
    <w:rsid w:val="00B57967"/>
    <w:rsid w:val="00B57C2F"/>
    <w:rsid w:val="00B60454"/>
    <w:rsid w:val="00B60D22"/>
    <w:rsid w:val="00B61482"/>
    <w:rsid w:val="00B61919"/>
    <w:rsid w:val="00B62A16"/>
    <w:rsid w:val="00B653B1"/>
    <w:rsid w:val="00B655F0"/>
    <w:rsid w:val="00B65A7D"/>
    <w:rsid w:val="00B66054"/>
    <w:rsid w:val="00B66471"/>
    <w:rsid w:val="00B66F06"/>
    <w:rsid w:val="00B671DA"/>
    <w:rsid w:val="00B678AD"/>
    <w:rsid w:val="00B67971"/>
    <w:rsid w:val="00B67DB1"/>
    <w:rsid w:val="00B70141"/>
    <w:rsid w:val="00B7041E"/>
    <w:rsid w:val="00B70B1D"/>
    <w:rsid w:val="00B72E91"/>
    <w:rsid w:val="00B73228"/>
    <w:rsid w:val="00B73A3C"/>
    <w:rsid w:val="00B73D17"/>
    <w:rsid w:val="00B74112"/>
    <w:rsid w:val="00B744CC"/>
    <w:rsid w:val="00B74B4A"/>
    <w:rsid w:val="00B74D74"/>
    <w:rsid w:val="00B751DE"/>
    <w:rsid w:val="00B75301"/>
    <w:rsid w:val="00B75B8C"/>
    <w:rsid w:val="00B75D40"/>
    <w:rsid w:val="00B75D86"/>
    <w:rsid w:val="00B75F2F"/>
    <w:rsid w:val="00B7641D"/>
    <w:rsid w:val="00B76654"/>
    <w:rsid w:val="00B76912"/>
    <w:rsid w:val="00B769C1"/>
    <w:rsid w:val="00B77650"/>
    <w:rsid w:val="00B777BF"/>
    <w:rsid w:val="00B77BE1"/>
    <w:rsid w:val="00B808DE"/>
    <w:rsid w:val="00B80D94"/>
    <w:rsid w:val="00B80E23"/>
    <w:rsid w:val="00B81940"/>
    <w:rsid w:val="00B81B8B"/>
    <w:rsid w:val="00B81F00"/>
    <w:rsid w:val="00B8200D"/>
    <w:rsid w:val="00B8240C"/>
    <w:rsid w:val="00B82B31"/>
    <w:rsid w:val="00B830C7"/>
    <w:rsid w:val="00B83757"/>
    <w:rsid w:val="00B839A7"/>
    <w:rsid w:val="00B83E61"/>
    <w:rsid w:val="00B84514"/>
    <w:rsid w:val="00B847EC"/>
    <w:rsid w:val="00B85184"/>
    <w:rsid w:val="00B85BEA"/>
    <w:rsid w:val="00B85BF9"/>
    <w:rsid w:val="00B85C46"/>
    <w:rsid w:val="00B85FE7"/>
    <w:rsid w:val="00B86B10"/>
    <w:rsid w:val="00B879C1"/>
    <w:rsid w:val="00B902B0"/>
    <w:rsid w:val="00B90D73"/>
    <w:rsid w:val="00B90DE9"/>
    <w:rsid w:val="00B91187"/>
    <w:rsid w:val="00B912C6"/>
    <w:rsid w:val="00B91CA4"/>
    <w:rsid w:val="00B92DDF"/>
    <w:rsid w:val="00B92DFE"/>
    <w:rsid w:val="00B92E0C"/>
    <w:rsid w:val="00B93129"/>
    <w:rsid w:val="00B93C7E"/>
    <w:rsid w:val="00B93FBF"/>
    <w:rsid w:val="00B94D06"/>
    <w:rsid w:val="00B9524E"/>
    <w:rsid w:val="00B95831"/>
    <w:rsid w:val="00B95B90"/>
    <w:rsid w:val="00B968EA"/>
    <w:rsid w:val="00B96A1E"/>
    <w:rsid w:val="00B96BFB"/>
    <w:rsid w:val="00B97256"/>
    <w:rsid w:val="00BA0282"/>
    <w:rsid w:val="00BA0339"/>
    <w:rsid w:val="00BA04E2"/>
    <w:rsid w:val="00BA0C14"/>
    <w:rsid w:val="00BA110F"/>
    <w:rsid w:val="00BA1B69"/>
    <w:rsid w:val="00BA1BC3"/>
    <w:rsid w:val="00BA22A1"/>
    <w:rsid w:val="00BA2AE8"/>
    <w:rsid w:val="00BA2B3B"/>
    <w:rsid w:val="00BA2DD8"/>
    <w:rsid w:val="00BA346C"/>
    <w:rsid w:val="00BA358B"/>
    <w:rsid w:val="00BA4900"/>
    <w:rsid w:val="00BA4F08"/>
    <w:rsid w:val="00BA4F73"/>
    <w:rsid w:val="00BA5346"/>
    <w:rsid w:val="00BA599A"/>
    <w:rsid w:val="00BA609E"/>
    <w:rsid w:val="00BA61C1"/>
    <w:rsid w:val="00BB085C"/>
    <w:rsid w:val="00BB0976"/>
    <w:rsid w:val="00BB1B1F"/>
    <w:rsid w:val="00BB1D7D"/>
    <w:rsid w:val="00BB208A"/>
    <w:rsid w:val="00BB20AF"/>
    <w:rsid w:val="00BB2559"/>
    <w:rsid w:val="00BB267A"/>
    <w:rsid w:val="00BB3008"/>
    <w:rsid w:val="00BB3107"/>
    <w:rsid w:val="00BB3141"/>
    <w:rsid w:val="00BB3802"/>
    <w:rsid w:val="00BB4865"/>
    <w:rsid w:val="00BB4F77"/>
    <w:rsid w:val="00BB4F8A"/>
    <w:rsid w:val="00BB5146"/>
    <w:rsid w:val="00BB5586"/>
    <w:rsid w:val="00BB5675"/>
    <w:rsid w:val="00BB5C46"/>
    <w:rsid w:val="00BB5DBA"/>
    <w:rsid w:val="00BB5EB0"/>
    <w:rsid w:val="00BB7E20"/>
    <w:rsid w:val="00BC0C88"/>
    <w:rsid w:val="00BC115A"/>
    <w:rsid w:val="00BC188B"/>
    <w:rsid w:val="00BC1F62"/>
    <w:rsid w:val="00BC2726"/>
    <w:rsid w:val="00BC28B3"/>
    <w:rsid w:val="00BC2989"/>
    <w:rsid w:val="00BC3947"/>
    <w:rsid w:val="00BC3B6B"/>
    <w:rsid w:val="00BC3C94"/>
    <w:rsid w:val="00BC57DE"/>
    <w:rsid w:val="00BC58C5"/>
    <w:rsid w:val="00BC6703"/>
    <w:rsid w:val="00BC6C37"/>
    <w:rsid w:val="00BC6E6E"/>
    <w:rsid w:val="00BD07DB"/>
    <w:rsid w:val="00BD11EC"/>
    <w:rsid w:val="00BD1381"/>
    <w:rsid w:val="00BD1883"/>
    <w:rsid w:val="00BD214E"/>
    <w:rsid w:val="00BD2A42"/>
    <w:rsid w:val="00BD4047"/>
    <w:rsid w:val="00BD4094"/>
    <w:rsid w:val="00BD4BD3"/>
    <w:rsid w:val="00BD51EF"/>
    <w:rsid w:val="00BD6C2F"/>
    <w:rsid w:val="00BD6DE9"/>
    <w:rsid w:val="00BD6FAD"/>
    <w:rsid w:val="00BD7316"/>
    <w:rsid w:val="00BE1E87"/>
    <w:rsid w:val="00BE24CB"/>
    <w:rsid w:val="00BE273B"/>
    <w:rsid w:val="00BE2A27"/>
    <w:rsid w:val="00BE2AFB"/>
    <w:rsid w:val="00BE431A"/>
    <w:rsid w:val="00BE47E2"/>
    <w:rsid w:val="00BE515B"/>
    <w:rsid w:val="00BE5CF2"/>
    <w:rsid w:val="00BE67C4"/>
    <w:rsid w:val="00BE6BE2"/>
    <w:rsid w:val="00BE7C0A"/>
    <w:rsid w:val="00BE7CE2"/>
    <w:rsid w:val="00BF0C70"/>
    <w:rsid w:val="00BF0DB7"/>
    <w:rsid w:val="00BF1290"/>
    <w:rsid w:val="00BF1511"/>
    <w:rsid w:val="00BF16A7"/>
    <w:rsid w:val="00BF175F"/>
    <w:rsid w:val="00BF1ADA"/>
    <w:rsid w:val="00BF21C6"/>
    <w:rsid w:val="00BF32D4"/>
    <w:rsid w:val="00BF3BB0"/>
    <w:rsid w:val="00BF415B"/>
    <w:rsid w:val="00BF447F"/>
    <w:rsid w:val="00BF46D7"/>
    <w:rsid w:val="00BF4B2F"/>
    <w:rsid w:val="00BF506B"/>
    <w:rsid w:val="00BF52A4"/>
    <w:rsid w:val="00BF55FF"/>
    <w:rsid w:val="00BF66F0"/>
    <w:rsid w:val="00BF73B5"/>
    <w:rsid w:val="00BF7821"/>
    <w:rsid w:val="00BF7ED0"/>
    <w:rsid w:val="00C001BD"/>
    <w:rsid w:val="00C00720"/>
    <w:rsid w:val="00C00C60"/>
    <w:rsid w:val="00C015AE"/>
    <w:rsid w:val="00C01B90"/>
    <w:rsid w:val="00C02C09"/>
    <w:rsid w:val="00C02D38"/>
    <w:rsid w:val="00C03020"/>
    <w:rsid w:val="00C03049"/>
    <w:rsid w:val="00C03FA3"/>
    <w:rsid w:val="00C044A4"/>
    <w:rsid w:val="00C04ABA"/>
    <w:rsid w:val="00C051AE"/>
    <w:rsid w:val="00C05220"/>
    <w:rsid w:val="00C059EB"/>
    <w:rsid w:val="00C059F7"/>
    <w:rsid w:val="00C0643C"/>
    <w:rsid w:val="00C0700F"/>
    <w:rsid w:val="00C0724C"/>
    <w:rsid w:val="00C07308"/>
    <w:rsid w:val="00C0792E"/>
    <w:rsid w:val="00C07BD9"/>
    <w:rsid w:val="00C106AB"/>
    <w:rsid w:val="00C1101D"/>
    <w:rsid w:val="00C122B9"/>
    <w:rsid w:val="00C126D8"/>
    <w:rsid w:val="00C13A10"/>
    <w:rsid w:val="00C144E5"/>
    <w:rsid w:val="00C15010"/>
    <w:rsid w:val="00C15109"/>
    <w:rsid w:val="00C15294"/>
    <w:rsid w:val="00C166D0"/>
    <w:rsid w:val="00C16A76"/>
    <w:rsid w:val="00C16B62"/>
    <w:rsid w:val="00C1762A"/>
    <w:rsid w:val="00C17E77"/>
    <w:rsid w:val="00C17EAF"/>
    <w:rsid w:val="00C20F00"/>
    <w:rsid w:val="00C21E41"/>
    <w:rsid w:val="00C22336"/>
    <w:rsid w:val="00C2342E"/>
    <w:rsid w:val="00C23D23"/>
    <w:rsid w:val="00C24522"/>
    <w:rsid w:val="00C245E6"/>
    <w:rsid w:val="00C24E3C"/>
    <w:rsid w:val="00C25186"/>
    <w:rsid w:val="00C2548E"/>
    <w:rsid w:val="00C2590A"/>
    <w:rsid w:val="00C264CE"/>
    <w:rsid w:val="00C2714D"/>
    <w:rsid w:val="00C30027"/>
    <w:rsid w:val="00C3022F"/>
    <w:rsid w:val="00C3029C"/>
    <w:rsid w:val="00C3043B"/>
    <w:rsid w:val="00C315D3"/>
    <w:rsid w:val="00C31DF0"/>
    <w:rsid w:val="00C32C08"/>
    <w:rsid w:val="00C337B1"/>
    <w:rsid w:val="00C33EB0"/>
    <w:rsid w:val="00C3400A"/>
    <w:rsid w:val="00C3417F"/>
    <w:rsid w:val="00C34C82"/>
    <w:rsid w:val="00C358F8"/>
    <w:rsid w:val="00C3679D"/>
    <w:rsid w:val="00C36AB1"/>
    <w:rsid w:val="00C370B5"/>
    <w:rsid w:val="00C4000D"/>
    <w:rsid w:val="00C40501"/>
    <w:rsid w:val="00C41FC3"/>
    <w:rsid w:val="00C42879"/>
    <w:rsid w:val="00C4319B"/>
    <w:rsid w:val="00C440CA"/>
    <w:rsid w:val="00C4416C"/>
    <w:rsid w:val="00C44A48"/>
    <w:rsid w:val="00C44BE3"/>
    <w:rsid w:val="00C44F18"/>
    <w:rsid w:val="00C45C12"/>
    <w:rsid w:val="00C46BD9"/>
    <w:rsid w:val="00C4772B"/>
    <w:rsid w:val="00C477C5"/>
    <w:rsid w:val="00C500DC"/>
    <w:rsid w:val="00C50100"/>
    <w:rsid w:val="00C502CB"/>
    <w:rsid w:val="00C5031C"/>
    <w:rsid w:val="00C50A42"/>
    <w:rsid w:val="00C50D1F"/>
    <w:rsid w:val="00C50D5F"/>
    <w:rsid w:val="00C50F07"/>
    <w:rsid w:val="00C52562"/>
    <w:rsid w:val="00C52C6E"/>
    <w:rsid w:val="00C530EB"/>
    <w:rsid w:val="00C5326F"/>
    <w:rsid w:val="00C532A9"/>
    <w:rsid w:val="00C535D2"/>
    <w:rsid w:val="00C53C4A"/>
    <w:rsid w:val="00C5444D"/>
    <w:rsid w:val="00C54958"/>
    <w:rsid w:val="00C55360"/>
    <w:rsid w:val="00C55743"/>
    <w:rsid w:val="00C55B17"/>
    <w:rsid w:val="00C55B1B"/>
    <w:rsid w:val="00C5603B"/>
    <w:rsid w:val="00C60A33"/>
    <w:rsid w:val="00C614AE"/>
    <w:rsid w:val="00C61842"/>
    <w:rsid w:val="00C624C2"/>
    <w:rsid w:val="00C62A31"/>
    <w:rsid w:val="00C62FB7"/>
    <w:rsid w:val="00C632C0"/>
    <w:rsid w:val="00C63589"/>
    <w:rsid w:val="00C63894"/>
    <w:rsid w:val="00C64343"/>
    <w:rsid w:val="00C6520C"/>
    <w:rsid w:val="00C655DB"/>
    <w:rsid w:val="00C65E99"/>
    <w:rsid w:val="00C66C64"/>
    <w:rsid w:val="00C67078"/>
    <w:rsid w:val="00C6769A"/>
    <w:rsid w:val="00C67AF5"/>
    <w:rsid w:val="00C67C4D"/>
    <w:rsid w:val="00C70CB1"/>
    <w:rsid w:val="00C71A1F"/>
    <w:rsid w:val="00C725D0"/>
    <w:rsid w:val="00C727E4"/>
    <w:rsid w:val="00C729FB"/>
    <w:rsid w:val="00C72ADE"/>
    <w:rsid w:val="00C735F9"/>
    <w:rsid w:val="00C736E2"/>
    <w:rsid w:val="00C738E4"/>
    <w:rsid w:val="00C73BD8"/>
    <w:rsid w:val="00C7506F"/>
    <w:rsid w:val="00C767D4"/>
    <w:rsid w:val="00C76D14"/>
    <w:rsid w:val="00C7735D"/>
    <w:rsid w:val="00C7740E"/>
    <w:rsid w:val="00C775C7"/>
    <w:rsid w:val="00C778ED"/>
    <w:rsid w:val="00C77D2F"/>
    <w:rsid w:val="00C8052A"/>
    <w:rsid w:val="00C809C0"/>
    <w:rsid w:val="00C8155B"/>
    <w:rsid w:val="00C81BBA"/>
    <w:rsid w:val="00C82AC2"/>
    <w:rsid w:val="00C83908"/>
    <w:rsid w:val="00C83982"/>
    <w:rsid w:val="00C83A1D"/>
    <w:rsid w:val="00C84092"/>
    <w:rsid w:val="00C846BC"/>
    <w:rsid w:val="00C84B33"/>
    <w:rsid w:val="00C85215"/>
    <w:rsid w:val="00C854C3"/>
    <w:rsid w:val="00C858B5"/>
    <w:rsid w:val="00C861C2"/>
    <w:rsid w:val="00C86426"/>
    <w:rsid w:val="00C86484"/>
    <w:rsid w:val="00C865EB"/>
    <w:rsid w:val="00C86673"/>
    <w:rsid w:val="00C86911"/>
    <w:rsid w:val="00C8724C"/>
    <w:rsid w:val="00C87543"/>
    <w:rsid w:val="00C87895"/>
    <w:rsid w:val="00C87BA1"/>
    <w:rsid w:val="00C91300"/>
    <w:rsid w:val="00C91AF1"/>
    <w:rsid w:val="00C9244E"/>
    <w:rsid w:val="00C92862"/>
    <w:rsid w:val="00C92A7E"/>
    <w:rsid w:val="00C930E4"/>
    <w:rsid w:val="00C93D98"/>
    <w:rsid w:val="00C945B9"/>
    <w:rsid w:val="00C946F9"/>
    <w:rsid w:val="00C94D98"/>
    <w:rsid w:val="00C9515D"/>
    <w:rsid w:val="00C95335"/>
    <w:rsid w:val="00C95C71"/>
    <w:rsid w:val="00C95E1F"/>
    <w:rsid w:val="00C96F9D"/>
    <w:rsid w:val="00C9768A"/>
    <w:rsid w:val="00C97C2E"/>
    <w:rsid w:val="00CA1A54"/>
    <w:rsid w:val="00CA1BDF"/>
    <w:rsid w:val="00CA1E94"/>
    <w:rsid w:val="00CA1EBA"/>
    <w:rsid w:val="00CA20B7"/>
    <w:rsid w:val="00CA30D7"/>
    <w:rsid w:val="00CA38BE"/>
    <w:rsid w:val="00CA3DAB"/>
    <w:rsid w:val="00CA3E39"/>
    <w:rsid w:val="00CA4666"/>
    <w:rsid w:val="00CA48BA"/>
    <w:rsid w:val="00CA5AF0"/>
    <w:rsid w:val="00CA6244"/>
    <w:rsid w:val="00CA6D32"/>
    <w:rsid w:val="00CA797C"/>
    <w:rsid w:val="00CA7A60"/>
    <w:rsid w:val="00CA7B88"/>
    <w:rsid w:val="00CB0022"/>
    <w:rsid w:val="00CB0086"/>
    <w:rsid w:val="00CB01B0"/>
    <w:rsid w:val="00CB0BB1"/>
    <w:rsid w:val="00CB0EE6"/>
    <w:rsid w:val="00CB142E"/>
    <w:rsid w:val="00CB1B11"/>
    <w:rsid w:val="00CB1E19"/>
    <w:rsid w:val="00CB204A"/>
    <w:rsid w:val="00CB28F2"/>
    <w:rsid w:val="00CB2A8F"/>
    <w:rsid w:val="00CB2CAC"/>
    <w:rsid w:val="00CB2DBD"/>
    <w:rsid w:val="00CB32FB"/>
    <w:rsid w:val="00CB3B4E"/>
    <w:rsid w:val="00CB3D3B"/>
    <w:rsid w:val="00CB3E1E"/>
    <w:rsid w:val="00CB4360"/>
    <w:rsid w:val="00CB43E8"/>
    <w:rsid w:val="00CB4F3B"/>
    <w:rsid w:val="00CB5091"/>
    <w:rsid w:val="00CB5899"/>
    <w:rsid w:val="00CB7388"/>
    <w:rsid w:val="00CC0095"/>
    <w:rsid w:val="00CC18C9"/>
    <w:rsid w:val="00CC1975"/>
    <w:rsid w:val="00CC1AC0"/>
    <w:rsid w:val="00CC1AD0"/>
    <w:rsid w:val="00CC1BFC"/>
    <w:rsid w:val="00CC1C61"/>
    <w:rsid w:val="00CC2C6D"/>
    <w:rsid w:val="00CC381B"/>
    <w:rsid w:val="00CC39B2"/>
    <w:rsid w:val="00CC4003"/>
    <w:rsid w:val="00CC5168"/>
    <w:rsid w:val="00CC572D"/>
    <w:rsid w:val="00CC6260"/>
    <w:rsid w:val="00CC6632"/>
    <w:rsid w:val="00CC67A5"/>
    <w:rsid w:val="00CC749F"/>
    <w:rsid w:val="00CC7958"/>
    <w:rsid w:val="00CC7E87"/>
    <w:rsid w:val="00CD059B"/>
    <w:rsid w:val="00CD06C2"/>
    <w:rsid w:val="00CD097B"/>
    <w:rsid w:val="00CD0B78"/>
    <w:rsid w:val="00CD0C4E"/>
    <w:rsid w:val="00CD148C"/>
    <w:rsid w:val="00CD164A"/>
    <w:rsid w:val="00CD165E"/>
    <w:rsid w:val="00CD2CB8"/>
    <w:rsid w:val="00CD434C"/>
    <w:rsid w:val="00CD4368"/>
    <w:rsid w:val="00CD470E"/>
    <w:rsid w:val="00CD56DF"/>
    <w:rsid w:val="00CD5B3F"/>
    <w:rsid w:val="00CD7197"/>
    <w:rsid w:val="00CD7BD8"/>
    <w:rsid w:val="00CE0866"/>
    <w:rsid w:val="00CE09EA"/>
    <w:rsid w:val="00CE1077"/>
    <w:rsid w:val="00CE285F"/>
    <w:rsid w:val="00CE2C9A"/>
    <w:rsid w:val="00CE366B"/>
    <w:rsid w:val="00CE386E"/>
    <w:rsid w:val="00CE3A16"/>
    <w:rsid w:val="00CE404D"/>
    <w:rsid w:val="00CE4E91"/>
    <w:rsid w:val="00CE5276"/>
    <w:rsid w:val="00CE5316"/>
    <w:rsid w:val="00CE6A1F"/>
    <w:rsid w:val="00CE70E7"/>
    <w:rsid w:val="00CF00C8"/>
    <w:rsid w:val="00CF0BB0"/>
    <w:rsid w:val="00CF137E"/>
    <w:rsid w:val="00CF19B4"/>
    <w:rsid w:val="00CF1DB6"/>
    <w:rsid w:val="00CF1DE5"/>
    <w:rsid w:val="00CF2182"/>
    <w:rsid w:val="00CF2993"/>
    <w:rsid w:val="00CF2D07"/>
    <w:rsid w:val="00CF2EB7"/>
    <w:rsid w:val="00CF38BA"/>
    <w:rsid w:val="00CF3BE3"/>
    <w:rsid w:val="00CF4637"/>
    <w:rsid w:val="00CF4929"/>
    <w:rsid w:val="00CF4B06"/>
    <w:rsid w:val="00CF4BB2"/>
    <w:rsid w:val="00CF4DB4"/>
    <w:rsid w:val="00CF4E22"/>
    <w:rsid w:val="00CF533C"/>
    <w:rsid w:val="00CF6A7A"/>
    <w:rsid w:val="00CF6E52"/>
    <w:rsid w:val="00CF7B61"/>
    <w:rsid w:val="00CF7BBF"/>
    <w:rsid w:val="00CF7D97"/>
    <w:rsid w:val="00D00E78"/>
    <w:rsid w:val="00D01028"/>
    <w:rsid w:val="00D01170"/>
    <w:rsid w:val="00D0189A"/>
    <w:rsid w:val="00D022A0"/>
    <w:rsid w:val="00D02660"/>
    <w:rsid w:val="00D02740"/>
    <w:rsid w:val="00D02F21"/>
    <w:rsid w:val="00D0423C"/>
    <w:rsid w:val="00D04425"/>
    <w:rsid w:val="00D04805"/>
    <w:rsid w:val="00D04932"/>
    <w:rsid w:val="00D05030"/>
    <w:rsid w:val="00D05983"/>
    <w:rsid w:val="00D05A82"/>
    <w:rsid w:val="00D05B54"/>
    <w:rsid w:val="00D05DE1"/>
    <w:rsid w:val="00D05EE1"/>
    <w:rsid w:val="00D0743A"/>
    <w:rsid w:val="00D077F8"/>
    <w:rsid w:val="00D07B29"/>
    <w:rsid w:val="00D07B31"/>
    <w:rsid w:val="00D07E8E"/>
    <w:rsid w:val="00D1067B"/>
    <w:rsid w:val="00D11150"/>
    <w:rsid w:val="00D11323"/>
    <w:rsid w:val="00D11942"/>
    <w:rsid w:val="00D119F9"/>
    <w:rsid w:val="00D1266B"/>
    <w:rsid w:val="00D12FB3"/>
    <w:rsid w:val="00D131FD"/>
    <w:rsid w:val="00D135AB"/>
    <w:rsid w:val="00D1398C"/>
    <w:rsid w:val="00D13AE4"/>
    <w:rsid w:val="00D13B31"/>
    <w:rsid w:val="00D14076"/>
    <w:rsid w:val="00D1481F"/>
    <w:rsid w:val="00D1517B"/>
    <w:rsid w:val="00D15A2A"/>
    <w:rsid w:val="00D16207"/>
    <w:rsid w:val="00D1651D"/>
    <w:rsid w:val="00D16725"/>
    <w:rsid w:val="00D169BA"/>
    <w:rsid w:val="00D16C0A"/>
    <w:rsid w:val="00D177EC"/>
    <w:rsid w:val="00D17CE9"/>
    <w:rsid w:val="00D2023B"/>
    <w:rsid w:val="00D20506"/>
    <w:rsid w:val="00D21E6F"/>
    <w:rsid w:val="00D21E9C"/>
    <w:rsid w:val="00D221C9"/>
    <w:rsid w:val="00D23053"/>
    <w:rsid w:val="00D23F92"/>
    <w:rsid w:val="00D24332"/>
    <w:rsid w:val="00D25259"/>
    <w:rsid w:val="00D25361"/>
    <w:rsid w:val="00D253B0"/>
    <w:rsid w:val="00D2568F"/>
    <w:rsid w:val="00D257D5"/>
    <w:rsid w:val="00D266A5"/>
    <w:rsid w:val="00D26A0C"/>
    <w:rsid w:val="00D26BD1"/>
    <w:rsid w:val="00D26CB0"/>
    <w:rsid w:val="00D277ED"/>
    <w:rsid w:val="00D27D65"/>
    <w:rsid w:val="00D30041"/>
    <w:rsid w:val="00D30860"/>
    <w:rsid w:val="00D31AA4"/>
    <w:rsid w:val="00D32204"/>
    <w:rsid w:val="00D32E26"/>
    <w:rsid w:val="00D333F4"/>
    <w:rsid w:val="00D33C77"/>
    <w:rsid w:val="00D347AA"/>
    <w:rsid w:val="00D34986"/>
    <w:rsid w:val="00D34F8C"/>
    <w:rsid w:val="00D355FC"/>
    <w:rsid w:val="00D35D01"/>
    <w:rsid w:val="00D3645B"/>
    <w:rsid w:val="00D37075"/>
    <w:rsid w:val="00D37483"/>
    <w:rsid w:val="00D37C17"/>
    <w:rsid w:val="00D37C9D"/>
    <w:rsid w:val="00D37F6C"/>
    <w:rsid w:val="00D42572"/>
    <w:rsid w:val="00D439CE"/>
    <w:rsid w:val="00D43A42"/>
    <w:rsid w:val="00D44072"/>
    <w:rsid w:val="00D44E7A"/>
    <w:rsid w:val="00D459B0"/>
    <w:rsid w:val="00D45D6A"/>
    <w:rsid w:val="00D46D28"/>
    <w:rsid w:val="00D47163"/>
    <w:rsid w:val="00D47612"/>
    <w:rsid w:val="00D4782D"/>
    <w:rsid w:val="00D5026C"/>
    <w:rsid w:val="00D50E81"/>
    <w:rsid w:val="00D50FA7"/>
    <w:rsid w:val="00D5111D"/>
    <w:rsid w:val="00D52AA7"/>
    <w:rsid w:val="00D53017"/>
    <w:rsid w:val="00D5464C"/>
    <w:rsid w:val="00D5550A"/>
    <w:rsid w:val="00D55948"/>
    <w:rsid w:val="00D567EB"/>
    <w:rsid w:val="00D57998"/>
    <w:rsid w:val="00D57D91"/>
    <w:rsid w:val="00D61238"/>
    <w:rsid w:val="00D625E8"/>
    <w:rsid w:val="00D62BBF"/>
    <w:rsid w:val="00D630D8"/>
    <w:rsid w:val="00D6353E"/>
    <w:rsid w:val="00D63AB5"/>
    <w:rsid w:val="00D641AD"/>
    <w:rsid w:val="00D64E8F"/>
    <w:rsid w:val="00D65679"/>
    <w:rsid w:val="00D65726"/>
    <w:rsid w:val="00D6593A"/>
    <w:rsid w:val="00D659A1"/>
    <w:rsid w:val="00D65FC2"/>
    <w:rsid w:val="00D66DBC"/>
    <w:rsid w:val="00D67723"/>
    <w:rsid w:val="00D679E6"/>
    <w:rsid w:val="00D70277"/>
    <w:rsid w:val="00D70B3C"/>
    <w:rsid w:val="00D71F5F"/>
    <w:rsid w:val="00D72226"/>
    <w:rsid w:val="00D72229"/>
    <w:rsid w:val="00D722EB"/>
    <w:rsid w:val="00D741A3"/>
    <w:rsid w:val="00D7453F"/>
    <w:rsid w:val="00D74C6F"/>
    <w:rsid w:val="00D74EA9"/>
    <w:rsid w:val="00D7510C"/>
    <w:rsid w:val="00D75141"/>
    <w:rsid w:val="00D758A9"/>
    <w:rsid w:val="00D75CD2"/>
    <w:rsid w:val="00D766F8"/>
    <w:rsid w:val="00D76B7D"/>
    <w:rsid w:val="00D77A35"/>
    <w:rsid w:val="00D77EC9"/>
    <w:rsid w:val="00D80770"/>
    <w:rsid w:val="00D80AFB"/>
    <w:rsid w:val="00D81219"/>
    <w:rsid w:val="00D81A95"/>
    <w:rsid w:val="00D8258D"/>
    <w:rsid w:val="00D834B6"/>
    <w:rsid w:val="00D8651B"/>
    <w:rsid w:val="00D865E0"/>
    <w:rsid w:val="00D86DC8"/>
    <w:rsid w:val="00D86E32"/>
    <w:rsid w:val="00D87D38"/>
    <w:rsid w:val="00D87E85"/>
    <w:rsid w:val="00D907AF"/>
    <w:rsid w:val="00D90A7D"/>
    <w:rsid w:val="00D912D8"/>
    <w:rsid w:val="00D91528"/>
    <w:rsid w:val="00D92641"/>
    <w:rsid w:val="00D92CAA"/>
    <w:rsid w:val="00D92D33"/>
    <w:rsid w:val="00D93091"/>
    <w:rsid w:val="00D93746"/>
    <w:rsid w:val="00D94630"/>
    <w:rsid w:val="00D9490C"/>
    <w:rsid w:val="00D94DE0"/>
    <w:rsid w:val="00D9532D"/>
    <w:rsid w:val="00D955AC"/>
    <w:rsid w:val="00D95966"/>
    <w:rsid w:val="00D95B6B"/>
    <w:rsid w:val="00D963F9"/>
    <w:rsid w:val="00D96720"/>
    <w:rsid w:val="00D96722"/>
    <w:rsid w:val="00D96822"/>
    <w:rsid w:val="00D96E36"/>
    <w:rsid w:val="00D970B6"/>
    <w:rsid w:val="00D973D9"/>
    <w:rsid w:val="00D97AA7"/>
    <w:rsid w:val="00D97D4D"/>
    <w:rsid w:val="00DA037F"/>
    <w:rsid w:val="00DA0815"/>
    <w:rsid w:val="00DA1A69"/>
    <w:rsid w:val="00DA1ED7"/>
    <w:rsid w:val="00DA2E57"/>
    <w:rsid w:val="00DA2F97"/>
    <w:rsid w:val="00DA3D1B"/>
    <w:rsid w:val="00DA3E5D"/>
    <w:rsid w:val="00DA4322"/>
    <w:rsid w:val="00DA4D74"/>
    <w:rsid w:val="00DA4E0D"/>
    <w:rsid w:val="00DA4E3E"/>
    <w:rsid w:val="00DA508F"/>
    <w:rsid w:val="00DA5485"/>
    <w:rsid w:val="00DA6378"/>
    <w:rsid w:val="00DA65E8"/>
    <w:rsid w:val="00DA6BEA"/>
    <w:rsid w:val="00DA79F7"/>
    <w:rsid w:val="00DA7CF2"/>
    <w:rsid w:val="00DB07C7"/>
    <w:rsid w:val="00DB0B48"/>
    <w:rsid w:val="00DB0F50"/>
    <w:rsid w:val="00DB1330"/>
    <w:rsid w:val="00DB1C4A"/>
    <w:rsid w:val="00DB2455"/>
    <w:rsid w:val="00DB3107"/>
    <w:rsid w:val="00DB356E"/>
    <w:rsid w:val="00DB36CD"/>
    <w:rsid w:val="00DB3A4B"/>
    <w:rsid w:val="00DB47EF"/>
    <w:rsid w:val="00DB5F88"/>
    <w:rsid w:val="00DB6503"/>
    <w:rsid w:val="00DB6ACD"/>
    <w:rsid w:val="00DB7226"/>
    <w:rsid w:val="00DB728B"/>
    <w:rsid w:val="00DB7EC3"/>
    <w:rsid w:val="00DC0F9D"/>
    <w:rsid w:val="00DC1CD1"/>
    <w:rsid w:val="00DC1E01"/>
    <w:rsid w:val="00DC2A29"/>
    <w:rsid w:val="00DC2B32"/>
    <w:rsid w:val="00DC30BA"/>
    <w:rsid w:val="00DC3258"/>
    <w:rsid w:val="00DC37FD"/>
    <w:rsid w:val="00DC3A56"/>
    <w:rsid w:val="00DC3B9B"/>
    <w:rsid w:val="00DC3D9D"/>
    <w:rsid w:val="00DC3E27"/>
    <w:rsid w:val="00DC4FDF"/>
    <w:rsid w:val="00DC5000"/>
    <w:rsid w:val="00DC53D8"/>
    <w:rsid w:val="00DC56B2"/>
    <w:rsid w:val="00DC5714"/>
    <w:rsid w:val="00DC5C30"/>
    <w:rsid w:val="00DC5CB1"/>
    <w:rsid w:val="00DC5EF7"/>
    <w:rsid w:val="00DC60E6"/>
    <w:rsid w:val="00DC65C7"/>
    <w:rsid w:val="00DC6D2F"/>
    <w:rsid w:val="00DC73D2"/>
    <w:rsid w:val="00DC7622"/>
    <w:rsid w:val="00DC7D39"/>
    <w:rsid w:val="00DC7E54"/>
    <w:rsid w:val="00DD038F"/>
    <w:rsid w:val="00DD039B"/>
    <w:rsid w:val="00DD04BB"/>
    <w:rsid w:val="00DD0E69"/>
    <w:rsid w:val="00DD1CB2"/>
    <w:rsid w:val="00DD2017"/>
    <w:rsid w:val="00DD20F2"/>
    <w:rsid w:val="00DD2A35"/>
    <w:rsid w:val="00DD2C3C"/>
    <w:rsid w:val="00DD3069"/>
    <w:rsid w:val="00DD39C1"/>
    <w:rsid w:val="00DD39D1"/>
    <w:rsid w:val="00DD3BC1"/>
    <w:rsid w:val="00DD4313"/>
    <w:rsid w:val="00DD44FB"/>
    <w:rsid w:val="00DD46F1"/>
    <w:rsid w:val="00DD4896"/>
    <w:rsid w:val="00DD4CE0"/>
    <w:rsid w:val="00DD5490"/>
    <w:rsid w:val="00DD55C4"/>
    <w:rsid w:val="00DD582D"/>
    <w:rsid w:val="00DD5B11"/>
    <w:rsid w:val="00DD6BEA"/>
    <w:rsid w:val="00DD6C58"/>
    <w:rsid w:val="00DD7369"/>
    <w:rsid w:val="00DD7795"/>
    <w:rsid w:val="00DD79A2"/>
    <w:rsid w:val="00DD7A16"/>
    <w:rsid w:val="00DE0880"/>
    <w:rsid w:val="00DE117B"/>
    <w:rsid w:val="00DE164B"/>
    <w:rsid w:val="00DE1BB3"/>
    <w:rsid w:val="00DE1F92"/>
    <w:rsid w:val="00DE1F9F"/>
    <w:rsid w:val="00DE2D1D"/>
    <w:rsid w:val="00DE33CC"/>
    <w:rsid w:val="00DE34E8"/>
    <w:rsid w:val="00DE3B42"/>
    <w:rsid w:val="00DE3C09"/>
    <w:rsid w:val="00DE4DAB"/>
    <w:rsid w:val="00DE5E1A"/>
    <w:rsid w:val="00DE66C3"/>
    <w:rsid w:val="00DE67D0"/>
    <w:rsid w:val="00DE75FA"/>
    <w:rsid w:val="00DE7CBC"/>
    <w:rsid w:val="00DF3E0B"/>
    <w:rsid w:val="00DF40A9"/>
    <w:rsid w:val="00DF4467"/>
    <w:rsid w:val="00DF4793"/>
    <w:rsid w:val="00DF4D06"/>
    <w:rsid w:val="00DF55A4"/>
    <w:rsid w:val="00DF5A44"/>
    <w:rsid w:val="00DF5B3E"/>
    <w:rsid w:val="00DF5C18"/>
    <w:rsid w:val="00DF6404"/>
    <w:rsid w:val="00DF6620"/>
    <w:rsid w:val="00DF6DCC"/>
    <w:rsid w:val="00DF7C53"/>
    <w:rsid w:val="00DF7F58"/>
    <w:rsid w:val="00E00458"/>
    <w:rsid w:val="00E00E5B"/>
    <w:rsid w:val="00E014CB"/>
    <w:rsid w:val="00E04282"/>
    <w:rsid w:val="00E045CD"/>
    <w:rsid w:val="00E04B9D"/>
    <w:rsid w:val="00E04D6F"/>
    <w:rsid w:val="00E052C7"/>
    <w:rsid w:val="00E053C2"/>
    <w:rsid w:val="00E053E6"/>
    <w:rsid w:val="00E05B21"/>
    <w:rsid w:val="00E079F3"/>
    <w:rsid w:val="00E110C4"/>
    <w:rsid w:val="00E1130C"/>
    <w:rsid w:val="00E11636"/>
    <w:rsid w:val="00E11A7E"/>
    <w:rsid w:val="00E11C91"/>
    <w:rsid w:val="00E1215C"/>
    <w:rsid w:val="00E1274A"/>
    <w:rsid w:val="00E12BA5"/>
    <w:rsid w:val="00E1347D"/>
    <w:rsid w:val="00E13BE3"/>
    <w:rsid w:val="00E14351"/>
    <w:rsid w:val="00E145A3"/>
    <w:rsid w:val="00E14AFC"/>
    <w:rsid w:val="00E14F75"/>
    <w:rsid w:val="00E16B4D"/>
    <w:rsid w:val="00E16C57"/>
    <w:rsid w:val="00E16DD5"/>
    <w:rsid w:val="00E174B1"/>
    <w:rsid w:val="00E1793F"/>
    <w:rsid w:val="00E17B38"/>
    <w:rsid w:val="00E17F96"/>
    <w:rsid w:val="00E2076F"/>
    <w:rsid w:val="00E222BC"/>
    <w:rsid w:val="00E223FE"/>
    <w:rsid w:val="00E22F46"/>
    <w:rsid w:val="00E233E6"/>
    <w:rsid w:val="00E237BE"/>
    <w:rsid w:val="00E23856"/>
    <w:rsid w:val="00E241F4"/>
    <w:rsid w:val="00E243EC"/>
    <w:rsid w:val="00E24E81"/>
    <w:rsid w:val="00E25C64"/>
    <w:rsid w:val="00E26096"/>
    <w:rsid w:val="00E260D7"/>
    <w:rsid w:val="00E30741"/>
    <w:rsid w:val="00E30848"/>
    <w:rsid w:val="00E30A22"/>
    <w:rsid w:val="00E31074"/>
    <w:rsid w:val="00E31B5E"/>
    <w:rsid w:val="00E3224E"/>
    <w:rsid w:val="00E32824"/>
    <w:rsid w:val="00E32A3B"/>
    <w:rsid w:val="00E32D61"/>
    <w:rsid w:val="00E3345A"/>
    <w:rsid w:val="00E346ED"/>
    <w:rsid w:val="00E34745"/>
    <w:rsid w:val="00E34AB6"/>
    <w:rsid w:val="00E35A2B"/>
    <w:rsid w:val="00E40248"/>
    <w:rsid w:val="00E40379"/>
    <w:rsid w:val="00E4135E"/>
    <w:rsid w:val="00E418FC"/>
    <w:rsid w:val="00E41978"/>
    <w:rsid w:val="00E42374"/>
    <w:rsid w:val="00E424AD"/>
    <w:rsid w:val="00E427C9"/>
    <w:rsid w:val="00E43055"/>
    <w:rsid w:val="00E431F0"/>
    <w:rsid w:val="00E4326F"/>
    <w:rsid w:val="00E43E86"/>
    <w:rsid w:val="00E44740"/>
    <w:rsid w:val="00E44E8B"/>
    <w:rsid w:val="00E44F1F"/>
    <w:rsid w:val="00E45667"/>
    <w:rsid w:val="00E468BC"/>
    <w:rsid w:val="00E46994"/>
    <w:rsid w:val="00E470CC"/>
    <w:rsid w:val="00E5106B"/>
    <w:rsid w:val="00E5158C"/>
    <w:rsid w:val="00E52010"/>
    <w:rsid w:val="00E527E3"/>
    <w:rsid w:val="00E5298D"/>
    <w:rsid w:val="00E52B9F"/>
    <w:rsid w:val="00E52C17"/>
    <w:rsid w:val="00E52C45"/>
    <w:rsid w:val="00E52ED3"/>
    <w:rsid w:val="00E53E94"/>
    <w:rsid w:val="00E541DB"/>
    <w:rsid w:val="00E54F4B"/>
    <w:rsid w:val="00E55860"/>
    <w:rsid w:val="00E55E6E"/>
    <w:rsid w:val="00E56232"/>
    <w:rsid w:val="00E56CA4"/>
    <w:rsid w:val="00E574E4"/>
    <w:rsid w:val="00E57959"/>
    <w:rsid w:val="00E57C94"/>
    <w:rsid w:val="00E57F7D"/>
    <w:rsid w:val="00E602E4"/>
    <w:rsid w:val="00E61334"/>
    <w:rsid w:val="00E61668"/>
    <w:rsid w:val="00E6167D"/>
    <w:rsid w:val="00E616DB"/>
    <w:rsid w:val="00E619EA"/>
    <w:rsid w:val="00E61C8C"/>
    <w:rsid w:val="00E628BA"/>
    <w:rsid w:val="00E63384"/>
    <w:rsid w:val="00E63653"/>
    <w:rsid w:val="00E638EF"/>
    <w:rsid w:val="00E6486B"/>
    <w:rsid w:val="00E64E95"/>
    <w:rsid w:val="00E6521C"/>
    <w:rsid w:val="00E655BE"/>
    <w:rsid w:val="00E657D3"/>
    <w:rsid w:val="00E65A43"/>
    <w:rsid w:val="00E65B34"/>
    <w:rsid w:val="00E66063"/>
    <w:rsid w:val="00E66276"/>
    <w:rsid w:val="00E667EC"/>
    <w:rsid w:val="00E66B54"/>
    <w:rsid w:val="00E70C16"/>
    <w:rsid w:val="00E715CB"/>
    <w:rsid w:val="00E7262E"/>
    <w:rsid w:val="00E72831"/>
    <w:rsid w:val="00E728EC"/>
    <w:rsid w:val="00E72E9F"/>
    <w:rsid w:val="00E7300B"/>
    <w:rsid w:val="00E74527"/>
    <w:rsid w:val="00E74DBC"/>
    <w:rsid w:val="00E76343"/>
    <w:rsid w:val="00E764A3"/>
    <w:rsid w:val="00E80C61"/>
    <w:rsid w:val="00E8150B"/>
    <w:rsid w:val="00E815D8"/>
    <w:rsid w:val="00E815FD"/>
    <w:rsid w:val="00E817B3"/>
    <w:rsid w:val="00E819E4"/>
    <w:rsid w:val="00E82846"/>
    <w:rsid w:val="00E82AA1"/>
    <w:rsid w:val="00E83081"/>
    <w:rsid w:val="00E83364"/>
    <w:rsid w:val="00E837FE"/>
    <w:rsid w:val="00E848A7"/>
    <w:rsid w:val="00E84FD2"/>
    <w:rsid w:val="00E853B4"/>
    <w:rsid w:val="00E85712"/>
    <w:rsid w:val="00E858C6"/>
    <w:rsid w:val="00E86CE3"/>
    <w:rsid w:val="00E873FF"/>
    <w:rsid w:val="00E879B4"/>
    <w:rsid w:val="00E900CF"/>
    <w:rsid w:val="00E9026C"/>
    <w:rsid w:val="00E9095D"/>
    <w:rsid w:val="00E909BC"/>
    <w:rsid w:val="00E90D92"/>
    <w:rsid w:val="00E91176"/>
    <w:rsid w:val="00E9167F"/>
    <w:rsid w:val="00E9184F"/>
    <w:rsid w:val="00E91C39"/>
    <w:rsid w:val="00E9308C"/>
    <w:rsid w:val="00E93C28"/>
    <w:rsid w:val="00E93D60"/>
    <w:rsid w:val="00E9462E"/>
    <w:rsid w:val="00E94908"/>
    <w:rsid w:val="00E94AEA"/>
    <w:rsid w:val="00E95245"/>
    <w:rsid w:val="00E95A1C"/>
    <w:rsid w:val="00E967C8"/>
    <w:rsid w:val="00E96A13"/>
    <w:rsid w:val="00E96CF0"/>
    <w:rsid w:val="00EA02F1"/>
    <w:rsid w:val="00EA096B"/>
    <w:rsid w:val="00EA0DCC"/>
    <w:rsid w:val="00EA1221"/>
    <w:rsid w:val="00EA1B5F"/>
    <w:rsid w:val="00EA2773"/>
    <w:rsid w:val="00EA3253"/>
    <w:rsid w:val="00EA3834"/>
    <w:rsid w:val="00EA4655"/>
    <w:rsid w:val="00EA479D"/>
    <w:rsid w:val="00EA498C"/>
    <w:rsid w:val="00EA49F5"/>
    <w:rsid w:val="00EA4B54"/>
    <w:rsid w:val="00EA50D0"/>
    <w:rsid w:val="00EA5728"/>
    <w:rsid w:val="00EA57FE"/>
    <w:rsid w:val="00EA596D"/>
    <w:rsid w:val="00EA6305"/>
    <w:rsid w:val="00EA63A1"/>
    <w:rsid w:val="00EA6C85"/>
    <w:rsid w:val="00EA78C8"/>
    <w:rsid w:val="00EA7E89"/>
    <w:rsid w:val="00EB1300"/>
    <w:rsid w:val="00EB1B91"/>
    <w:rsid w:val="00EB29F0"/>
    <w:rsid w:val="00EB379F"/>
    <w:rsid w:val="00EB38E4"/>
    <w:rsid w:val="00EB5B65"/>
    <w:rsid w:val="00EB68AB"/>
    <w:rsid w:val="00EB7046"/>
    <w:rsid w:val="00EB7185"/>
    <w:rsid w:val="00EB763D"/>
    <w:rsid w:val="00EB7D60"/>
    <w:rsid w:val="00EC00AE"/>
    <w:rsid w:val="00EC0368"/>
    <w:rsid w:val="00EC038E"/>
    <w:rsid w:val="00EC0BC1"/>
    <w:rsid w:val="00EC10E9"/>
    <w:rsid w:val="00EC2BCE"/>
    <w:rsid w:val="00EC2D7D"/>
    <w:rsid w:val="00EC2EF0"/>
    <w:rsid w:val="00EC3427"/>
    <w:rsid w:val="00EC3518"/>
    <w:rsid w:val="00EC3C56"/>
    <w:rsid w:val="00EC46AE"/>
    <w:rsid w:val="00EC489E"/>
    <w:rsid w:val="00EC5029"/>
    <w:rsid w:val="00EC510F"/>
    <w:rsid w:val="00EC5411"/>
    <w:rsid w:val="00EC6165"/>
    <w:rsid w:val="00EC70BC"/>
    <w:rsid w:val="00EC7222"/>
    <w:rsid w:val="00EC7C72"/>
    <w:rsid w:val="00ED009A"/>
    <w:rsid w:val="00ED08B6"/>
    <w:rsid w:val="00ED10AF"/>
    <w:rsid w:val="00ED10C9"/>
    <w:rsid w:val="00ED1B34"/>
    <w:rsid w:val="00ED2391"/>
    <w:rsid w:val="00ED28A4"/>
    <w:rsid w:val="00ED2C87"/>
    <w:rsid w:val="00ED2FE1"/>
    <w:rsid w:val="00ED4A04"/>
    <w:rsid w:val="00ED5474"/>
    <w:rsid w:val="00ED5537"/>
    <w:rsid w:val="00ED6AB6"/>
    <w:rsid w:val="00ED6CE3"/>
    <w:rsid w:val="00ED712F"/>
    <w:rsid w:val="00ED7529"/>
    <w:rsid w:val="00ED7625"/>
    <w:rsid w:val="00ED7E17"/>
    <w:rsid w:val="00EE03AC"/>
    <w:rsid w:val="00EE0451"/>
    <w:rsid w:val="00EE0561"/>
    <w:rsid w:val="00EE13B1"/>
    <w:rsid w:val="00EE1473"/>
    <w:rsid w:val="00EE1888"/>
    <w:rsid w:val="00EE1E69"/>
    <w:rsid w:val="00EE2499"/>
    <w:rsid w:val="00EE25D4"/>
    <w:rsid w:val="00EE2BF5"/>
    <w:rsid w:val="00EE2D33"/>
    <w:rsid w:val="00EE3DF5"/>
    <w:rsid w:val="00EE4D8B"/>
    <w:rsid w:val="00EE56D9"/>
    <w:rsid w:val="00EE615B"/>
    <w:rsid w:val="00EE639E"/>
    <w:rsid w:val="00EE63EE"/>
    <w:rsid w:val="00EE6AB0"/>
    <w:rsid w:val="00EE6E26"/>
    <w:rsid w:val="00EE727F"/>
    <w:rsid w:val="00EE7C55"/>
    <w:rsid w:val="00EF0422"/>
    <w:rsid w:val="00EF1002"/>
    <w:rsid w:val="00EF13B0"/>
    <w:rsid w:val="00EF1F53"/>
    <w:rsid w:val="00EF1FC9"/>
    <w:rsid w:val="00EF2125"/>
    <w:rsid w:val="00EF2811"/>
    <w:rsid w:val="00EF33A1"/>
    <w:rsid w:val="00EF36B2"/>
    <w:rsid w:val="00EF39B3"/>
    <w:rsid w:val="00EF4240"/>
    <w:rsid w:val="00EF4400"/>
    <w:rsid w:val="00EF484B"/>
    <w:rsid w:val="00EF48A8"/>
    <w:rsid w:val="00EF4F93"/>
    <w:rsid w:val="00EF51A7"/>
    <w:rsid w:val="00EF5929"/>
    <w:rsid w:val="00EF5A21"/>
    <w:rsid w:val="00EF6B53"/>
    <w:rsid w:val="00EF6BE8"/>
    <w:rsid w:val="00EF6F54"/>
    <w:rsid w:val="00EF77AD"/>
    <w:rsid w:val="00F002B8"/>
    <w:rsid w:val="00F003BD"/>
    <w:rsid w:val="00F00ED4"/>
    <w:rsid w:val="00F01BB0"/>
    <w:rsid w:val="00F01E74"/>
    <w:rsid w:val="00F02219"/>
    <w:rsid w:val="00F02D81"/>
    <w:rsid w:val="00F04043"/>
    <w:rsid w:val="00F05196"/>
    <w:rsid w:val="00F0559C"/>
    <w:rsid w:val="00F0566A"/>
    <w:rsid w:val="00F05BC3"/>
    <w:rsid w:val="00F05FBF"/>
    <w:rsid w:val="00F06949"/>
    <w:rsid w:val="00F06E5A"/>
    <w:rsid w:val="00F06FD1"/>
    <w:rsid w:val="00F0709A"/>
    <w:rsid w:val="00F07E43"/>
    <w:rsid w:val="00F10658"/>
    <w:rsid w:val="00F10663"/>
    <w:rsid w:val="00F10975"/>
    <w:rsid w:val="00F10D98"/>
    <w:rsid w:val="00F10DBF"/>
    <w:rsid w:val="00F11007"/>
    <w:rsid w:val="00F11077"/>
    <w:rsid w:val="00F11D14"/>
    <w:rsid w:val="00F123A7"/>
    <w:rsid w:val="00F12853"/>
    <w:rsid w:val="00F13D93"/>
    <w:rsid w:val="00F14360"/>
    <w:rsid w:val="00F14B58"/>
    <w:rsid w:val="00F14C93"/>
    <w:rsid w:val="00F14CEC"/>
    <w:rsid w:val="00F15C3A"/>
    <w:rsid w:val="00F15EC1"/>
    <w:rsid w:val="00F15F84"/>
    <w:rsid w:val="00F16894"/>
    <w:rsid w:val="00F169C0"/>
    <w:rsid w:val="00F16C83"/>
    <w:rsid w:val="00F1782B"/>
    <w:rsid w:val="00F20C66"/>
    <w:rsid w:val="00F215A8"/>
    <w:rsid w:val="00F215E7"/>
    <w:rsid w:val="00F21E24"/>
    <w:rsid w:val="00F21EF6"/>
    <w:rsid w:val="00F21FFD"/>
    <w:rsid w:val="00F223E6"/>
    <w:rsid w:val="00F224DF"/>
    <w:rsid w:val="00F2257D"/>
    <w:rsid w:val="00F22899"/>
    <w:rsid w:val="00F22AAC"/>
    <w:rsid w:val="00F2340A"/>
    <w:rsid w:val="00F238F2"/>
    <w:rsid w:val="00F24089"/>
    <w:rsid w:val="00F2424F"/>
    <w:rsid w:val="00F25144"/>
    <w:rsid w:val="00F2656B"/>
    <w:rsid w:val="00F265C2"/>
    <w:rsid w:val="00F266AA"/>
    <w:rsid w:val="00F267C8"/>
    <w:rsid w:val="00F26D20"/>
    <w:rsid w:val="00F26F07"/>
    <w:rsid w:val="00F274C9"/>
    <w:rsid w:val="00F30285"/>
    <w:rsid w:val="00F30375"/>
    <w:rsid w:val="00F322C2"/>
    <w:rsid w:val="00F328DE"/>
    <w:rsid w:val="00F32961"/>
    <w:rsid w:val="00F32D2D"/>
    <w:rsid w:val="00F32E67"/>
    <w:rsid w:val="00F32F4A"/>
    <w:rsid w:val="00F33193"/>
    <w:rsid w:val="00F33251"/>
    <w:rsid w:val="00F339EB"/>
    <w:rsid w:val="00F33A0F"/>
    <w:rsid w:val="00F34556"/>
    <w:rsid w:val="00F346E0"/>
    <w:rsid w:val="00F34BBC"/>
    <w:rsid w:val="00F355F9"/>
    <w:rsid w:val="00F358CC"/>
    <w:rsid w:val="00F35F1F"/>
    <w:rsid w:val="00F36BD3"/>
    <w:rsid w:val="00F371D2"/>
    <w:rsid w:val="00F37C0D"/>
    <w:rsid w:val="00F37FB8"/>
    <w:rsid w:val="00F40330"/>
    <w:rsid w:val="00F4043F"/>
    <w:rsid w:val="00F40489"/>
    <w:rsid w:val="00F40A0C"/>
    <w:rsid w:val="00F40D30"/>
    <w:rsid w:val="00F41125"/>
    <w:rsid w:val="00F4145D"/>
    <w:rsid w:val="00F41B61"/>
    <w:rsid w:val="00F41C2D"/>
    <w:rsid w:val="00F42512"/>
    <w:rsid w:val="00F431B6"/>
    <w:rsid w:val="00F4331C"/>
    <w:rsid w:val="00F4398A"/>
    <w:rsid w:val="00F44DA6"/>
    <w:rsid w:val="00F45170"/>
    <w:rsid w:val="00F45909"/>
    <w:rsid w:val="00F45D24"/>
    <w:rsid w:val="00F46AB3"/>
    <w:rsid w:val="00F46EDB"/>
    <w:rsid w:val="00F47265"/>
    <w:rsid w:val="00F473B1"/>
    <w:rsid w:val="00F5014A"/>
    <w:rsid w:val="00F5014D"/>
    <w:rsid w:val="00F50BE3"/>
    <w:rsid w:val="00F50E79"/>
    <w:rsid w:val="00F51676"/>
    <w:rsid w:val="00F519AC"/>
    <w:rsid w:val="00F519C9"/>
    <w:rsid w:val="00F529A9"/>
    <w:rsid w:val="00F52C55"/>
    <w:rsid w:val="00F52F11"/>
    <w:rsid w:val="00F53344"/>
    <w:rsid w:val="00F53B9B"/>
    <w:rsid w:val="00F53F31"/>
    <w:rsid w:val="00F5400E"/>
    <w:rsid w:val="00F540E5"/>
    <w:rsid w:val="00F542B6"/>
    <w:rsid w:val="00F5489F"/>
    <w:rsid w:val="00F548F6"/>
    <w:rsid w:val="00F55083"/>
    <w:rsid w:val="00F551FD"/>
    <w:rsid w:val="00F5526A"/>
    <w:rsid w:val="00F55EAE"/>
    <w:rsid w:val="00F56E51"/>
    <w:rsid w:val="00F57C37"/>
    <w:rsid w:val="00F57D0D"/>
    <w:rsid w:val="00F57EBC"/>
    <w:rsid w:val="00F60074"/>
    <w:rsid w:val="00F60746"/>
    <w:rsid w:val="00F60C2F"/>
    <w:rsid w:val="00F614F5"/>
    <w:rsid w:val="00F61BB0"/>
    <w:rsid w:val="00F61E4C"/>
    <w:rsid w:val="00F61F7F"/>
    <w:rsid w:val="00F61FCE"/>
    <w:rsid w:val="00F624B8"/>
    <w:rsid w:val="00F62526"/>
    <w:rsid w:val="00F62697"/>
    <w:rsid w:val="00F63491"/>
    <w:rsid w:val="00F64036"/>
    <w:rsid w:val="00F6409B"/>
    <w:rsid w:val="00F642D9"/>
    <w:rsid w:val="00F645EC"/>
    <w:rsid w:val="00F647A0"/>
    <w:rsid w:val="00F6523E"/>
    <w:rsid w:val="00F6648E"/>
    <w:rsid w:val="00F66627"/>
    <w:rsid w:val="00F66BDD"/>
    <w:rsid w:val="00F67608"/>
    <w:rsid w:val="00F711B7"/>
    <w:rsid w:val="00F71230"/>
    <w:rsid w:val="00F7128D"/>
    <w:rsid w:val="00F71357"/>
    <w:rsid w:val="00F71598"/>
    <w:rsid w:val="00F715EC"/>
    <w:rsid w:val="00F71A1C"/>
    <w:rsid w:val="00F71C68"/>
    <w:rsid w:val="00F720AC"/>
    <w:rsid w:val="00F72597"/>
    <w:rsid w:val="00F736A0"/>
    <w:rsid w:val="00F73846"/>
    <w:rsid w:val="00F739E7"/>
    <w:rsid w:val="00F73E2D"/>
    <w:rsid w:val="00F74711"/>
    <w:rsid w:val="00F75AA7"/>
    <w:rsid w:val="00F76440"/>
    <w:rsid w:val="00F773C3"/>
    <w:rsid w:val="00F77A37"/>
    <w:rsid w:val="00F77C34"/>
    <w:rsid w:val="00F8004A"/>
    <w:rsid w:val="00F81173"/>
    <w:rsid w:val="00F81608"/>
    <w:rsid w:val="00F83928"/>
    <w:rsid w:val="00F83F66"/>
    <w:rsid w:val="00F847D2"/>
    <w:rsid w:val="00F857C0"/>
    <w:rsid w:val="00F879D4"/>
    <w:rsid w:val="00F90374"/>
    <w:rsid w:val="00F90CCE"/>
    <w:rsid w:val="00F90F18"/>
    <w:rsid w:val="00F91692"/>
    <w:rsid w:val="00F916D5"/>
    <w:rsid w:val="00F91AB4"/>
    <w:rsid w:val="00F91B63"/>
    <w:rsid w:val="00F921ED"/>
    <w:rsid w:val="00F92A3A"/>
    <w:rsid w:val="00F93298"/>
    <w:rsid w:val="00F93D57"/>
    <w:rsid w:val="00F94B22"/>
    <w:rsid w:val="00F94DA0"/>
    <w:rsid w:val="00F95098"/>
    <w:rsid w:val="00F9672E"/>
    <w:rsid w:val="00F96AD8"/>
    <w:rsid w:val="00F97D05"/>
    <w:rsid w:val="00FA00A7"/>
    <w:rsid w:val="00FA0284"/>
    <w:rsid w:val="00FA0C7D"/>
    <w:rsid w:val="00FA200A"/>
    <w:rsid w:val="00FA2652"/>
    <w:rsid w:val="00FA266F"/>
    <w:rsid w:val="00FA515F"/>
    <w:rsid w:val="00FA5386"/>
    <w:rsid w:val="00FA545D"/>
    <w:rsid w:val="00FA563B"/>
    <w:rsid w:val="00FA5FF4"/>
    <w:rsid w:val="00FA6965"/>
    <w:rsid w:val="00FA7127"/>
    <w:rsid w:val="00FA73EA"/>
    <w:rsid w:val="00FA7CF8"/>
    <w:rsid w:val="00FA7E35"/>
    <w:rsid w:val="00FB0397"/>
    <w:rsid w:val="00FB0A5D"/>
    <w:rsid w:val="00FB1287"/>
    <w:rsid w:val="00FB1369"/>
    <w:rsid w:val="00FB197A"/>
    <w:rsid w:val="00FB2044"/>
    <w:rsid w:val="00FB2911"/>
    <w:rsid w:val="00FB2C2A"/>
    <w:rsid w:val="00FB3330"/>
    <w:rsid w:val="00FB3409"/>
    <w:rsid w:val="00FB3633"/>
    <w:rsid w:val="00FB3A57"/>
    <w:rsid w:val="00FB3E53"/>
    <w:rsid w:val="00FB4BB2"/>
    <w:rsid w:val="00FB5403"/>
    <w:rsid w:val="00FB572F"/>
    <w:rsid w:val="00FB6364"/>
    <w:rsid w:val="00FB65DD"/>
    <w:rsid w:val="00FB76D0"/>
    <w:rsid w:val="00FB7F04"/>
    <w:rsid w:val="00FC0093"/>
    <w:rsid w:val="00FC036B"/>
    <w:rsid w:val="00FC0505"/>
    <w:rsid w:val="00FC1923"/>
    <w:rsid w:val="00FC1CD1"/>
    <w:rsid w:val="00FC2B05"/>
    <w:rsid w:val="00FC3362"/>
    <w:rsid w:val="00FC35EB"/>
    <w:rsid w:val="00FC3CC0"/>
    <w:rsid w:val="00FC40C2"/>
    <w:rsid w:val="00FC51D3"/>
    <w:rsid w:val="00FC5E43"/>
    <w:rsid w:val="00FC5F77"/>
    <w:rsid w:val="00FC61C1"/>
    <w:rsid w:val="00FC633A"/>
    <w:rsid w:val="00FC6BDE"/>
    <w:rsid w:val="00FC6E4D"/>
    <w:rsid w:val="00FC7224"/>
    <w:rsid w:val="00FC72A6"/>
    <w:rsid w:val="00FC76E8"/>
    <w:rsid w:val="00FC78C6"/>
    <w:rsid w:val="00FC7DA4"/>
    <w:rsid w:val="00FC7F09"/>
    <w:rsid w:val="00FD007E"/>
    <w:rsid w:val="00FD0619"/>
    <w:rsid w:val="00FD0857"/>
    <w:rsid w:val="00FD0B5C"/>
    <w:rsid w:val="00FD1263"/>
    <w:rsid w:val="00FD218A"/>
    <w:rsid w:val="00FD218C"/>
    <w:rsid w:val="00FD2B78"/>
    <w:rsid w:val="00FD2ECE"/>
    <w:rsid w:val="00FD3932"/>
    <w:rsid w:val="00FD3F3A"/>
    <w:rsid w:val="00FD4077"/>
    <w:rsid w:val="00FD4CCF"/>
    <w:rsid w:val="00FD5D03"/>
    <w:rsid w:val="00FD5D43"/>
    <w:rsid w:val="00FD6B6D"/>
    <w:rsid w:val="00FD6EC1"/>
    <w:rsid w:val="00FD7176"/>
    <w:rsid w:val="00FD7264"/>
    <w:rsid w:val="00FD72B5"/>
    <w:rsid w:val="00FD79B7"/>
    <w:rsid w:val="00FE133D"/>
    <w:rsid w:val="00FE13EC"/>
    <w:rsid w:val="00FE14C4"/>
    <w:rsid w:val="00FE186F"/>
    <w:rsid w:val="00FE18A6"/>
    <w:rsid w:val="00FE329C"/>
    <w:rsid w:val="00FE37FC"/>
    <w:rsid w:val="00FE3B8E"/>
    <w:rsid w:val="00FE3E61"/>
    <w:rsid w:val="00FE3EF4"/>
    <w:rsid w:val="00FE414F"/>
    <w:rsid w:val="00FE46F2"/>
    <w:rsid w:val="00FE4BFA"/>
    <w:rsid w:val="00FE4E69"/>
    <w:rsid w:val="00FE6031"/>
    <w:rsid w:val="00FE6326"/>
    <w:rsid w:val="00FE6542"/>
    <w:rsid w:val="00FE6662"/>
    <w:rsid w:val="00FE66E6"/>
    <w:rsid w:val="00FE677E"/>
    <w:rsid w:val="00FE6BC1"/>
    <w:rsid w:val="00FE6F44"/>
    <w:rsid w:val="00FE78DA"/>
    <w:rsid w:val="00FE79D2"/>
    <w:rsid w:val="00FE7DB9"/>
    <w:rsid w:val="00FF034D"/>
    <w:rsid w:val="00FF051A"/>
    <w:rsid w:val="00FF0E60"/>
    <w:rsid w:val="00FF1704"/>
    <w:rsid w:val="00FF19F4"/>
    <w:rsid w:val="00FF1CC5"/>
    <w:rsid w:val="00FF284E"/>
    <w:rsid w:val="00FF28F1"/>
    <w:rsid w:val="00FF29A6"/>
    <w:rsid w:val="00FF2D9B"/>
    <w:rsid w:val="00FF308D"/>
    <w:rsid w:val="00FF353D"/>
    <w:rsid w:val="00FF394C"/>
    <w:rsid w:val="00FF3B73"/>
    <w:rsid w:val="00FF4923"/>
    <w:rsid w:val="00FF4956"/>
    <w:rsid w:val="00FF536F"/>
    <w:rsid w:val="00FF5E15"/>
    <w:rsid w:val="00FF6759"/>
    <w:rsid w:val="00FF69AB"/>
    <w:rsid w:val="00FF6BBC"/>
    <w:rsid w:val="00FF6BE8"/>
    <w:rsid w:val="00FF6C31"/>
    <w:rsid w:val="00FF7090"/>
    <w:rsid w:val="00FF73F8"/>
    <w:rsid w:val="00FF7BAE"/>
    <w:rsid w:val="0185D284"/>
    <w:rsid w:val="02002F7C"/>
    <w:rsid w:val="02097206"/>
    <w:rsid w:val="02A7251A"/>
    <w:rsid w:val="031B95FE"/>
    <w:rsid w:val="0329906B"/>
    <w:rsid w:val="036C0AE9"/>
    <w:rsid w:val="03A54267"/>
    <w:rsid w:val="054112C8"/>
    <w:rsid w:val="067B1BC0"/>
    <w:rsid w:val="06F3311A"/>
    <w:rsid w:val="070F5372"/>
    <w:rsid w:val="07A60341"/>
    <w:rsid w:val="096340C2"/>
    <w:rsid w:val="096D3B86"/>
    <w:rsid w:val="09A97C35"/>
    <w:rsid w:val="0B55F4A1"/>
    <w:rsid w:val="0C35244E"/>
    <w:rsid w:val="0EAD0E94"/>
    <w:rsid w:val="0F85FD67"/>
    <w:rsid w:val="10178A24"/>
    <w:rsid w:val="105C863D"/>
    <w:rsid w:val="1083F0B5"/>
    <w:rsid w:val="10BE070D"/>
    <w:rsid w:val="1108F9D3"/>
    <w:rsid w:val="123B0774"/>
    <w:rsid w:val="12F9620D"/>
    <w:rsid w:val="13DEBB00"/>
    <w:rsid w:val="13F5D7D4"/>
    <w:rsid w:val="147023B9"/>
    <w:rsid w:val="15927B9B"/>
    <w:rsid w:val="15C81E08"/>
    <w:rsid w:val="15D73414"/>
    <w:rsid w:val="1606FB8A"/>
    <w:rsid w:val="16A72E8A"/>
    <w:rsid w:val="18CAC8D4"/>
    <w:rsid w:val="1B0B0569"/>
    <w:rsid w:val="1B80FE71"/>
    <w:rsid w:val="1C8BE93B"/>
    <w:rsid w:val="1CCC9386"/>
    <w:rsid w:val="1E1D3F27"/>
    <w:rsid w:val="1E28FAF4"/>
    <w:rsid w:val="1F5D0172"/>
    <w:rsid w:val="2088AE62"/>
    <w:rsid w:val="215BF626"/>
    <w:rsid w:val="216D94EC"/>
    <w:rsid w:val="21C3AFCD"/>
    <w:rsid w:val="221E5ACB"/>
    <w:rsid w:val="24107275"/>
    <w:rsid w:val="24307295"/>
    <w:rsid w:val="2522F854"/>
    <w:rsid w:val="2552B700"/>
    <w:rsid w:val="27481F92"/>
    <w:rsid w:val="27CC0073"/>
    <w:rsid w:val="28EABB5B"/>
    <w:rsid w:val="2AF12498"/>
    <w:rsid w:val="2B212305"/>
    <w:rsid w:val="2B2FD249"/>
    <w:rsid w:val="2B59DF60"/>
    <w:rsid w:val="2C383D03"/>
    <w:rsid w:val="2C7E335E"/>
    <w:rsid w:val="2CDB0CB0"/>
    <w:rsid w:val="2D04F430"/>
    <w:rsid w:val="2E5E7B26"/>
    <w:rsid w:val="2F2C5C58"/>
    <w:rsid w:val="310E6D68"/>
    <w:rsid w:val="31CCA43B"/>
    <w:rsid w:val="32443529"/>
    <w:rsid w:val="33A4E0F3"/>
    <w:rsid w:val="34BBA2D5"/>
    <w:rsid w:val="35516454"/>
    <w:rsid w:val="3698F5A2"/>
    <w:rsid w:val="3760D50D"/>
    <w:rsid w:val="37A45AA4"/>
    <w:rsid w:val="38432905"/>
    <w:rsid w:val="3871FA14"/>
    <w:rsid w:val="387E1B19"/>
    <w:rsid w:val="387E2B11"/>
    <w:rsid w:val="3896C686"/>
    <w:rsid w:val="393B6D8F"/>
    <w:rsid w:val="39FDDD7E"/>
    <w:rsid w:val="3B907279"/>
    <w:rsid w:val="3C297049"/>
    <w:rsid w:val="3D9559F5"/>
    <w:rsid w:val="3FC5F8E3"/>
    <w:rsid w:val="416AC35A"/>
    <w:rsid w:val="44486E40"/>
    <w:rsid w:val="44ADF469"/>
    <w:rsid w:val="45562EDE"/>
    <w:rsid w:val="45D70C68"/>
    <w:rsid w:val="46CBB5B7"/>
    <w:rsid w:val="470796C2"/>
    <w:rsid w:val="47081887"/>
    <w:rsid w:val="48C7E3F7"/>
    <w:rsid w:val="4B6C8230"/>
    <w:rsid w:val="4B8762D3"/>
    <w:rsid w:val="4B8889DE"/>
    <w:rsid w:val="4C711A43"/>
    <w:rsid w:val="4CDD6815"/>
    <w:rsid w:val="4D35ACCF"/>
    <w:rsid w:val="504D8782"/>
    <w:rsid w:val="50DFECA5"/>
    <w:rsid w:val="52E15874"/>
    <w:rsid w:val="53837B03"/>
    <w:rsid w:val="55012385"/>
    <w:rsid w:val="5507A6A7"/>
    <w:rsid w:val="553B7A36"/>
    <w:rsid w:val="5555660F"/>
    <w:rsid w:val="55BDE6F5"/>
    <w:rsid w:val="561DCF3F"/>
    <w:rsid w:val="567582DB"/>
    <w:rsid w:val="58578AC0"/>
    <w:rsid w:val="58E06373"/>
    <w:rsid w:val="593C522F"/>
    <w:rsid w:val="5A18C336"/>
    <w:rsid w:val="5A4AD11A"/>
    <w:rsid w:val="5A8B60D1"/>
    <w:rsid w:val="5AB55522"/>
    <w:rsid w:val="5B9894A5"/>
    <w:rsid w:val="5BC4A793"/>
    <w:rsid w:val="5BCA0D9D"/>
    <w:rsid w:val="5BE2940A"/>
    <w:rsid w:val="5BEF1843"/>
    <w:rsid w:val="5C39D0E8"/>
    <w:rsid w:val="5C6D4EC4"/>
    <w:rsid w:val="5CFBD251"/>
    <w:rsid w:val="5D31EA92"/>
    <w:rsid w:val="5E5B3A46"/>
    <w:rsid w:val="5EDF3426"/>
    <w:rsid w:val="5EE31FF8"/>
    <w:rsid w:val="5F304995"/>
    <w:rsid w:val="5F48D631"/>
    <w:rsid w:val="5FABC093"/>
    <w:rsid w:val="5FF8B624"/>
    <w:rsid w:val="6211E4D5"/>
    <w:rsid w:val="624E030B"/>
    <w:rsid w:val="6348F218"/>
    <w:rsid w:val="6363ABD8"/>
    <w:rsid w:val="6389B4ED"/>
    <w:rsid w:val="63FF5EFE"/>
    <w:rsid w:val="652315CB"/>
    <w:rsid w:val="65DBA797"/>
    <w:rsid w:val="696A9176"/>
    <w:rsid w:val="69CADF41"/>
    <w:rsid w:val="6A37EA07"/>
    <w:rsid w:val="6A43361B"/>
    <w:rsid w:val="6B500EA4"/>
    <w:rsid w:val="6C952FEE"/>
    <w:rsid w:val="6D23561E"/>
    <w:rsid w:val="6D904B39"/>
    <w:rsid w:val="6DE94581"/>
    <w:rsid w:val="6E064441"/>
    <w:rsid w:val="6E14BABB"/>
    <w:rsid w:val="6EA7EFB9"/>
    <w:rsid w:val="718D7A0C"/>
    <w:rsid w:val="71A2524A"/>
    <w:rsid w:val="72280E2E"/>
    <w:rsid w:val="7232AD45"/>
    <w:rsid w:val="72E197FA"/>
    <w:rsid w:val="730B7F1A"/>
    <w:rsid w:val="7324A777"/>
    <w:rsid w:val="73951664"/>
    <w:rsid w:val="742D35ED"/>
    <w:rsid w:val="74ACEF00"/>
    <w:rsid w:val="75C5B325"/>
    <w:rsid w:val="7645AC1D"/>
    <w:rsid w:val="76570AEA"/>
    <w:rsid w:val="772EA691"/>
    <w:rsid w:val="784F554F"/>
    <w:rsid w:val="79D626DA"/>
    <w:rsid w:val="7B1690FF"/>
    <w:rsid w:val="7B976699"/>
    <w:rsid w:val="7BD075D3"/>
    <w:rsid w:val="7C4C1096"/>
    <w:rsid w:val="7CE7AD3B"/>
    <w:rsid w:val="7E29020D"/>
    <w:rsid w:val="7E56B668"/>
    <w:rsid w:val="7F4970A5"/>
    <w:rsid w:val="7F6C38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B9F56"/>
  <w15:chartTrackingRefBased/>
  <w15:docId w15:val="{F07D6918-ED1F-456D-A982-EE14E176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16"/>
  </w:style>
  <w:style w:type="paragraph" w:styleId="Heading1">
    <w:name w:val="heading 1"/>
    <w:basedOn w:val="Normal"/>
    <w:next w:val="Normal"/>
    <w:link w:val="Heading1Char"/>
    <w:uiPriority w:val="9"/>
    <w:qFormat/>
    <w:rsid w:val="005B48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932"/>
    <w:pPr>
      <w:ind w:left="720"/>
      <w:contextualSpacing/>
    </w:pPr>
  </w:style>
  <w:style w:type="paragraph" w:styleId="Header">
    <w:name w:val="header"/>
    <w:basedOn w:val="Normal"/>
    <w:link w:val="HeaderChar"/>
    <w:uiPriority w:val="99"/>
    <w:unhideWhenUsed/>
    <w:rsid w:val="00CB14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42E"/>
  </w:style>
  <w:style w:type="paragraph" w:styleId="Footer">
    <w:name w:val="footer"/>
    <w:basedOn w:val="Normal"/>
    <w:link w:val="FooterChar"/>
    <w:uiPriority w:val="99"/>
    <w:unhideWhenUsed/>
    <w:rsid w:val="00CB14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42E"/>
  </w:style>
  <w:style w:type="table" w:styleId="TableGrid">
    <w:name w:val="Table Grid"/>
    <w:basedOn w:val="TableNormal"/>
    <w:uiPriority w:val="39"/>
    <w:rsid w:val="00AD2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0FF8"/>
    <w:pPr>
      <w:spacing w:after="0" w:line="240" w:lineRule="auto"/>
    </w:pPr>
  </w:style>
  <w:style w:type="character" w:styleId="CommentReference">
    <w:name w:val="annotation reference"/>
    <w:basedOn w:val="DefaultParagraphFont"/>
    <w:uiPriority w:val="99"/>
    <w:semiHidden/>
    <w:unhideWhenUsed/>
    <w:rsid w:val="00A579EB"/>
    <w:rPr>
      <w:sz w:val="16"/>
      <w:szCs w:val="16"/>
    </w:rPr>
  </w:style>
  <w:style w:type="paragraph" w:styleId="CommentText">
    <w:name w:val="annotation text"/>
    <w:basedOn w:val="Normal"/>
    <w:link w:val="CommentTextChar"/>
    <w:uiPriority w:val="99"/>
    <w:unhideWhenUsed/>
    <w:rsid w:val="00A579EB"/>
    <w:pPr>
      <w:spacing w:line="240" w:lineRule="auto"/>
    </w:pPr>
    <w:rPr>
      <w:sz w:val="20"/>
      <w:szCs w:val="20"/>
    </w:rPr>
  </w:style>
  <w:style w:type="character" w:customStyle="1" w:styleId="CommentTextChar">
    <w:name w:val="Comment Text Char"/>
    <w:basedOn w:val="DefaultParagraphFont"/>
    <w:link w:val="CommentText"/>
    <w:uiPriority w:val="99"/>
    <w:rsid w:val="00A579EB"/>
    <w:rPr>
      <w:sz w:val="20"/>
      <w:szCs w:val="20"/>
    </w:rPr>
  </w:style>
  <w:style w:type="paragraph" w:styleId="CommentSubject">
    <w:name w:val="annotation subject"/>
    <w:basedOn w:val="CommentText"/>
    <w:next w:val="CommentText"/>
    <w:link w:val="CommentSubjectChar"/>
    <w:uiPriority w:val="99"/>
    <w:semiHidden/>
    <w:unhideWhenUsed/>
    <w:rsid w:val="00A579EB"/>
    <w:rPr>
      <w:b/>
      <w:bCs/>
    </w:rPr>
  </w:style>
  <w:style w:type="character" w:customStyle="1" w:styleId="CommentSubjectChar">
    <w:name w:val="Comment Subject Char"/>
    <w:basedOn w:val="CommentTextChar"/>
    <w:link w:val="CommentSubject"/>
    <w:uiPriority w:val="99"/>
    <w:semiHidden/>
    <w:rsid w:val="00A579EB"/>
    <w:rPr>
      <w:b/>
      <w:bCs/>
      <w:sz w:val="20"/>
      <w:szCs w:val="20"/>
    </w:rPr>
  </w:style>
  <w:style w:type="character" w:styleId="Hyperlink">
    <w:name w:val="Hyperlink"/>
    <w:basedOn w:val="DefaultParagraphFont"/>
    <w:uiPriority w:val="99"/>
    <w:unhideWhenUsed/>
    <w:rsid w:val="00A579EB"/>
    <w:rPr>
      <w:color w:val="0563C1" w:themeColor="hyperlink"/>
      <w:u w:val="single"/>
    </w:rPr>
  </w:style>
  <w:style w:type="character" w:styleId="UnresolvedMention">
    <w:name w:val="Unresolved Mention"/>
    <w:basedOn w:val="DefaultParagraphFont"/>
    <w:uiPriority w:val="99"/>
    <w:semiHidden/>
    <w:unhideWhenUsed/>
    <w:rsid w:val="00A579EB"/>
    <w:rPr>
      <w:color w:val="605E5C"/>
      <w:shd w:val="clear" w:color="auto" w:fill="E1DFDD"/>
    </w:rPr>
  </w:style>
  <w:style w:type="character" w:customStyle="1" w:styleId="Heading1Char">
    <w:name w:val="Heading 1 Char"/>
    <w:basedOn w:val="DefaultParagraphFont"/>
    <w:link w:val="Heading1"/>
    <w:uiPriority w:val="9"/>
    <w:rsid w:val="005B48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B489E"/>
    <w:pPr>
      <w:outlineLvl w:val="9"/>
    </w:pPr>
    <w:rPr>
      <w:kern w:val="0"/>
      <w:lang w:val="en-US"/>
      <w14:ligatures w14:val="none"/>
    </w:rPr>
  </w:style>
  <w:style w:type="paragraph" w:styleId="NoSpacing">
    <w:name w:val="No Spacing"/>
    <w:uiPriority w:val="1"/>
    <w:qFormat/>
    <w:rsid w:val="00357A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7514">
      <w:bodyDiv w:val="1"/>
      <w:marLeft w:val="0"/>
      <w:marRight w:val="0"/>
      <w:marTop w:val="0"/>
      <w:marBottom w:val="0"/>
      <w:divBdr>
        <w:top w:val="none" w:sz="0" w:space="0" w:color="auto"/>
        <w:left w:val="none" w:sz="0" w:space="0" w:color="auto"/>
        <w:bottom w:val="none" w:sz="0" w:space="0" w:color="auto"/>
        <w:right w:val="none" w:sz="0" w:space="0" w:color="auto"/>
      </w:divBdr>
    </w:div>
    <w:div w:id="55783354">
      <w:bodyDiv w:val="1"/>
      <w:marLeft w:val="0"/>
      <w:marRight w:val="0"/>
      <w:marTop w:val="0"/>
      <w:marBottom w:val="0"/>
      <w:divBdr>
        <w:top w:val="none" w:sz="0" w:space="0" w:color="auto"/>
        <w:left w:val="none" w:sz="0" w:space="0" w:color="auto"/>
        <w:bottom w:val="none" w:sz="0" w:space="0" w:color="auto"/>
        <w:right w:val="none" w:sz="0" w:space="0" w:color="auto"/>
      </w:divBdr>
    </w:div>
    <w:div w:id="69810964">
      <w:bodyDiv w:val="1"/>
      <w:marLeft w:val="0"/>
      <w:marRight w:val="0"/>
      <w:marTop w:val="0"/>
      <w:marBottom w:val="0"/>
      <w:divBdr>
        <w:top w:val="none" w:sz="0" w:space="0" w:color="auto"/>
        <w:left w:val="none" w:sz="0" w:space="0" w:color="auto"/>
        <w:bottom w:val="none" w:sz="0" w:space="0" w:color="auto"/>
        <w:right w:val="none" w:sz="0" w:space="0" w:color="auto"/>
      </w:divBdr>
    </w:div>
    <w:div w:id="74283532">
      <w:bodyDiv w:val="1"/>
      <w:marLeft w:val="0"/>
      <w:marRight w:val="0"/>
      <w:marTop w:val="0"/>
      <w:marBottom w:val="0"/>
      <w:divBdr>
        <w:top w:val="none" w:sz="0" w:space="0" w:color="auto"/>
        <w:left w:val="none" w:sz="0" w:space="0" w:color="auto"/>
        <w:bottom w:val="none" w:sz="0" w:space="0" w:color="auto"/>
        <w:right w:val="none" w:sz="0" w:space="0" w:color="auto"/>
      </w:divBdr>
    </w:div>
    <w:div w:id="104466315">
      <w:bodyDiv w:val="1"/>
      <w:marLeft w:val="0"/>
      <w:marRight w:val="0"/>
      <w:marTop w:val="0"/>
      <w:marBottom w:val="0"/>
      <w:divBdr>
        <w:top w:val="none" w:sz="0" w:space="0" w:color="auto"/>
        <w:left w:val="none" w:sz="0" w:space="0" w:color="auto"/>
        <w:bottom w:val="none" w:sz="0" w:space="0" w:color="auto"/>
        <w:right w:val="none" w:sz="0" w:space="0" w:color="auto"/>
      </w:divBdr>
    </w:div>
    <w:div w:id="110590572">
      <w:bodyDiv w:val="1"/>
      <w:marLeft w:val="0"/>
      <w:marRight w:val="0"/>
      <w:marTop w:val="0"/>
      <w:marBottom w:val="0"/>
      <w:divBdr>
        <w:top w:val="none" w:sz="0" w:space="0" w:color="auto"/>
        <w:left w:val="none" w:sz="0" w:space="0" w:color="auto"/>
        <w:bottom w:val="none" w:sz="0" w:space="0" w:color="auto"/>
        <w:right w:val="none" w:sz="0" w:space="0" w:color="auto"/>
      </w:divBdr>
    </w:div>
    <w:div w:id="126708659">
      <w:bodyDiv w:val="1"/>
      <w:marLeft w:val="0"/>
      <w:marRight w:val="0"/>
      <w:marTop w:val="0"/>
      <w:marBottom w:val="0"/>
      <w:divBdr>
        <w:top w:val="none" w:sz="0" w:space="0" w:color="auto"/>
        <w:left w:val="none" w:sz="0" w:space="0" w:color="auto"/>
        <w:bottom w:val="none" w:sz="0" w:space="0" w:color="auto"/>
        <w:right w:val="none" w:sz="0" w:space="0" w:color="auto"/>
      </w:divBdr>
    </w:div>
    <w:div w:id="127627657">
      <w:bodyDiv w:val="1"/>
      <w:marLeft w:val="0"/>
      <w:marRight w:val="0"/>
      <w:marTop w:val="0"/>
      <w:marBottom w:val="0"/>
      <w:divBdr>
        <w:top w:val="none" w:sz="0" w:space="0" w:color="auto"/>
        <w:left w:val="none" w:sz="0" w:space="0" w:color="auto"/>
        <w:bottom w:val="none" w:sz="0" w:space="0" w:color="auto"/>
        <w:right w:val="none" w:sz="0" w:space="0" w:color="auto"/>
      </w:divBdr>
    </w:div>
    <w:div w:id="172233277">
      <w:bodyDiv w:val="1"/>
      <w:marLeft w:val="0"/>
      <w:marRight w:val="0"/>
      <w:marTop w:val="0"/>
      <w:marBottom w:val="0"/>
      <w:divBdr>
        <w:top w:val="none" w:sz="0" w:space="0" w:color="auto"/>
        <w:left w:val="none" w:sz="0" w:space="0" w:color="auto"/>
        <w:bottom w:val="none" w:sz="0" w:space="0" w:color="auto"/>
        <w:right w:val="none" w:sz="0" w:space="0" w:color="auto"/>
      </w:divBdr>
    </w:div>
    <w:div w:id="183060606">
      <w:bodyDiv w:val="1"/>
      <w:marLeft w:val="0"/>
      <w:marRight w:val="0"/>
      <w:marTop w:val="0"/>
      <w:marBottom w:val="0"/>
      <w:divBdr>
        <w:top w:val="none" w:sz="0" w:space="0" w:color="auto"/>
        <w:left w:val="none" w:sz="0" w:space="0" w:color="auto"/>
        <w:bottom w:val="none" w:sz="0" w:space="0" w:color="auto"/>
        <w:right w:val="none" w:sz="0" w:space="0" w:color="auto"/>
      </w:divBdr>
    </w:div>
    <w:div w:id="191697139">
      <w:bodyDiv w:val="1"/>
      <w:marLeft w:val="0"/>
      <w:marRight w:val="0"/>
      <w:marTop w:val="0"/>
      <w:marBottom w:val="0"/>
      <w:divBdr>
        <w:top w:val="none" w:sz="0" w:space="0" w:color="auto"/>
        <w:left w:val="none" w:sz="0" w:space="0" w:color="auto"/>
        <w:bottom w:val="none" w:sz="0" w:space="0" w:color="auto"/>
        <w:right w:val="none" w:sz="0" w:space="0" w:color="auto"/>
      </w:divBdr>
    </w:div>
    <w:div w:id="204411824">
      <w:bodyDiv w:val="1"/>
      <w:marLeft w:val="0"/>
      <w:marRight w:val="0"/>
      <w:marTop w:val="0"/>
      <w:marBottom w:val="0"/>
      <w:divBdr>
        <w:top w:val="none" w:sz="0" w:space="0" w:color="auto"/>
        <w:left w:val="none" w:sz="0" w:space="0" w:color="auto"/>
        <w:bottom w:val="none" w:sz="0" w:space="0" w:color="auto"/>
        <w:right w:val="none" w:sz="0" w:space="0" w:color="auto"/>
      </w:divBdr>
    </w:div>
    <w:div w:id="207375079">
      <w:bodyDiv w:val="1"/>
      <w:marLeft w:val="0"/>
      <w:marRight w:val="0"/>
      <w:marTop w:val="0"/>
      <w:marBottom w:val="0"/>
      <w:divBdr>
        <w:top w:val="none" w:sz="0" w:space="0" w:color="auto"/>
        <w:left w:val="none" w:sz="0" w:space="0" w:color="auto"/>
        <w:bottom w:val="none" w:sz="0" w:space="0" w:color="auto"/>
        <w:right w:val="none" w:sz="0" w:space="0" w:color="auto"/>
      </w:divBdr>
    </w:div>
    <w:div w:id="226500674">
      <w:bodyDiv w:val="1"/>
      <w:marLeft w:val="0"/>
      <w:marRight w:val="0"/>
      <w:marTop w:val="0"/>
      <w:marBottom w:val="0"/>
      <w:divBdr>
        <w:top w:val="none" w:sz="0" w:space="0" w:color="auto"/>
        <w:left w:val="none" w:sz="0" w:space="0" w:color="auto"/>
        <w:bottom w:val="none" w:sz="0" w:space="0" w:color="auto"/>
        <w:right w:val="none" w:sz="0" w:space="0" w:color="auto"/>
      </w:divBdr>
    </w:div>
    <w:div w:id="230164976">
      <w:bodyDiv w:val="1"/>
      <w:marLeft w:val="0"/>
      <w:marRight w:val="0"/>
      <w:marTop w:val="0"/>
      <w:marBottom w:val="0"/>
      <w:divBdr>
        <w:top w:val="none" w:sz="0" w:space="0" w:color="auto"/>
        <w:left w:val="none" w:sz="0" w:space="0" w:color="auto"/>
        <w:bottom w:val="none" w:sz="0" w:space="0" w:color="auto"/>
        <w:right w:val="none" w:sz="0" w:space="0" w:color="auto"/>
      </w:divBdr>
    </w:div>
    <w:div w:id="235937936">
      <w:bodyDiv w:val="1"/>
      <w:marLeft w:val="0"/>
      <w:marRight w:val="0"/>
      <w:marTop w:val="0"/>
      <w:marBottom w:val="0"/>
      <w:divBdr>
        <w:top w:val="none" w:sz="0" w:space="0" w:color="auto"/>
        <w:left w:val="none" w:sz="0" w:space="0" w:color="auto"/>
        <w:bottom w:val="none" w:sz="0" w:space="0" w:color="auto"/>
        <w:right w:val="none" w:sz="0" w:space="0" w:color="auto"/>
      </w:divBdr>
    </w:div>
    <w:div w:id="248538771">
      <w:bodyDiv w:val="1"/>
      <w:marLeft w:val="0"/>
      <w:marRight w:val="0"/>
      <w:marTop w:val="0"/>
      <w:marBottom w:val="0"/>
      <w:divBdr>
        <w:top w:val="none" w:sz="0" w:space="0" w:color="auto"/>
        <w:left w:val="none" w:sz="0" w:space="0" w:color="auto"/>
        <w:bottom w:val="none" w:sz="0" w:space="0" w:color="auto"/>
        <w:right w:val="none" w:sz="0" w:space="0" w:color="auto"/>
      </w:divBdr>
    </w:div>
    <w:div w:id="262955197">
      <w:bodyDiv w:val="1"/>
      <w:marLeft w:val="0"/>
      <w:marRight w:val="0"/>
      <w:marTop w:val="0"/>
      <w:marBottom w:val="0"/>
      <w:divBdr>
        <w:top w:val="none" w:sz="0" w:space="0" w:color="auto"/>
        <w:left w:val="none" w:sz="0" w:space="0" w:color="auto"/>
        <w:bottom w:val="none" w:sz="0" w:space="0" w:color="auto"/>
        <w:right w:val="none" w:sz="0" w:space="0" w:color="auto"/>
      </w:divBdr>
    </w:div>
    <w:div w:id="274288610">
      <w:bodyDiv w:val="1"/>
      <w:marLeft w:val="0"/>
      <w:marRight w:val="0"/>
      <w:marTop w:val="0"/>
      <w:marBottom w:val="0"/>
      <w:divBdr>
        <w:top w:val="none" w:sz="0" w:space="0" w:color="auto"/>
        <w:left w:val="none" w:sz="0" w:space="0" w:color="auto"/>
        <w:bottom w:val="none" w:sz="0" w:space="0" w:color="auto"/>
        <w:right w:val="none" w:sz="0" w:space="0" w:color="auto"/>
      </w:divBdr>
    </w:div>
    <w:div w:id="298850179">
      <w:bodyDiv w:val="1"/>
      <w:marLeft w:val="0"/>
      <w:marRight w:val="0"/>
      <w:marTop w:val="0"/>
      <w:marBottom w:val="0"/>
      <w:divBdr>
        <w:top w:val="none" w:sz="0" w:space="0" w:color="auto"/>
        <w:left w:val="none" w:sz="0" w:space="0" w:color="auto"/>
        <w:bottom w:val="none" w:sz="0" w:space="0" w:color="auto"/>
        <w:right w:val="none" w:sz="0" w:space="0" w:color="auto"/>
      </w:divBdr>
    </w:div>
    <w:div w:id="299458927">
      <w:bodyDiv w:val="1"/>
      <w:marLeft w:val="0"/>
      <w:marRight w:val="0"/>
      <w:marTop w:val="0"/>
      <w:marBottom w:val="0"/>
      <w:divBdr>
        <w:top w:val="none" w:sz="0" w:space="0" w:color="auto"/>
        <w:left w:val="none" w:sz="0" w:space="0" w:color="auto"/>
        <w:bottom w:val="none" w:sz="0" w:space="0" w:color="auto"/>
        <w:right w:val="none" w:sz="0" w:space="0" w:color="auto"/>
      </w:divBdr>
    </w:div>
    <w:div w:id="371272346">
      <w:bodyDiv w:val="1"/>
      <w:marLeft w:val="0"/>
      <w:marRight w:val="0"/>
      <w:marTop w:val="0"/>
      <w:marBottom w:val="0"/>
      <w:divBdr>
        <w:top w:val="none" w:sz="0" w:space="0" w:color="auto"/>
        <w:left w:val="none" w:sz="0" w:space="0" w:color="auto"/>
        <w:bottom w:val="none" w:sz="0" w:space="0" w:color="auto"/>
        <w:right w:val="none" w:sz="0" w:space="0" w:color="auto"/>
      </w:divBdr>
    </w:div>
    <w:div w:id="384908945">
      <w:bodyDiv w:val="1"/>
      <w:marLeft w:val="0"/>
      <w:marRight w:val="0"/>
      <w:marTop w:val="0"/>
      <w:marBottom w:val="0"/>
      <w:divBdr>
        <w:top w:val="none" w:sz="0" w:space="0" w:color="auto"/>
        <w:left w:val="none" w:sz="0" w:space="0" w:color="auto"/>
        <w:bottom w:val="none" w:sz="0" w:space="0" w:color="auto"/>
        <w:right w:val="none" w:sz="0" w:space="0" w:color="auto"/>
      </w:divBdr>
    </w:div>
    <w:div w:id="389353399">
      <w:bodyDiv w:val="1"/>
      <w:marLeft w:val="0"/>
      <w:marRight w:val="0"/>
      <w:marTop w:val="0"/>
      <w:marBottom w:val="0"/>
      <w:divBdr>
        <w:top w:val="none" w:sz="0" w:space="0" w:color="auto"/>
        <w:left w:val="none" w:sz="0" w:space="0" w:color="auto"/>
        <w:bottom w:val="none" w:sz="0" w:space="0" w:color="auto"/>
        <w:right w:val="none" w:sz="0" w:space="0" w:color="auto"/>
      </w:divBdr>
    </w:div>
    <w:div w:id="406850411">
      <w:bodyDiv w:val="1"/>
      <w:marLeft w:val="0"/>
      <w:marRight w:val="0"/>
      <w:marTop w:val="0"/>
      <w:marBottom w:val="0"/>
      <w:divBdr>
        <w:top w:val="none" w:sz="0" w:space="0" w:color="auto"/>
        <w:left w:val="none" w:sz="0" w:space="0" w:color="auto"/>
        <w:bottom w:val="none" w:sz="0" w:space="0" w:color="auto"/>
        <w:right w:val="none" w:sz="0" w:space="0" w:color="auto"/>
      </w:divBdr>
    </w:div>
    <w:div w:id="418328040">
      <w:bodyDiv w:val="1"/>
      <w:marLeft w:val="0"/>
      <w:marRight w:val="0"/>
      <w:marTop w:val="0"/>
      <w:marBottom w:val="0"/>
      <w:divBdr>
        <w:top w:val="none" w:sz="0" w:space="0" w:color="auto"/>
        <w:left w:val="none" w:sz="0" w:space="0" w:color="auto"/>
        <w:bottom w:val="none" w:sz="0" w:space="0" w:color="auto"/>
        <w:right w:val="none" w:sz="0" w:space="0" w:color="auto"/>
      </w:divBdr>
    </w:div>
    <w:div w:id="426734129">
      <w:bodyDiv w:val="1"/>
      <w:marLeft w:val="0"/>
      <w:marRight w:val="0"/>
      <w:marTop w:val="0"/>
      <w:marBottom w:val="0"/>
      <w:divBdr>
        <w:top w:val="none" w:sz="0" w:space="0" w:color="auto"/>
        <w:left w:val="none" w:sz="0" w:space="0" w:color="auto"/>
        <w:bottom w:val="none" w:sz="0" w:space="0" w:color="auto"/>
        <w:right w:val="none" w:sz="0" w:space="0" w:color="auto"/>
      </w:divBdr>
    </w:div>
    <w:div w:id="480073602">
      <w:bodyDiv w:val="1"/>
      <w:marLeft w:val="0"/>
      <w:marRight w:val="0"/>
      <w:marTop w:val="0"/>
      <w:marBottom w:val="0"/>
      <w:divBdr>
        <w:top w:val="none" w:sz="0" w:space="0" w:color="auto"/>
        <w:left w:val="none" w:sz="0" w:space="0" w:color="auto"/>
        <w:bottom w:val="none" w:sz="0" w:space="0" w:color="auto"/>
        <w:right w:val="none" w:sz="0" w:space="0" w:color="auto"/>
      </w:divBdr>
    </w:div>
    <w:div w:id="493761804">
      <w:bodyDiv w:val="1"/>
      <w:marLeft w:val="0"/>
      <w:marRight w:val="0"/>
      <w:marTop w:val="0"/>
      <w:marBottom w:val="0"/>
      <w:divBdr>
        <w:top w:val="none" w:sz="0" w:space="0" w:color="auto"/>
        <w:left w:val="none" w:sz="0" w:space="0" w:color="auto"/>
        <w:bottom w:val="none" w:sz="0" w:space="0" w:color="auto"/>
        <w:right w:val="none" w:sz="0" w:space="0" w:color="auto"/>
      </w:divBdr>
    </w:div>
    <w:div w:id="506015716">
      <w:bodyDiv w:val="1"/>
      <w:marLeft w:val="0"/>
      <w:marRight w:val="0"/>
      <w:marTop w:val="0"/>
      <w:marBottom w:val="0"/>
      <w:divBdr>
        <w:top w:val="none" w:sz="0" w:space="0" w:color="auto"/>
        <w:left w:val="none" w:sz="0" w:space="0" w:color="auto"/>
        <w:bottom w:val="none" w:sz="0" w:space="0" w:color="auto"/>
        <w:right w:val="none" w:sz="0" w:space="0" w:color="auto"/>
      </w:divBdr>
    </w:div>
    <w:div w:id="526064834">
      <w:bodyDiv w:val="1"/>
      <w:marLeft w:val="0"/>
      <w:marRight w:val="0"/>
      <w:marTop w:val="0"/>
      <w:marBottom w:val="0"/>
      <w:divBdr>
        <w:top w:val="none" w:sz="0" w:space="0" w:color="auto"/>
        <w:left w:val="none" w:sz="0" w:space="0" w:color="auto"/>
        <w:bottom w:val="none" w:sz="0" w:space="0" w:color="auto"/>
        <w:right w:val="none" w:sz="0" w:space="0" w:color="auto"/>
      </w:divBdr>
    </w:div>
    <w:div w:id="552959767">
      <w:bodyDiv w:val="1"/>
      <w:marLeft w:val="0"/>
      <w:marRight w:val="0"/>
      <w:marTop w:val="0"/>
      <w:marBottom w:val="0"/>
      <w:divBdr>
        <w:top w:val="none" w:sz="0" w:space="0" w:color="auto"/>
        <w:left w:val="none" w:sz="0" w:space="0" w:color="auto"/>
        <w:bottom w:val="none" w:sz="0" w:space="0" w:color="auto"/>
        <w:right w:val="none" w:sz="0" w:space="0" w:color="auto"/>
      </w:divBdr>
    </w:div>
    <w:div w:id="561137813">
      <w:bodyDiv w:val="1"/>
      <w:marLeft w:val="0"/>
      <w:marRight w:val="0"/>
      <w:marTop w:val="0"/>
      <w:marBottom w:val="0"/>
      <w:divBdr>
        <w:top w:val="none" w:sz="0" w:space="0" w:color="auto"/>
        <w:left w:val="none" w:sz="0" w:space="0" w:color="auto"/>
        <w:bottom w:val="none" w:sz="0" w:space="0" w:color="auto"/>
        <w:right w:val="none" w:sz="0" w:space="0" w:color="auto"/>
      </w:divBdr>
    </w:div>
    <w:div w:id="576746508">
      <w:bodyDiv w:val="1"/>
      <w:marLeft w:val="0"/>
      <w:marRight w:val="0"/>
      <w:marTop w:val="0"/>
      <w:marBottom w:val="0"/>
      <w:divBdr>
        <w:top w:val="none" w:sz="0" w:space="0" w:color="auto"/>
        <w:left w:val="none" w:sz="0" w:space="0" w:color="auto"/>
        <w:bottom w:val="none" w:sz="0" w:space="0" w:color="auto"/>
        <w:right w:val="none" w:sz="0" w:space="0" w:color="auto"/>
      </w:divBdr>
    </w:div>
    <w:div w:id="596985469">
      <w:bodyDiv w:val="1"/>
      <w:marLeft w:val="0"/>
      <w:marRight w:val="0"/>
      <w:marTop w:val="0"/>
      <w:marBottom w:val="0"/>
      <w:divBdr>
        <w:top w:val="none" w:sz="0" w:space="0" w:color="auto"/>
        <w:left w:val="none" w:sz="0" w:space="0" w:color="auto"/>
        <w:bottom w:val="none" w:sz="0" w:space="0" w:color="auto"/>
        <w:right w:val="none" w:sz="0" w:space="0" w:color="auto"/>
      </w:divBdr>
    </w:div>
    <w:div w:id="606084630">
      <w:bodyDiv w:val="1"/>
      <w:marLeft w:val="0"/>
      <w:marRight w:val="0"/>
      <w:marTop w:val="0"/>
      <w:marBottom w:val="0"/>
      <w:divBdr>
        <w:top w:val="none" w:sz="0" w:space="0" w:color="auto"/>
        <w:left w:val="none" w:sz="0" w:space="0" w:color="auto"/>
        <w:bottom w:val="none" w:sz="0" w:space="0" w:color="auto"/>
        <w:right w:val="none" w:sz="0" w:space="0" w:color="auto"/>
      </w:divBdr>
    </w:div>
    <w:div w:id="672612027">
      <w:bodyDiv w:val="1"/>
      <w:marLeft w:val="0"/>
      <w:marRight w:val="0"/>
      <w:marTop w:val="0"/>
      <w:marBottom w:val="0"/>
      <w:divBdr>
        <w:top w:val="none" w:sz="0" w:space="0" w:color="auto"/>
        <w:left w:val="none" w:sz="0" w:space="0" w:color="auto"/>
        <w:bottom w:val="none" w:sz="0" w:space="0" w:color="auto"/>
        <w:right w:val="none" w:sz="0" w:space="0" w:color="auto"/>
      </w:divBdr>
    </w:div>
    <w:div w:id="679697077">
      <w:bodyDiv w:val="1"/>
      <w:marLeft w:val="0"/>
      <w:marRight w:val="0"/>
      <w:marTop w:val="0"/>
      <w:marBottom w:val="0"/>
      <w:divBdr>
        <w:top w:val="none" w:sz="0" w:space="0" w:color="auto"/>
        <w:left w:val="none" w:sz="0" w:space="0" w:color="auto"/>
        <w:bottom w:val="none" w:sz="0" w:space="0" w:color="auto"/>
        <w:right w:val="none" w:sz="0" w:space="0" w:color="auto"/>
      </w:divBdr>
    </w:div>
    <w:div w:id="692802572">
      <w:bodyDiv w:val="1"/>
      <w:marLeft w:val="0"/>
      <w:marRight w:val="0"/>
      <w:marTop w:val="0"/>
      <w:marBottom w:val="0"/>
      <w:divBdr>
        <w:top w:val="none" w:sz="0" w:space="0" w:color="auto"/>
        <w:left w:val="none" w:sz="0" w:space="0" w:color="auto"/>
        <w:bottom w:val="none" w:sz="0" w:space="0" w:color="auto"/>
        <w:right w:val="none" w:sz="0" w:space="0" w:color="auto"/>
      </w:divBdr>
    </w:div>
    <w:div w:id="701899710">
      <w:bodyDiv w:val="1"/>
      <w:marLeft w:val="0"/>
      <w:marRight w:val="0"/>
      <w:marTop w:val="0"/>
      <w:marBottom w:val="0"/>
      <w:divBdr>
        <w:top w:val="none" w:sz="0" w:space="0" w:color="auto"/>
        <w:left w:val="none" w:sz="0" w:space="0" w:color="auto"/>
        <w:bottom w:val="none" w:sz="0" w:space="0" w:color="auto"/>
        <w:right w:val="none" w:sz="0" w:space="0" w:color="auto"/>
      </w:divBdr>
    </w:div>
    <w:div w:id="707218693">
      <w:bodyDiv w:val="1"/>
      <w:marLeft w:val="0"/>
      <w:marRight w:val="0"/>
      <w:marTop w:val="0"/>
      <w:marBottom w:val="0"/>
      <w:divBdr>
        <w:top w:val="none" w:sz="0" w:space="0" w:color="auto"/>
        <w:left w:val="none" w:sz="0" w:space="0" w:color="auto"/>
        <w:bottom w:val="none" w:sz="0" w:space="0" w:color="auto"/>
        <w:right w:val="none" w:sz="0" w:space="0" w:color="auto"/>
      </w:divBdr>
    </w:div>
    <w:div w:id="717360338">
      <w:bodyDiv w:val="1"/>
      <w:marLeft w:val="0"/>
      <w:marRight w:val="0"/>
      <w:marTop w:val="0"/>
      <w:marBottom w:val="0"/>
      <w:divBdr>
        <w:top w:val="none" w:sz="0" w:space="0" w:color="auto"/>
        <w:left w:val="none" w:sz="0" w:space="0" w:color="auto"/>
        <w:bottom w:val="none" w:sz="0" w:space="0" w:color="auto"/>
        <w:right w:val="none" w:sz="0" w:space="0" w:color="auto"/>
      </w:divBdr>
    </w:div>
    <w:div w:id="730887868">
      <w:bodyDiv w:val="1"/>
      <w:marLeft w:val="0"/>
      <w:marRight w:val="0"/>
      <w:marTop w:val="0"/>
      <w:marBottom w:val="0"/>
      <w:divBdr>
        <w:top w:val="none" w:sz="0" w:space="0" w:color="auto"/>
        <w:left w:val="none" w:sz="0" w:space="0" w:color="auto"/>
        <w:bottom w:val="none" w:sz="0" w:space="0" w:color="auto"/>
        <w:right w:val="none" w:sz="0" w:space="0" w:color="auto"/>
      </w:divBdr>
    </w:div>
    <w:div w:id="761992222">
      <w:bodyDiv w:val="1"/>
      <w:marLeft w:val="0"/>
      <w:marRight w:val="0"/>
      <w:marTop w:val="0"/>
      <w:marBottom w:val="0"/>
      <w:divBdr>
        <w:top w:val="none" w:sz="0" w:space="0" w:color="auto"/>
        <w:left w:val="none" w:sz="0" w:space="0" w:color="auto"/>
        <w:bottom w:val="none" w:sz="0" w:space="0" w:color="auto"/>
        <w:right w:val="none" w:sz="0" w:space="0" w:color="auto"/>
      </w:divBdr>
    </w:div>
    <w:div w:id="770129981">
      <w:bodyDiv w:val="1"/>
      <w:marLeft w:val="0"/>
      <w:marRight w:val="0"/>
      <w:marTop w:val="0"/>
      <w:marBottom w:val="0"/>
      <w:divBdr>
        <w:top w:val="none" w:sz="0" w:space="0" w:color="auto"/>
        <w:left w:val="none" w:sz="0" w:space="0" w:color="auto"/>
        <w:bottom w:val="none" w:sz="0" w:space="0" w:color="auto"/>
        <w:right w:val="none" w:sz="0" w:space="0" w:color="auto"/>
      </w:divBdr>
    </w:div>
    <w:div w:id="791440112">
      <w:bodyDiv w:val="1"/>
      <w:marLeft w:val="0"/>
      <w:marRight w:val="0"/>
      <w:marTop w:val="0"/>
      <w:marBottom w:val="0"/>
      <w:divBdr>
        <w:top w:val="none" w:sz="0" w:space="0" w:color="auto"/>
        <w:left w:val="none" w:sz="0" w:space="0" w:color="auto"/>
        <w:bottom w:val="none" w:sz="0" w:space="0" w:color="auto"/>
        <w:right w:val="none" w:sz="0" w:space="0" w:color="auto"/>
      </w:divBdr>
    </w:div>
    <w:div w:id="865944932">
      <w:bodyDiv w:val="1"/>
      <w:marLeft w:val="0"/>
      <w:marRight w:val="0"/>
      <w:marTop w:val="0"/>
      <w:marBottom w:val="0"/>
      <w:divBdr>
        <w:top w:val="none" w:sz="0" w:space="0" w:color="auto"/>
        <w:left w:val="none" w:sz="0" w:space="0" w:color="auto"/>
        <w:bottom w:val="none" w:sz="0" w:space="0" w:color="auto"/>
        <w:right w:val="none" w:sz="0" w:space="0" w:color="auto"/>
      </w:divBdr>
    </w:div>
    <w:div w:id="883909545">
      <w:bodyDiv w:val="1"/>
      <w:marLeft w:val="0"/>
      <w:marRight w:val="0"/>
      <w:marTop w:val="0"/>
      <w:marBottom w:val="0"/>
      <w:divBdr>
        <w:top w:val="none" w:sz="0" w:space="0" w:color="auto"/>
        <w:left w:val="none" w:sz="0" w:space="0" w:color="auto"/>
        <w:bottom w:val="none" w:sz="0" w:space="0" w:color="auto"/>
        <w:right w:val="none" w:sz="0" w:space="0" w:color="auto"/>
      </w:divBdr>
    </w:div>
    <w:div w:id="884222328">
      <w:bodyDiv w:val="1"/>
      <w:marLeft w:val="0"/>
      <w:marRight w:val="0"/>
      <w:marTop w:val="0"/>
      <w:marBottom w:val="0"/>
      <w:divBdr>
        <w:top w:val="none" w:sz="0" w:space="0" w:color="auto"/>
        <w:left w:val="none" w:sz="0" w:space="0" w:color="auto"/>
        <w:bottom w:val="none" w:sz="0" w:space="0" w:color="auto"/>
        <w:right w:val="none" w:sz="0" w:space="0" w:color="auto"/>
      </w:divBdr>
    </w:div>
    <w:div w:id="888152949">
      <w:bodyDiv w:val="1"/>
      <w:marLeft w:val="0"/>
      <w:marRight w:val="0"/>
      <w:marTop w:val="0"/>
      <w:marBottom w:val="0"/>
      <w:divBdr>
        <w:top w:val="none" w:sz="0" w:space="0" w:color="auto"/>
        <w:left w:val="none" w:sz="0" w:space="0" w:color="auto"/>
        <w:bottom w:val="none" w:sz="0" w:space="0" w:color="auto"/>
        <w:right w:val="none" w:sz="0" w:space="0" w:color="auto"/>
      </w:divBdr>
    </w:div>
    <w:div w:id="912544903">
      <w:bodyDiv w:val="1"/>
      <w:marLeft w:val="0"/>
      <w:marRight w:val="0"/>
      <w:marTop w:val="0"/>
      <w:marBottom w:val="0"/>
      <w:divBdr>
        <w:top w:val="none" w:sz="0" w:space="0" w:color="auto"/>
        <w:left w:val="none" w:sz="0" w:space="0" w:color="auto"/>
        <w:bottom w:val="none" w:sz="0" w:space="0" w:color="auto"/>
        <w:right w:val="none" w:sz="0" w:space="0" w:color="auto"/>
      </w:divBdr>
    </w:div>
    <w:div w:id="921377318">
      <w:bodyDiv w:val="1"/>
      <w:marLeft w:val="0"/>
      <w:marRight w:val="0"/>
      <w:marTop w:val="0"/>
      <w:marBottom w:val="0"/>
      <w:divBdr>
        <w:top w:val="none" w:sz="0" w:space="0" w:color="auto"/>
        <w:left w:val="none" w:sz="0" w:space="0" w:color="auto"/>
        <w:bottom w:val="none" w:sz="0" w:space="0" w:color="auto"/>
        <w:right w:val="none" w:sz="0" w:space="0" w:color="auto"/>
      </w:divBdr>
    </w:div>
    <w:div w:id="975447660">
      <w:bodyDiv w:val="1"/>
      <w:marLeft w:val="0"/>
      <w:marRight w:val="0"/>
      <w:marTop w:val="0"/>
      <w:marBottom w:val="0"/>
      <w:divBdr>
        <w:top w:val="none" w:sz="0" w:space="0" w:color="auto"/>
        <w:left w:val="none" w:sz="0" w:space="0" w:color="auto"/>
        <w:bottom w:val="none" w:sz="0" w:space="0" w:color="auto"/>
        <w:right w:val="none" w:sz="0" w:space="0" w:color="auto"/>
      </w:divBdr>
    </w:div>
    <w:div w:id="1017465263">
      <w:bodyDiv w:val="1"/>
      <w:marLeft w:val="0"/>
      <w:marRight w:val="0"/>
      <w:marTop w:val="0"/>
      <w:marBottom w:val="0"/>
      <w:divBdr>
        <w:top w:val="none" w:sz="0" w:space="0" w:color="auto"/>
        <w:left w:val="none" w:sz="0" w:space="0" w:color="auto"/>
        <w:bottom w:val="none" w:sz="0" w:space="0" w:color="auto"/>
        <w:right w:val="none" w:sz="0" w:space="0" w:color="auto"/>
      </w:divBdr>
    </w:div>
    <w:div w:id="1022514570">
      <w:bodyDiv w:val="1"/>
      <w:marLeft w:val="0"/>
      <w:marRight w:val="0"/>
      <w:marTop w:val="0"/>
      <w:marBottom w:val="0"/>
      <w:divBdr>
        <w:top w:val="none" w:sz="0" w:space="0" w:color="auto"/>
        <w:left w:val="none" w:sz="0" w:space="0" w:color="auto"/>
        <w:bottom w:val="none" w:sz="0" w:space="0" w:color="auto"/>
        <w:right w:val="none" w:sz="0" w:space="0" w:color="auto"/>
      </w:divBdr>
    </w:div>
    <w:div w:id="1069579550">
      <w:bodyDiv w:val="1"/>
      <w:marLeft w:val="0"/>
      <w:marRight w:val="0"/>
      <w:marTop w:val="0"/>
      <w:marBottom w:val="0"/>
      <w:divBdr>
        <w:top w:val="none" w:sz="0" w:space="0" w:color="auto"/>
        <w:left w:val="none" w:sz="0" w:space="0" w:color="auto"/>
        <w:bottom w:val="none" w:sz="0" w:space="0" w:color="auto"/>
        <w:right w:val="none" w:sz="0" w:space="0" w:color="auto"/>
      </w:divBdr>
    </w:div>
    <w:div w:id="1071464879">
      <w:bodyDiv w:val="1"/>
      <w:marLeft w:val="0"/>
      <w:marRight w:val="0"/>
      <w:marTop w:val="0"/>
      <w:marBottom w:val="0"/>
      <w:divBdr>
        <w:top w:val="none" w:sz="0" w:space="0" w:color="auto"/>
        <w:left w:val="none" w:sz="0" w:space="0" w:color="auto"/>
        <w:bottom w:val="none" w:sz="0" w:space="0" w:color="auto"/>
        <w:right w:val="none" w:sz="0" w:space="0" w:color="auto"/>
      </w:divBdr>
    </w:div>
    <w:div w:id="1085345732">
      <w:bodyDiv w:val="1"/>
      <w:marLeft w:val="0"/>
      <w:marRight w:val="0"/>
      <w:marTop w:val="0"/>
      <w:marBottom w:val="0"/>
      <w:divBdr>
        <w:top w:val="none" w:sz="0" w:space="0" w:color="auto"/>
        <w:left w:val="none" w:sz="0" w:space="0" w:color="auto"/>
        <w:bottom w:val="none" w:sz="0" w:space="0" w:color="auto"/>
        <w:right w:val="none" w:sz="0" w:space="0" w:color="auto"/>
      </w:divBdr>
    </w:div>
    <w:div w:id="1092237938">
      <w:bodyDiv w:val="1"/>
      <w:marLeft w:val="0"/>
      <w:marRight w:val="0"/>
      <w:marTop w:val="0"/>
      <w:marBottom w:val="0"/>
      <w:divBdr>
        <w:top w:val="none" w:sz="0" w:space="0" w:color="auto"/>
        <w:left w:val="none" w:sz="0" w:space="0" w:color="auto"/>
        <w:bottom w:val="none" w:sz="0" w:space="0" w:color="auto"/>
        <w:right w:val="none" w:sz="0" w:space="0" w:color="auto"/>
      </w:divBdr>
    </w:div>
    <w:div w:id="1114977829">
      <w:bodyDiv w:val="1"/>
      <w:marLeft w:val="0"/>
      <w:marRight w:val="0"/>
      <w:marTop w:val="0"/>
      <w:marBottom w:val="0"/>
      <w:divBdr>
        <w:top w:val="none" w:sz="0" w:space="0" w:color="auto"/>
        <w:left w:val="none" w:sz="0" w:space="0" w:color="auto"/>
        <w:bottom w:val="none" w:sz="0" w:space="0" w:color="auto"/>
        <w:right w:val="none" w:sz="0" w:space="0" w:color="auto"/>
      </w:divBdr>
    </w:div>
    <w:div w:id="1180511588">
      <w:bodyDiv w:val="1"/>
      <w:marLeft w:val="0"/>
      <w:marRight w:val="0"/>
      <w:marTop w:val="0"/>
      <w:marBottom w:val="0"/>
      <w:divBdr>
        <w:top w:val="none" w:sz="0" w:space="0" w:color="auto"/>
        <w:left w:val="none" w:sz="0" w:space="0" w:color="auto"/>
        <w:bottom w:val="none" w:sz="0" w:space="0" w:color="auto"/>
        <w:right w:val="none" w:sz="0" w:space="0" w:color="auto"/>
      </w:divBdr>
    </w:div>
    <w:div w:id="1207831568">
      <w:bodyDiv w:val="1"/>
      <w:marLeft w:val="0"/>
      <w:marRight w:val="0"/>
      <w:marTop w:val="0"/>
      <w:marBottom w:val="0"/>
      <w:divBdr>
        <w:top w:val="none" w:sz="0" w:space="0" w:color="auto"/>
        <w:left w:val="none" w:sz="0" w:space="0" w:color="auto"/>
        <w:bottom w:val="none" w:sz="0" w:space="0" w:color="auto"/>
        <w:right w:val="none" w:sz="0" w:space="0" w:color="auto"/>
      </w:divBdr>
    </w:div>
    <w:div w:id="1209804434">
      <w:bodyDiv w:val="1"/>
      <w:marLeft w:val="0"/>
      <w:marRight w:val="0"/>
      <w:marTop w:val="0"/>
      <w:marBottom w:val="0"/>
      <w:divBdr>
        <w:top w:val="none" w:sz="0" w:space="0" w:color="auto"/>
        <w:left w:val="none" w:sz="0" w:space="0" w:color="auto"/>
        <w:bottom w:val="none" w:sz="0" w:space="0" w:color="auto"/>
        <w:right w:val="none" w:sz="0" w:space="0" w:color="auto"/>
      </w:divBdr>
    </w:div>
    <w:div w:id="1218007366">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275946603">
      <w:bodyDiv w:val="1"/>
      <w:marLeft w:val="0"/>
      <w:marRight w:val="0"/>
      <w:marTop w:val="0"/>
      <w:marBottom w:val="0"/>
      <w:divBdr>
        <w:top w:val="none" w:sz="0" w:space="0" w:color="auto"/>
        <w:left w:val="none" w:sz="0" w:space="0" w:color="auto"/>
        <w:bottom w:val="none" w:sz="0" w:space="0" w:color="auto"/>
        <w:right w:val="none" w:sz="0" w:space="0" w:color="auto"/>
      </w:divBdr>
    </w:div>
    <w:div w:id="1285382697">
      <w:bodyDiv w:val="1"/>
      <w:marLeft w:val="0"/>
      <w:marRight w:val="0"/>
      <w:marTop w:val="0"/>
      <w:marBottom w:val="0"/>
      <w:divBdr>
        <w:top w:val="none" w:sz="0" w:space="0" w:color="auto"/>
        <w:left w:val="none" w:sz="0" w:space="0" w:color="auto"/>
        <w:bottom w:val="none" w:sz="0" w:space="0" w:color="auto"/>
        <w:right w:val="none" w:sz="0" w:space="0" w:color="auto"/>
      </w:divBdr>
    </w:div>
    <w:div w:id="1292712607">
      <w:bodyDiv w:val="1"/>
      <w:marLeft w:val="0"/>
      <w:marRight w:val="0"/>
      <w:marTop w:val="0"/>
      <w:marBottom w:val="0"/>
      <w:divBdr>
        <w:top w:val="none" w:sz="0" w:space="0" w:color="auto"/>
        <w:left w:val="none" w:sz="0" w:space="0" w:color="auto"/>
        <w:bottom w:val="none" w:sz="0" w:space="0" w:color="auto"/>
        <w:right w:val="none" w:sz="0" w:space="0" w:color="auto"/>
      </w:divBdr>
    </w:div>
    <w:div w:id="1296982698">
      <w:bodyDiv w:val="1"/>
      <w:marLeft w:val="0"/>
      <w:marRight w:val="0"/>
      <w:marTop w:val="0"/>
      <w:marBottom w:val="0"/>
      <w:divBdr>
        <w:top w:val="none" w:sz="0" w:space="0" w:color="auto"/>
        <w:left w:val="none" w:sz="0" w:space="0" w:color="auto"/>
        <w:bottom w:val="none" w:sz="0" w:space="0" w:color="auto"/>
        <w:right w:val="none" w:sz="0" w:space="0" w:color="auto"/>
      </w:divBdr>
    </w:div>
    <w:div w:id="1346441451">
      <w:bodyDiv w:val="1"/>
      <w:marLeft w:val="0"/>
      <w:marRight w:val="0"/>
      <w:marTop w:val="0"/>
      <w:marBottom w:val="0"/>
      <w:divBdr>
        <w:top w:val="none" w:sz="0" w:space="0" w:color="auto"/>
        <w:left w:val="none" w:sz="0" w:space="0" w:color="auto"/>
        <w:bottom w:val="none" w:sz="0" w:space="0" w:color="auto"/>
        <w:right w:val="none" w:sz="0" w:space="0" w:color="auto"/>
      </w:divBdr>
    </w:div>
    <w:div w:id="1348942848">
      <w:bodyDiv w:val="1"/>
      <w:marLeft w:val="0"/>
      <w:marRight w:val="0"/>
      <w:marTop w:val="0"/>
      <w:marBottom w:val="0"/>
      <w:divBdr>
        <w:top w:val="none" w:sz="0" w:space="0" w:color="auto"/>
        <w:left w:val="none" w:sz="0" w:space="0" w:color="auto"/>
        <w:bottom w:val="none" w:sz="0" w:space="0" w:color="auto"/>
        <w:right w:val="none" w:sz="0" w:space="0" w:color="auto"/>
      </w:divBdr>
    </w:div>
    <w:div w:id="1373336557">
      <w:bodyDiv w:val="1"/>
      <w:marLeft w:val="0"/>
      <w:marRight w:val="0"/>
      <w:marTop w:val="0"/>
      <w:marBottom w:val="0"/>
      <w:divBdr>
        <w:top w:val="none" w:sz="0" w:space="0" w:color="auto"/>
        <w:left w:val="none" w:sz="0" w:space="0" w:color="auto"/>
        <w:bottom w:val="none" w:sz="0" w:space="0" w:color="auto"/>
        <w:right w:val="none" w:sz="0" w:space="0" w:color="auto"/>
      </w:divBdr>
    </w:div>
    <w:div w:id="1390686273">
      <w:bodyDiv w:val="1"/>
      <w:marLeft w:val="0"/>
      <w:marRight w:val="0"/>
      <w:marTop w:val="0"/>
      <w:marBottom w:val="0"/>
      <w:divBdr>
        <w:top w:val="none" w:sz="0" w:space="0" w:color="auto"/>
        <w:left w:val="none" w:sz="0" w:space="0" w:color="auto"/>
        <w:bottom w:val="none" w:sz="0" w:space="0" w:color="auto"/>
        <w:right w:val="none" w:sz="0" w:space="0" w:color="auto"/>
      </w:divBdr>
    </w:div>
    <w:div w:id="1404720148">
      <w:bodyDiv w:val="1"/>
      <w:marLeft w:val="0"/>
      <w:marRight w:val="0"/>
      <w:marTop w:val="0"/>
      <w:marBottom w:val="0"/>
      <w:divBdr>
        <w:top w:val="none" w:sz="0" w:space="0" w:color="auto"/>
        <w:left w:val="none" w:sz="0" w:space="0" w:color="auto"/>
        <w:bottom w:val="none" w:sz="0" w:space="0" w:color="auto"/>
        <w:right w:val="none" w:sz="0" w:space="0" w:color="auto"/>
      </w:divBdr>
    </w:div>
    <w:div w:id="1415324860">
      <w:bodyDiv w:val="1"/>
      <w:marLeft w:val="0"/>
      <w:marRight w:val="0"/>
      <w:marTop w:val="0"/>
      <w:marBottom w:val="0"/>
      <w:divBdr>
        <w:top w:val="none" w:sz="0" w:space="0" w:color="auto"/>
        <w:left w:val="none" w:sz="0" w:space="0" w:color="auto"/>
        <w:bottom w:val="none" w:sz="0" w:space="0" w:color="auto"/>
        <w:right w:val="none" w:sz="0" w:space="0" w:color="auto"/>
      </w:divBdr>
    </w:div>
    <w:div w:id="1430084910">
      <w:bodyDiv w:val="1"/>
      <w:marLeft w:val="0"/>
      <w:marRight w:val="0"/>
      <w:marTop w:val="0"/>
      <w:marBottom w:val="0"/>
      <w:divBdr>
        <w:top w:val="none" w:sz="0" w:space="0" w:color="auto"/>
        <w:left w:val="none" w:sz="0" w:space="0" w:color="auto"/>
        <w:bottom w:val="none" w:sz="0" w:space="0" w:color="auto"/>
        <w:right w:val="none" w:sz="0" w:space="0" w:color="auto"/>
      </w:divBdr>
    </w:div>
    <w:div w:id="1465152890">
      <w:bodyDiv w:val="1"/>
      <w:marLeft w:val="0"/>
      <w:marRight w:val="0"/>
      <w:marTop w:val="0"/>
      <w:marBottom w:val="0"/>
      <w:divBdr>
        <w:top w:val="none" w:sz="0" w:space="0" w:color="auto"/>
        <w:left w:val="none" w:sz="0" w:space="0" w:color="auto"/>
        <w:bottom w:val="none" w:sz="0" w:space="0" w:color="auto"/>
        <w:right w:val="none" w:sz="0" w:space="0" w:color="auto"/>
      </w:divBdr>
    </w:div>
    <w:div w:id="1482574395">
      <w:bodyDiv w:val="1"/>
      <w:marLeft w:val="0"/>
      <w:marRight w:val="0"/>
      <w:marTop w:val="0"/>
      <w:marBottom w:val="0"/>
      <w:divBdr>
        <w:top w:val="none" w:sz="0" w:space="0" w:color="auto"/>
        <w:left w:val="none" w:sz="0" w:space="0" w:color="auto"/>
        <w:bottom w:val="none" w:sz="0" w:space="0" w:color="auto"/>
        <w:right w:val="none" w:sz="0" w:space="0" w:color="auto"/>
      </w:divBdr>
    </w:div>
    <w:div w:id="1508443907">
      <w:bodyDiv w:val="1"/>
      <w:marLeft w:val="0"/>
      <w:marRight w:val="0"/>
      <w:marTop w:val="0"/>
      <w:marBottom w:val="0"/>
      <w:divBdr>
        <w:top w:val="none" w:sz="0" w:space="0" w:color="auto"/>
        <w:left w:val="none" w:sz="0" w:space="0" w:color="auto"/>
        <w:bottom w:val="none" w:sz="0" w:space="0" w:color="auto"/>
        <w:right w:val="none" w:sz="0" w:space="0" w:color="auto"/>
      </w:divBdr>
    </w:div>
    <w:div w:id="1550414423">
      <w:bodyDiv w:val="1"/>
      <w:marLeft w:val="0"/>
      <w:marRight w:val="0"/>
      <w:marTop w:val="0"/>
      <w:marBottom w:val="0"/>
      <w:divBdr>
        <w:top w:val="none" w:sz="0" w:space="0" w:color="auto"/>
        <w:left w:val="none" w:sz="0" w:space="0" w:color="auto"/>
        <w:bottom w:val="none" w:sz="0" w:space="0" w:color="auto"/>
        <w:right w:val="none" w:sz="0" w:space="0" w:color="auto"/>
      </w:divBdr>
    </w:div>
    <w:div w:id="1566792783">
      <w:bodyDiv w:val="1"/>
      <w:marLeft w:val="0"/>
      <w:marRight w:val="0"/>
      <w:marTop w:val="0"/>
      <w:marBottom w:val="0"/>
      <w:divBdr>
        <w:top w:val="none" w:sz="0" w:space="0" w:color="auto"/>
        <w:left w:val="none" w:sz="0" w:space="0" w:color="auto"/>
        <w:bottom w:val="none" w:sz="0" w:space="0" w:color="auto"/>
        <w:right w:val="none" w:sz="0" w:space="0" w:color="auto"/>
      </w:divBdr>
    </w:div>
    <w:div w:id="1660503294">
      <w:bodyDiv w:val="1"/>
      <w:marLeft w:val="0"/>
      <w:marRight w:val="0"/>
      <w:marTop w:val="0"/>
      <w:marBottom w:val="0"/>
      <w:divBdr>
        <w:top w:val="none" w:sz="0" w:space="0" w:color="auto"/>
        <w:left w:val="none" w:sz="0" w:space="0" w:color="auto"/>
        <w:bottom w:val="none" w:sz="0" w:space="0" w:color="auto"/>
        <w:right w:val="none" w:sz="0" w:space="0" w:color="auto"/>
      </w:divBdr>
    </w:div>
    <w:div w:id="1676684172">
      <w:bodyDiv w:val="1"/>
      <w:marLeft w:val="0"/>
      <w:marRight w:val="0"/>
      <w:marTop w:val="0"/>
      <w:marBottom w:val="0"/>
      <w:divBdr>
        <w:top w:val="none" w:sz="0" w:space="0" w:color="auto"/>
        <w:left w:val="none" w:sz="0" w:space="0" w:color="auto"/>
        <w:bottom w:val="none" w:sz="0" w:space="0" w:color="auto"/>
        <w:right w:val="none" w:sz="0" w:space="0" w:color="auto"/>
      </w:divBdr>
    </w:div>
    <w:div w:id="1743985951">
      <w:bodyDiv w:val="1"/>
      <w:marLeft w:val="0"/>
      <w:marRight w:val="0"/>
      <w:marTop w:val="0"/>
      <w:marBottom w:val="0"/>
      <w:divBdr>
        <w:top w:val="none" w:sz="0" w:space="0" w:color="auto"/>
        <w:left w:val="none" w:sz="0" w:space="0" w:color="auto"/>
        <w:bottom w:val="none" w:sz="0" w:space="0" w:color="auto"/>
        <w:right w:val="none" w:sz="0" w:space="0" w:color="auto"/>
      </w:divBdr>
    </w:div>
    <w:div w:id="1745296309">
      <w:bodyDiv w:val="1"/>
      <w:marLeft w:val="0"/>
      <w:marRight w:val="0"/>
      <w:marTop w:val="0"/>
      <w:marBottom w:val="0"/>
      <w:divBdr>
        <w:top w:val="none" w:sz="0" w:space="0" w:color="auto"/>
        <w:left w:val="none" w:sz="0" w:space="0" w:color="auto"/>
        <w:bottom w:val="none" w:sz="0" w:space="0" w:color="auto"/>
        <w:right w:val="none" w:sz="0" w:space="0" w:color="auto"/>
      </w:divBdr>
    </w:div>
    <w:div w:id="1769737571">
      <w:bodyDiv w:val="1"/>
      <w:marLeft w:val="0"/>
      <w:marRight w:val="0"/>
      <w:marTop w:val="0"/>
      <w:marBottom w:val="0"/>
      <w:divBdr>
        <w:top w:val="none" w:sz="0" w:space="0" w:color="auto"/>
        <w:left w:val="none" w:sz="0" w:space="0" w:color="auto"/>
        <w:bottom w:val="none" w:sz="0" w:space="0" w:color="auto"/>
        <w:right w:val="none" w:sz="0" w:space="0" w:color="auto"/>
      </w:divBdr>
    </w:div>
    <w:div w:id="1787118838">
      <w:bodyDiv w:val="1"/>
      <w:marLeft w:val="0"/>
      <w:marRight w:val="0"/>
      <w:marTop w:val="0"/>
      <w:marBottom w:val="0"/>
      <w:divBdr>
        <w:top w:val="none" w:sz="0" w:space="0" w:color="auto"/>
        <w:left w:val="none" w:sz="0" w:space="0" w:color="auto"/>
        <w:bottom w:val="none" w:sz="0" w:space="0" w:color="auto"/>
        <w:right w:val="none" w:sz="0" w:space="0" w:color="auto"/>
      </w:divBdr>
    </w:div>
    <w:div w:id="1824001989">
      <w:bodyDiv w:val="1"/>
      <w:marLeft w:val="0"/>
      <w:marRight w:val="0"/>
      <w:marTop w:val="0"/>
      <w:marBottom w:val="0"/>
      <w:divBdr>
        <w:top w:val="none" w:sz="0" w:space="0" w:color="auto"/>
        <w:left w:val="none" w:sz="0" w:space="0" w:color="auto"/>
        <w:bottom w:val="none" w:sz="0" w:space="0" w:color="auto"/>
        <w:right w:val="none" w:sz="0" w:space="0" w:color="auto"/>
      </w:divBdr>
    </w:div>
    <w:div w:id="1831367221">
      <w:bodyDiv w:val="1"/>
      <w:marLeft w:val="0"/>
      <w:marRight w:val="0"/>
      <w:marTop w:val="0"/>
      <w:marBottom w:val="0"/>
      <w:divBdr>
        <w:top w:val="none" w:sz="0" w:space="0" w:color="auto"/>
        <w:left w:val="none" w:sz="0" w:space="0" w:color="auto"/>
        <w:bottom w:val="none" w:sz="0" w:space="0" w:color="auto"/>
        <w:right w:val="none" w:sz="0" w:space="0" w:color="auto"/>
      </w:divBdr>
    </w:div>
    <w:div w:id="1908106041">
      <w:bodyDiv w:val="1"/>
      <w:marLeft w:val="0"/>
      <w:marRight w:val="0"/>
      <w:marTop w:val="0"/>
      <w:marBottom w:val="0"/>
      <w:divBdr>
        <w:top w:val="none" w:sz="0" w:space="0" w:color="auto"/>
        <w:left w:val="none" w:sz="0" w:space="0" w:color="auto"/>
        <w:bottom w:val="none" w:sz="0" w:space="0" w:color="auto"/>
        <w:right w:val="none" w:sz="0" w:space="0" w:color="auto"/>
      </w:divBdr>
    </w:div>
    <w:div w:id="1918199815">
      <w:bodyDiv w:val="1"/>
      <w:marLeft w:val="0"/>
      <w:marRight w:val="0"/>
      <w:marTop w:val="0"/>
      <w:marBottom w:val="0"/>
      <w:divBdr>
        <w:top w:val="none" w:sz="0" w:space="0" w:color="auto"/>
        <w:left w:val="none" w:sz="0" w:space="0" w:color="auto"/>
        <w:bottom w:val="none" w:sz="0" w:space="0" w:color="auto"/>
        <w:right w:val="none" w:sz="0" w:space="0" w:color="auto"/>
      </w:divBdr>
    </w:div>
    <w:div w:id="1923640182">
      <w:bodyDiv w:val="1"/>
      <w:marLeft w:val="0"/>
      <w:marRight w:val="0"/>
      <w:marTop w:val="0"/>
      <w:marBottom w:val="0"/>
      <w:divBdr>
        <w:top w:val="none" w:sz="0" w:space="0" w:color="auto"/>
        <w:left w:val="none" w:sz="0" w:space="0" w:color="auto"/>
        <w:bottom w:val="none" w:sz="0" w:space="0" w:color="auto"/>
        <w:right w:val="none" w:sz="0" w:space="0" w:color="auto"/>
      </w:divBdr>
    </w:div>
    <w:div w:id="1924952434">
      <w:bodyDiv w:val="1"/>
      <w:marLeft w:val="0"/>
      <w:marRight w:val="0"/>
      <w:marTop w:val="0"/>
      <w:marBottom w:val="0"/>
      <w:divBdr>
        <w:top w:val="none" w:sz="0" w:space="0" w:color="auto"/>
        <w:left w:val="none" w:sz="0" w:space="0" w:color="auto"/>
        <w:bottom w:val="none" w:sz="0" w:space="0" w:color="auto"/>
        <w:right w:val="none" w:sz="0" w:space="0" w:color="auto"/>
      </w:divBdr>
    </w:div>
    <w:div w:id="1944149016">
      <w:bodyDiv w:val="1"/>
      <w:marLeft w:val="0"/>
      <w:marRight w:val="0"/>
      <w:marTop w:val="0"/>
      <w:marBottom w:val="0"/>
      <w:divBdr>
        <w:top w:val="none" w:sz="0" w:space="0" w:color="auto"/>
        <w:left w:val="none" w:sz="0" w:space="0" w:color="auto"/>
        <w:bottom w:val="none" w:sz="0" w:space="0" w:color="auto"/>
        <w:right w:val="none" w:sz="0" w:space="0" w:color="auto"/>
      </w:divBdr>
    </w:div>
    <w:div w:id="1950233478">
      <w:bodyDiv w:val="1"/>
      <w:marLeft w:val="0"/>
      <w:marRight w:val="0"/>
      <w:marTop w:val="0"/>
      <w:marBottom w:val="0"/>
      <w:divBdr>
        <w:top w:val="none" w:sz="0" w:space="0" w:color="auto"/>
        <w:left w:val="none" w:sz="0" w:space="0" w:color="auto"/>
        <w:bottom w:val="none" w:sz="0" w:space="0" w:color="auto"/>
        <w:right w:val="none" w:sz="0" w:space="0" w:color="auto"/>
      </w:divBdr>
    </w:div>
    <w:div w:id="1982690599">
      <w:bodyDiv w:val="1"/>
      <w:marLeft w:val="0"/>
      <w:marRight w:val="0"/>
      <w:marTop w:val="0"/>
      <w:marBottom w:val="0"/>
      <w:divBdr>
        <w:top w:val="none" w:sz="0" w:space="0" w:color="auto"/>
        <w:left w:val="none" w:sz="0" w:space="0" w:color="auto"/>
        <w:bottom w:val="none" w:sz="0" w:space="0" w:color="auto"/>
        <w:right w:val="none" w:sz="0" w:space="0" w:color="auto"/>
      </w:divBdr>
    </w:div>
    <w:div w:id="2024434880">
      <w:bodyDiv w:val="1"/>
      <w:marLeft w:val="0"/>
      <w:marRight w:val="0"/>
      <w:marTop w:val="0"/>
      <w:marBottom w:val="0"/>
      <w:divBdr>
        <w:top w:val="none" w:sz="0" w:space="0" w:color="auto"/>
        <w:left w:val="none" w:sz="0" w:space="0" w:color="auto"/>
        <w:bottom w:val="none" w:sz="0" w:space="0" w:color="auto"/>
        <w:right w:val="none" w:sz="0" w:space="0" w:color="auto"/>
      </w:divBdr>
    </w:div>
    <w:div w:id="2039892142">
      <w:bodyDiv w:val="1"/>
      <w:marLeft w:val="0"/>
      <w:marRight w:val="0"/>
      <w:marTop w:val="0"/>
      <w:marBottom w:val="0"/>
      <w:divBdr>
        <w:top w:val="none" w:sz="0" w:space="0" w:color="auto"/>
        <w:left w:val="none" w:sz="0" w:space="0" w:color="auto"/>
        <w:bottom w:val="none" w:sz="0" w:space="0" w:color="auto"/>
        <w:right w:val="none" w:sz="0" w:space="0" w:color="auto"/>
      </w:divBdr>
    </w:div>
    <w:div w:id="2040662411">
      <w:bodyDiv w:val="1"/>
      <w:marLeft w:val="0"/>
      <w:marRight w:val="0"/>
      <w:marTop w:val="0"/>
      <w:marBottom w:val="0"/>
      <w:divBdr>
        <w:top w:val="none" w:sz="0" w:space="0" w:color="auto"/>
        <w:left w:val="none" w:sz="0" w:space="0" w:color="auto"/>
        <w:bottom w:val="none" w:sz="0" w:space="0" w:color="auto"/>
        <w:right w:val="none" w:sz="0" w:space="0" w:color="auto"/>
      </w:divBdr>
    </w:div>
    <w:div w:id="210950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67f306-3a92-4ba4-84c9-c6af050dba7e" xsi:nil="true"/>
    <lcf76f155ced4ddcb4097134ff3c332f xmlns="0925312e-6839-4158-b243-5b9d4d2e55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BCBDB93005444681823369AB126594" ma:contentTypeVersion="11" ma:contentTypeDescription="Create a new document." ma:contentTypeScope="" ma:versionID="9ef7079d430f36d1b39d98d026a353a8">
  <xsd:schema xmlns:xsd="http://www.w3.org/2001/XMLSchema" xmlns:xs="http://www.w3.org/2001/XMLSchema" xmlns:p="http://schemas.microsoft.com/office/2006/metadata/properties" xmlns:ns2="0925312e-6839-4158-b243-5b9d4d2e558f" xmlns:ns3="4f67f306-3a92-4ba4-84c9-c6af050dba7e" targetNamespace="http://schemas.microsoft.com/office/2006/metadata/properties" ma:root="true" ma:fieldsID="5f820a4e1c4bc158e4e4390ed665b02c" ns2:_="" ns3:_="">
    <xsd:import namespace="0925312e-6839-4158-b243-5b9d4d2e558f"/>
    <xsd:import namespace="4f67f306-3a92-4ba4-84c9-c6af050dba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5312e-6839-4158-b243-5b9d4d2e5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67f306-3a92-4ba4-84c9-c6af050dba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14bc4a-fe19-4fb5-bee9-6e81c76c4c1e}" ma:internalName="TaxCatchAll" ma:showField="CatchAllData" ma:web="4f67f306-3a92-4ba4-84c9-c6af050dba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39EB3-0E79-4FF4-8108-6A4B8A09ED1F}">
  <ds:schemaRefs>
    <ds:schemaRef ds:uri="http://schemas.microsoft.com/office/2006/metadata/properties"/>
    <ds:schemaRef ds:uri="http://schemas.microsoft.com/office/infopath/2007/PartnerControls"/>
    <ds:schemaRef ds:uri="4f67f306-3a92-4ba4-84c9-c6af050dba7e"/>
    <ds:schemaRef ds:uri="0925312e-6839-4158-b243-5b9d4d2e558f"/>
  </ds:schemaRefs>
</ds:datastoreItem>
</file>

<file path=customXml/itemProps2.xml><?xml version="1.0" encoding="utf-8"?>
<ds:datastoreItem xmlns:ds="http://schemas.openxmlformats.org/officeDocument/2006/customXml" ds:itemID="{FE2329CA-1E81-42C6-8CDB-6B738728412D}">
  <ds:schemaRefs>
    <ds:schemaRef ds:uri="http://schemas.microsoft.com/sharepoint/v3/contenttype/forms"/>
  </ds:schemaRefs>
</ds:datastoreItem>
</file>

<file path=customXml/itemProps3.xml><?xml version="1.0" encoding="utf-8"?>
<ds:datastoreItem xmlns:ds="http://schemas.openxmlformats.org/officeDocument/2006/customXml" ds:itemID="{4E41C9F9-5103-4361-A57E-0BC9F2CF0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5312e-6839-4158-b243-5b9d4d2e558f"/>
    <ds:schemaRef ds:uri="4f67f306-3a92-4ba4-84c9-c6af050db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A07084-AECA-4B41-B683-9009A9448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27118</Words>
  <Characters>128812</Characters>
  <Application>Microsoft Office Word</Application>
  <DocSecurity>0</DocSecurity>
  <Lines>3578</Lines>
  <Paragraphs>1082</Paragraphs>
  <ScaleCrop>false</ScaleCrop>
  <Company/>
  <LinksUpToDate>false</LinksUpToDate>
  <CharactersWithSpaces>154848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L.</dc:creator>
  <cp:keywords/>
  <dc:description/>
  <cp:lastModifiedBy>Smith, Chris (Judicial Office)</cp:lastModifiedBy>
  <cp:revision>6</cp:revision>
  <cp:lastPrinted>2023-08-21T22:27:00Z</cp:lastPrinted>
  <dcterms:created xsi:type="dcterms:W3CDTF">2026-09-21T13:30:00Z</dcterms:created>
  <dcterms:modified xsi:type="dcterms:W3CDTF">2026-10-12T15:30:00Z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0x01010073BCBDB93005444681823369AB126594</vt:lpwstr>
  </property>
  <property fmtid="{D5CDD505-2E9C-101B-9397-08002B2CF9AE}" pid="3" name="MediaServiceImageTags">
    <vt:lpwstr/>
  </property>
  <property fmtid="{D5CDD505-2E9C-101B-9397-08002B2CF9AE}" pid="4" name="ClassificationContentMarkingHeaderShapeIds">
    <vt:lpwstr>15c84974,3ac2c645,71de4d75</vt:lpwstr>
  </property>
  <property fmtid="{D5CDD505-2E9C-101B-9397-08002B2CF9AE}" pid="5" name="ClassificationContentMarkingHeaderFontProps">
    <vt:lpwstr>#000000,12,Aptos</vt:lpwstr>
  </property>
  <property fmtid="{D5CDD505-2E9C-101B-9397-08002B2CF9AE}" pid="6" name="ClassificationContentMarkingHeaderText">
    <vt:lpwstr>OFFICIAL - SENSITIVE</vt:lpwstr>
  </property>
  <property fmtid="{D5CDD505-2E9C-101B-9397-08002B2CF9AE}" pid="7" name="ClassificationContentMarkingFooterShapeIds">
    <vt:lpwstr>27059d9d,7a97d809,50cdb9e0</vt:lpwstr>
  </property>
  <property fmtid="{D5CDD505-2E9C-101B-9397-08002B2CF9AE}" pid="8" name="ClassificationContentMarkingFooterFontProps">
    <vt:lpwstr>#000000,12,Aptos</vt:lpwstr>
  </property>
  <property fmtid="{D5CDD505-2E9C-101B-9397-08002B2CF9AE}" pid="9" name="ClassificationContentMarkingFooterText">
    <vt:lpwstr>OFFICIAL - SENSITIVE</vt:lpwstr>
  </property>
  <property fmtid="{D5CDD505-2E9C-101B-9397-08002B2CF9AE}" pid="10" name="MSIP_Label_74082994-c1b7-400b-ad85-6ab70460486c_Enabled">
    <vt:lpwstr>true</vt:lpwstr>
  </property>
  <property fmtid="{D5CDD505-2E9C-101B-9397-08002B2CF9AE}" pid="11" name="MSIP_Label_74082994-c1b7-400b-ad85-6ab70460486c_SetDate">
    <vt:lpwstr>2026-07-14T08:50:02Z</vt:lpwstr>
  </property>
  <property fmtid="{D5CDD505-2E9C-101B-9397-08002B2CF9AE}" pid="12" name="MSIP_Label_74082994-c1b7-400b-ad85-6ab70460486c_Method">
    <vt:lpwstr>Privileged</vt:lpwstr>
  </property>
  <property fmtid="{D5CDD505-2E9C-101B-9397-08002B2CF9AE}" pid="13" name="MSIP_Label_74082994-c1b7-400b-ad85-6ab70460486c_Name">
    <vt:lpwstr>OFFICIAL - SENSITIVE</vt:lpwstr>
  </property>
  <property fmtid="{D5CDD505-2E9C-101B-9397-08002B2CF9AE}" pid="14" name="MSIP_Label_74082994-c1b7-400b-ad85-6ab70460486c_SiteId">
    <vt:lpwstr>c6874728-71e6-41fe-a9e1-2e8c36776ad8</vt:lpwstr>
  </property>
  <property fmtid="{D5CDD505-2E9C-101B-9397-08002B2CF9AE}" pid="15" name="MSIP_Label_74082994-c1b7-400b-ad85-6ab70460486c_ActionId">
    <vt:lpwstr>3fa52dc2-fa95-4742-997e-91354bd12462</vt:lpwstr>
  </property>
  <property fmtid="{D5CDD505-2E9C-101B-9397-08002B2CF9AE}" pid="16" name="MSIP_Label_74082994-c1b7-400b-ad85-6ab70460486c_ContentBits">
    <vt:lpwstr>3</vt:lpwstr>
  </property>
  <property fmtid="{D5CDD505-2E9C-101B-9397-08002B2CF9AE}" pid="17" name="MSIP_Label_74082994-c1b7-400b-ad85-6ab70460486c_Tag">
    <vt:lpwstr>10, 0, 1, 2</vt:lpwstr>
  </property>
  <property fmtid="{D5CDD505-2E9C-101B-9397-08002B2CF9AE}" pid="18" name="docLang">
    <vt:lpwstr>en</vt:lpwstr>
  </property>
</Properties>
</file>